
<file path=[Content_Types].xml><?xml version="1.0" encoding="utf-8"?>
<Types xmlns="http://schemas.openxmlformats.org/package/2006/content-types">
  <Default Extension="png" ContentType="image/png"/>
  <Override PartName="/word/footnotes.xml" ContentType="application/vnd.openxmlformats-officedocument.wordprocessingml.footnot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footer11.xml" ContentType="application/vnd.openxmlformats-officedocument.wordprocessingml.footer+xml"/>
  <Override PartName="/word/theme/theme1.xml" ContentType="application/vnd.openxmlformats-officedocument.theme+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32A7" w:rsidRPr="007D1342" w:rsidRDefault="009E32A7" w:rsidP="009E32A7">
      <w:pPr>
        <w:jc w:val="center"/>
        <w:rPr>
          <w:sz w:val="28"/>
          <w:szCs w:val="28"/>
        </w:rPr>
      </w:pPr>
      <w:r w:rsidRPr="007D1342">
        <w:rPr>
          <w:sz w:val="28"/>
          <w:szCs w:val="28"/>
        </w:rPr>
        <w:t>Российская Федерация</w:t>
      </w:r>
    </w:p>
    <w:p w:rsidR="009E32A7" w:rsidRPr="007D1342" w:rsidRDefault="009E32A7" w:rsidP="009E32A7">
      <w:pPr>
        <w:jc w:val="center"/>
        <w:rPr>
          <w:sz w:val="28"/>
          <w:szCs w:val="28"/>
        </w:rPr>
      </w:pPr>
      <w:r w:rsidRPr="007D1342">
        <w:rPr>
          <w:sz w:val="28"/>
          <w:szCs w:val="28"/>
        </w:rPr>
        <w:t>Ростовская область</w:t>
      </w:r>
    </w:p>
    <w:p w:rsidR="009E32A7" w:rsidRPr="007D1342" w:rsidRDefault="009E32A7" w:rsidP="009E32A7">
      <w:pPr>
        <w:jc w:val="center"/>
        <w:rPr>
          <w:sz w:val="28"/>
          <w:szCs w:val="28"/>
        </w:rPr>
      </w:pPr>
      <w:r w:rsidRPr="007D1342">
        <w:rPr>
          <w:sz w:val="28"/>
          <w:szCs w:val="28"/>
        </w:rPr>
        <w:t>Сальский  район</w:t>
      </w:r>
    </w:p>
    <w:p w:rsidR="009E32A7" w:rsidRPr="007D1342" w:rsidRDefault="009E32A7" w:rsidP="009E32A7">
      <w:pPr>
        <w:jc w:val="center"/>
        <w:rPr>
          <w:sz w:val="28"/>
          <w:szCs w:val="28"/>
        </w:rPr>
      </w:pPr>
      <w:r w:rsidRPr="007D1342">
        <w:rPr>
          <w:sz w:val="28"/>
          <w:szCs w:val="28"/>
        </w:rPr>
        <w:t>Администрация  Сандатовского  сельского поселения</w:t>
      </w:r>
    </w:p>
    <w:p w:rsidR="009E32A7" w:rsidRDefault="009E32A7" w:rsidP="009E32A7">
      <w:pPr>
        <w:pBdr>
          <w:bottom w:val="single" w:sz="12" w:space="1" w:color="auto"/>
        </w:pBdr>
      </w:pPr>
    </w:p>
    <w:p w:rsidR="009E32A7" w:rsidRDefault="009E32A7" w:rsidP="009E32A7">
      <w:pPr>
        <w:rPr>
          <w:sz w:val="28"/>
          <w:szCs w:val="28"/>
        </w:rPr>
      </w:pPr>
    </w:p>
    <w:p w:rsidR="007C08D8" w:rsidRDefault="007C08D8" w:rsidP="009E32A7">
      <w:pPr>
        <w:rPr>
          <w:sz w:val="28"/>
          <w:szCs w:val="28"/>
        </w:rPr>
      </w:pPr>
    </w:p>
    <w:p w:rsidR="009E32A7" w:rsidRPr="005515BB" w:rsidRDefault="009E32A7" w:rsidP="009E32A7">
      <w:pPr>
        <w:rPr>
          <w:b/>
          <w:u w:val="single"/>
        </w:rPr>
      </w:pPr>
      <w:r w:rsidRPr="005515BB">
        <w:rPr>
          <w:b/>
          <w:sz w:val="28"/>
        </w:rPr>
        <w:t xml:space="preserve">                      </w:t>
      </w:r>
      <w:r>
        <w:rPr>
          <w:b/>
          <w:sz w:val="28"/>
        </w:rPr>
        <w:t xml:space="preserve">                       </w:t>
      </w:r>
      <w:r w:rsidRPr="005515BB">
        <w:rPr>
          <w:b/>
          <w:sz w:val="28"/>
        </w:rPr>
        <w:t xml:space="preserve"> </w:t>
      </w:r>
      <w:proofErr w:type="gramStart"/>
      <w:r w:rsidRPr="005515BB">
        <w:rPr>
          <w:b/>
          <w:sz w:val="28"/>
        </w:rPr>
        <w:t>П</w:t>
      </w:r>
      <w:proofErr w:type="gramEnd"/>
      <w:r w:rsidRPr="005515BB">
        <w:rPr>
          <w:b/>
          <w:sz w:val="28"/>
        </w:rPr>
        <w:t xml:space="preserve"> О С Т А Н О В Л Е Н И Е</w:t>
      </w:r>
      <w:r w:rsidRPr="005515BB">
        <w:rPr>
          <w:sz w:val="28"/>
        </w:rPr>
        <w:t xml:space="preserve">  </w:t>
      </w:r>
      <w:r>
        <w:rPr>
          <w:sz w:val="28"/>
        </w:rPr>
        <w:t xml:space="preserve"> </w:t>
      </w:r>
      <w:r w:rsidR="008B2AE5">
        <w:rPr>
          <w:sz w:val="28"/>
        </w:rPr>
        <w:t xml:space="preserve"> </w:t>
      </w:r>
    </w:p>
    <w:p w:rsidR="009E32A7" w:rsidRPr="008A75CD" w:rsidRDefault="00EF43C8" w:rsidP="009E32A7">
      <w:pPr>
        <w:rPr>
          <w:sz w:val="28"/>
          <w:szCs w:val="28"/>
        </w:rPr>
      </w:pPr>
      <w:r>
        <w:rPr>
          <w:sz w:val="28"/>
          <w:szCs w:val="28"/>
        </w:rPr>
        <w:t>00</w:t>
      </w:r>
      <w:r w:rsidR="005A5987" w:rsidRPr="004522CB">
        <w:rPr>
          <w:sz w:val="28"/>
          <w:szCs w:val="28"/>
        </w:rPr>
        <w:t>.</w:t>
      </w:r>
      <w:r w:rsidR="00040504">
        <w:rPr>
          <w:sz w:val="28"/>
          <w:szCs w:val="28"/>
        </w:rPr>
        <w:t>1</w:t>
      </w:r>
      <w:r>
        <w:rPr>
          <w:sz w:val="28"/>
          <w:szCs w:val="28"/>
        </w:rPr>
        <w:t>0</w:t>
      </w:r>
      <w:r w:rsidR="00534CB6">
        <w:rPr>
          <w:sz w:val="28"/>
          <w:szCs w:val="28"/>
        </w:rPr>
        <w:t>.</w:t>
      </w:r>
      <w:r w:rsidR="00040504">
        <w:rPr>
          <w:sz w:val="28"/>
          <w:szCs w:val="28"/>
        </w:rPr>
        <w:t>202</w:t>
      </w:r>
      <w:r>
        <w:rPr>
          <w:sz w:val="28"/>
          <w:szCs w:val="28"/>
        </w:rPr>
        <w:t>4</w:t>
      </w:r>
      <w:r w:rsidR="009E32A7" w:rsidRPr="004522CB">
        <w:rPr>
          <w:sz w:val="28"/>
          <w:szCs w:val="28"/>
        </w:rPr>
        <w:t xml:space="preserve">                  </w:t>
      </w:r>
      <w:r w:rsidR="005A5987" w:rsidRPr="004522CB">
        <w:rPr>
          <w:sz w:val="28"/>
          <w:szCs w:val="28"/>
        </w:rPr>
        <w:t xml:space="preserve">           </w:t>
      </w:r>
      <w:r w:rsidR="009E32A7" w:rsidRPr="004522CB">
        <w:rPr>
          <w:sz w:val="28"/>
          <w:szCs w:val="28"/>
        </w:rPr>
        <w:t xml:space="preserve">           с</w:t>
      </w:r>
      <w:proofErr w:type="gramStart"/>
      <w:r w:rsidR="009E32A7" w:rsidRPr="004522CB">
        <w:rPr>
          <w:sz w:val="28"/>
          <w:szCs w:val="28"/>
        </w:rPr>
        <w:t>.С</w:t>
      </w:r>
      <w:proofErr w:type="gramEnd"/>
      <w:r w:rsidR="009E32A7" w:rsidRPr="004522CB">
        <w:rPr>
          <w:sz w:val="28"/>
          <w:szCs w:val="28"/>
        </w:rPr>
        <w:t>андата                                                 №</w:t>
      </w:r>
      <w:r w:rsidR="009E32A7" w:rsidRPr="0001377E">
        <w:rPr>
          <w:sz w:val="28"/>
          <w:szCs w:val="28"/>
        </w:rPr>
        <w:t xml:space="preserve"> </w:t>
      </w:r>
      <w:r>
        <w:rPr>
          <w:sz w:val="28"/>
          <w:szCs w:val="28"/>
        </w:rPr>
        <w:t>00</w:t>
      </w:r>
    </w:p>
    <w:p w:rsidR="009E32A7" w:rsidRDefault="009E32A7" w:rsidP="009E32A7">
      <w:pPr>
        <w:autoSpaceDE w:val="0"/>
        <w:autoSpaceDN w:val="0"/>
        <w:adjustRightInd w:val="0"/>
        <w:rPr>
          <w:sz w:val="28"/>
          <w:szCs w:val="28"/>
        </w:rPr>
      </w:pPr>
    </w:p>
    <w:p w:rsidR="007C08D8" w:rsidRDefault="007C08D8" w:rsidP="009E32A7">
      <w:pPr>
        <w:autoSpaceDE w:val="0"/>
        <w:autoSpaceDN w:val="0"/>
        <w:adjustRightInd w:val="0"/>
        <w:rPr>
          <w:sz w:val="28"/>
          <w:szCs w:val="28"/>
        </w:rPr>
      </w:pPr>
    </w:p>
    <w:p w:rsidR="00274297" w:rsidRPr="004522CB" w:rsidRDefault="00274297" w:rsidP="009E32A7">
      <w:pPr>
        <w:jc w:val="both"/>
        <w:rPr>
          <w:sz w:val="28"/>
          <w:szCs w:val="28"/>
        </w:rPr>
      </w:pPr>
      <w:r w:rsidRPr="004522CB">
        <w:rPr>
          <w:sz w:val="28"/>
          <w:szCs w:val="28"/>
        </w:rPr>
        <w:t>О внесении изменений в постановление</w:t>
      </w:r>
    </w:p>
    <w:p w:rsidR="00274297" w:rsidRPr="004522CB" w:rsidRDefault="00274297" w:rsidP="009E32A7">
      <w:pPr>
        <w:jc w:val="both"/>
        <w:rPr>
          <w:sz w:val="28"/>
          <w:szCs w:val="28"/>
        </w:rPr>
      </w:pPr>
      <w:r w:rsidRPr="004522CB">
        <w:rPr>
          <w:sz w:val="28"/>
          <w:szCs w:val="28"/>
        </w:rPr>
        <w:t xml:space="preserve">Администрации Сандатовского </w:t>
      </w:r>
      <w:proofErr w:type="gramStart"/>
      <w:r w:rsidRPr="004522CB">
        <w:rPr>
          <w:sz w:val="28"/>
          <w:szCs w:val="28"/>
        </w:rPr>
        <w:t>сельского</w:t>
      </w:r>
      <w:proofErr w:type="gramEnd"/>
    </w:p>
    <w:p w:rsidR="009E32A7" w:rsidRPr="004522CB" w:rsidRDefault="007230A2" w:rsidP="00274297">
      <w:pPr>
        <w:jc w:val="both"/>
        <w:rPr>
          <w:sz w:val="28"/>
          <w:szCs w:val="28"/>
        </w:rPr>
      </w:pPr>
      <w:r w:rsidRPr="004522CB">
        <w:rPr>
          <w:sz w:val="28"/>
          <w:szCs w:val="28"/>
        </w:rPr>
        <w:t>п</w:t>
      </w:r>
      <w:r w:rsidR="00274297" w:rsidRPr="004522CB">
        <w:rPr>
          <w:sz w:val="28"/>
          <w:szCs w:val="28"/>
        </w:rPr>
        <w:t>оселения от 12.11.2018 №10</w:t>
      </w:r>
      <w:r w:rsidR="00600F67">
        <w:rPr>
          <w:sz w:val="28"/>
          <w:szCs w:val="28"/>
        </w:rPr>
        <w:t>1</w:t>
      </w:r>
      <w:r w:rsidR="00274297" w:rsidRPr="004522CB">
        <w:rPr>
          <w:sz w:val="28"/>
          <w:szCs w:val="28"/>
        </w:rPr>
        <w:t xml:space="preserve">  </w:t>
      </w:r>
    </w:p>
    <w:p w:rsidR="009E32A7" w:rsidRPr="004522CB" w:rsidRDefault="009E32A7" w:rsidP="009E32A7">
      <w:pPr>
        <w:spacing w:line="276" w:lineRule="auto"/>
        <w:rPr>
          <w:sz w:val="16"/>
          <w:szCs w:val="16"/>
        </w:rPr>
      </w:pPr>
    </w:p>
    <w:p w:rsidR="00C64F47" w:rsidRPr="00C9734A" w:rsidRDefault="009E32A7" w:rsidP="00C64F47">
      <w:pPr>
        <w:tabs>
          <w:tab w:val="left" w:pos="5103"/>
          <w:tab w:val="left" w:pos="5387"/>
        </w:tabs>
        <w:ind w:firstLine="680"/>
        <w:jc w:val="both"/>
        <w:rPr>
          <w:bCs/>
          <w:kern w:val="2"/>
          <w:sz w:val="28"/>
          <w:szCs w:val="28"/>
        </w:rPr>
      </w:pPr>
      <w:r w:rsidRPr="004522CB">
        <w:rPr>
          <w:kern w:val="2"/>
          <w:sz w:val="28"/>
          <w:szCs w:val="28"/>
        </w:rPr>
        <w:t xml:space="preserve">В соответствии с </w:t>
      </w:r>
      <w:r w:rsidRPr="004522CB">
        <w:rPr>
          <w:bCs/>
          <w:kern w:val="2"/>
          <w:sz w:val="28"/>
          <w:szCs w:val="28"/>
        </w:rPr>
        <w:t xml:space="preserve">постановлением Администрации </w:t>
      </w:r>
      <w:r w:rsidRPr="004522CB">
        <w:rPr>
          <w:sz w:val="28"/>
          <w:szCs w:val="28"/>
        </w:rPr>
        <w:t>Сандатовского  сельского поселения</w:t>
      </w:r>
      <w:r w:rsidRPr="004522CB">
        <w:rPr>
          <w:bCs/>
          <w:kern w:val="2"/>
          <w:sz w:val="28"/>
          <w:szCs w:val="28"/>
        </w:rPr>
        <w:t xml:space="preserve"> от </w:t>
      </w:r>
      <w:r w:rsidR="007C08D8">
        <w:rPr>
          <w:bCs/>
          <w:kern w:val="2"/>
          <w:sz w:val="28"/>
          <w:szCs w:val="28"/>
        </w:rPr>
        <w:t>15</w:t>
      </w:r>
      <w:r w:rsidRPr="004522CB">
        <w:rPr>
          <w:bCs/>
          <w:kern w:val="2"/>
          <w:sz w:val="28"/>
          <w:szCs w:val="28"/>
        </w:rPr>
        <w:t>.</w:t>
      </w:r>
      <w:r w:rsidR="007C08D8">
        <w:rPr>
          <w:bCs/>
          <w:kern w:val="2"/>
          <w:sz w:val="28"/>
          <w:szCs w:val="28"/>
        </w:rPr>
        <w:t>10</w:t>
      </w:r>
      <w:r w:rsidRPr="004522CB">
        <w:rPr>
          <w:bCs/>
          <w:kern w:val="2"/>
          <w:sz w:val="28"/>
          <w:szCs w:val="28"/>
        </w:rPr>
        <w:t>.20</w:t>
      </w:r>
      <w:r w:rsidR="007C08D8">
        <w:rPr>
          <w:bCs/>
          <w:kern w:val="2"/>
          <w:sz w:val="28"/>
          <w:szCs w:val="28"/>
        </w:rPr>
        <w:t>24</w:t>
      </w:r>
      <w:r w:rsidRPr="004522CB">
        <w:rPr>
          <w:bCs/>
          <w:kern w:val="2"/>
          <w:sz w:val="28"/>
          <w:szCs w:val="28"/>
        </w:rPr>
        <w:t xml:space="preserve"> № </w:t>
      </w:r>
      <w:r w:rsidR="007C08D8">
        <w:rPr>
          <w:bCs/>
          <w:kern w:val="2"/>
          <w:sz w:val="28"/>
          <w:szCs w:val="28"/>
        </w:rPr>
        <w:t>113</w:t>
      </w:r>
      <w:r w:rsidRPr="004522CB">
        <w:rPr>
          <w:bCs/>
          <w:kern w:val="2"/>
          <w:sz w:val="28"/>
          <w:szCs w:val="28"/>
        </w:rPr>
        <w:t xml:space="preserve"> «Об утверждении Порядка разработки, реализации и оценки эффективности муниципальных программ </w:t>
      </w:r>
      <w:r w:rsidRPr="004522CB">
        <w:rPr>
          <w:sz w:val="28"/>
          <w:szCs w:val="28"/>
        </w:rPr>
        <w:t>Сандатовского  сельского поселения</w:t>
      </w:r>
      <w:r w:rsidRPr="004522CB">
        <w:rPr>
          <w:bCs/>
          <w:kern w:val="2"/>
          <w:sz w:val="28"/>
          <w:szCs w:val="28"/>
        </w:rPr>
        <w:t xml:space="preserve">» и распоряжением Администрации </w:t>
      </w:r>
      <w:r w:rsidRPr="004522CB">
        <w:rPr>
          <w:sz w:val="28"/>
          <w:szCs w:val="28"/>
        </w:rPr>
        <w:t>Сандатовского  сельского поселения</w:t>
      </w:r>
      <w:r w:rsidRPr="004522CB">
        <w:rPr>
          <w:bCs/>
          <w:kern w:val="2"/>
          <w:sz w:val="28"/>
          <w:szCs w:val="28"/>
        </w:rPr>
        <w:t xml:space="preserve"> от 06.09.2018 № 116 «Об утверждении Перечня муниципальных программ </w:t>
      </w:r>
      <w:proofErr w:type="spellStart"/>
      <w:r w:rsidRPr="004522CB">
        <w:rPr>
          <w:sz w:val="28"/>
          <w:szCs w:val="28"/>
        </w:rPr>
        <w:t>Сандатовского</w:t>
      </w:r>
      <w:proofErr w:type="spellEnd"/>
      <w:r w:rsidRPr="004522CB">
        <w:rPr>
          <w:sz w:val="28"/>
          <w:szCs w:val="28"/>
        </w:rPr>
        <w:t xml:space="preserve">  сельского поселения</w:t>
      </w:r>
      <w:r w:rsidRPr="004522CB">
        <w:rPr>
          <w:bCs/>
          <w:kern w:val="2"/>
          <w:sz w:val="28"/>
          <w:szCs w:val="28"/>
        </w:rPr>
        <w:t>»</w:t>
      </w:r>
      <w:r w:rsidR="007C08D8">
        <w:rPr>
          <w:bCs/>
          <w:kern w:val="2"/>
          <w:sz w:val="28"/>
          <w:szCs w:val="28"/>
        </w:rPr>
        <w:t xml:space="preserve"> </w:t>
      </w:r>
      <w:r w:rsidR="00C64F47" w:rsidRPr="00C9734A">
        <w:rPr>
          <w:bCs/>
          <w:kern w:val="2"/>
          <w:sz w:val="28"/>
          <w:szCs w:val="28"/>
        </w:rPr>
        <w:t xml:space="preserve">Администрация </w:t>
      </w:r>
      <w:proofErr w:type="spellStart"/>
      <w:r w:rsidR="00C64F47" w:rsidRPr="00C9734A">
        <w:rPr>
          <w:sz w:val="28"/>
          <w:szCs w:val="28"/>
        </w:rPr>
        <w:t>Сандатовского</w:t>
      </w:r>
      <w:proofErr w:type="spellEnd"/>
      <w:r w:rsidR="00C64F47" w:rsidRPr="00C9734A">
        <w:rPr>
          <w:sz w:val="28"/>
          <w:szCs w:val="28"/>
        </w:rPr>
        <w:t xml:space="preserve">  сельского поселения</w:t>
      </w:r>
    </w:p>
    <w:p w:rsidR="00085376" w:rsidRPr="00C9734A" w:rsidRDefault="00085376" w:rsidP="008E79BF">
      <w:pPr>
        <w:tabs>
          <w:tab w:val="left" w:pos="5103"/>
          <w:tab w:val="left" w:pos="5387"/>
        </w:tabs>
        <w:ind w:right="-28" w:firstLine="737"/>
        <w:jc w:val="both"/>
        <w:rPr>
          <w:bCs/>
          <w:kern w:val="2"/>
          <w:sz w:val="28"/>
          <w:szCs w:val="28"/>
        </w:rPr>
      </w:pPr>
    </w:p>
    <w:p w:rsidR="00274297" w:rsidRDefault="00274297" w:rsidP="00274297">
      <w:pPr>
        <w:ind w:firstLine="709"/>
        <w:rPr>
          <w:b/>
          <w:bCs/>
          <w:sz w:val="28"/>
          <w:szCs w:val="28"/>
        </w:rPr>
      </w:pPr>
      <w:r>
        <w:rPr>
          <w:b/>
          <w:bCs/>
          <w:sz w:val="28"/>
          <w:szCs w:val="28"/>
        </w:rPr>
        <w:t xml:space="preserve">                                         </w:t>
      </w:r>
      <w:proofErr w:type="spellStart"/>
      <w:proofErr w:type="gramStart"/>
      <w:r w:rsidRPr="006A05E5">
        <w:rPr>
          <w:b/>
          <w:bCs/>
          <w:sz w:val="28"/>
          <w:szCs w:val="28"/>
        </w:rPr>
        <w:t>п</w:t>
      </w:r>
      <w:proofErr w:type="spellEnd"/>
      <w:proofErr w:type="gramEnd"/>
      <w:r>
        <w:rPr>
          <w:b/>
          <w:bCs/>
          <w:sz w:val="28"/>
          <w:szCs w:val="28"/>
        </w:rPr>
        <w:t xml:space="preserve"> </w:t>
      </w:r>
      <w:r w:rsidRPr="006A05E5">
        <w:rPr>
          <w:b/>
          <w:bCs/>
          <w:sz w:val="28"/>
          <w:szCs w:val="28"/>
        </w:rPr>
        <w:t>о</w:t>
      </w:r>
      <w:r>
        <w:rPr>
          <w:b/>
          <w:bCs/>
          <w:sz w:val="28"/>
          <w:szCs w:val="28"/>
        </w:rPr>
        <w:t xml:space="preserve"> </w:t>
      </w:r>
      <w:r w:rsidRPr="006A05E5">
        <w:rPr>
          <w:b/>
          <w:bCs/>
          <w:sz w:val="28"/>
          <w:szCs w:val="28"/>
        </w:rPr>
        <w:t>с</w:t>
      </w:r>
      <w:r>
        <w:rPr>
          <w:b/>
          <w:bCs/>
          <w:sz w:val="28"/>
          <w:szCs w:val="28"/>
        </w:rPr>
        <w:t xml:space="preserve"> </w:t>
      </w:r>
      <w:r w:rsidRPr="006A05E5">
        <w:rPr>
          <w:b/>
          <w:bCs/>
          <w:sz w:val="28"/>
          <w:szCs w:val="28"/>
        </w:rPr>
        <w:t>т</w:t>
      </w:r>
      <w:r>
        <w:rPr>
          <w:b/>
          <w:bCs/>
          <w:sz w:val="28"/>
          <w:szCs w:val="28"/>
        </w:rPr>
        <w:t xml:space="preserve"> </w:t>
      </w:r>
      <w:r w:rsidRPr="006A05E5">
        <w:rPr>
          <w:b/>
          <w:bCs/>
          <w:sz w:val="28"/>
          <w:szCs w:val="28"/>
        </w:rPr>
        <w:t>а</w:t>
      </w:r>
      <w:r>
        <w:rPr>
          <w:b/>
          <w:bCs/>
          <w:sz w:val="28"/>
          <w:szCs w:val="28"/>
        </w:rPr>
        <w:t xml:space="preserve"> </w:t>
      </w:r>
      <w:proofErr w:type="spellStart"/>
      <w:r w:rsidRPr="006A05E5">
        <w:rPr>
          <w:b/>
          <w:bCs/>
          <w:sz w:val="28"/>
          <w:szCs w:val="28"/>
        </w:rPr>
        <w:t>н</w:t>
      </w:r>
      <w:proofErr w:type="spellEnd"/>
      <w:r>
        <w:rPr>
          <w:b/>
          <w:bCs/>
          <w:sz w:val="28"/>
          <w:szCs w:val="28"/>
        </w:rPr>
        <w:t xml:space="preserve"> </w:t>
      </w:r>
      <w:r w:rsidRPr="006A05E5">
        <w:rPr>
          <w:b/>
          <w:bCs/>
          <w:sz w:val="28"/>
          <w:szCs w:val="28"/>
        </w:rPr>
        <w:t>о</w:t>
      </w:r>
      <w:r>
        <w:rPr>
          <w:b/>
          <w:bCs/>
          <w:sz w:val="28"/>
          <w:szCs w:val="28"/>
        </w:rPr>
        <w:t xml:space="preserve"> </w:t>
      </w:r>
      <w:r w:rsidRPr="006A05E5">
        <w:rPr>
          <w:b/>
          <w:bCs/>
          <w:sz w:val="28"/>
          <w:szCs w:val="28"/>
        </w:rPr>
        <w:t>в</w:t>
      </w:r>
      <w:r>
        <w:rPr>
          <w:b/>
          <w:bCs/>
          <w:sz w:val="28"/>
          <w:szCs w:val="28"/>
        </w:rPr>
        <w:t xml:space="preserve"> </w:t>
      </w:r>
      <w:r w:rsidRPr="006A05E5">
        <w:rPr>
          <w:b/>
          <w:bCs/>
          <w:sz w:val="28"/>
          <w:szCs w:val="28"/>
        </w:rPr>
        <w:t>л</w:t>
      </w:r>
      <w:r>
        <w:rPr>
          <w:b/>
          <w:bCs/>
          <w:sz w:val="28"/>
          <w:szCs w:val="28"/>
        </w:rPr>
        <w:t xml:space="preserve"> </w:t>
      </w:r>
      <w:r w:rsidRPr="006A05E5">
        <w:rPr>
          <w:b/>
          <w:bCs/>
          <w:sz w:val="28"/>
          <w:szCs w:val="28"/>
        </w:rPr>
        <w:t>я</w:t>
      </w:r>
      <w:r>
        <w:rPr>
          <w:b/>
          <w:bCs/>
          <w:sz w:val="28"/>
          <w:szCs w:val="28"/>
        </w:rPr>
        <w:t xml:space="preserve"> е т</w:t>
      </w:r>
      <w:r w:rsidRPr="006A05E5">
        <w:rPr>
          <w:b/>
          <w:bCs/>
          <w:sz w:val="28"/>
          <w:szCs w:val="28"/>
        </w:rPr>
        <w:t>:</w:t>
      </w:r>
    </w:p>
    <w:p w:rsidR="009E32A7" w:rsidRPr="0006132E" w:rsidRDefault="009E32A7" w:rsidP="00274297">
      <w:pPr>
        <w:autoSpaceDE w:val="0"/>
        <w:autoSpaceDN w:val="0"/>
        <w:adjustRightInd w:val="0"/>
        <w:ind w:firstLine="709"/>
        <w:jc w:val="both"/>
        <w:rPr>
          <w:sz w:val="28"/>
          <w:szCs w:val="28"/>
        </w:rPr>
      </w:pPr>
    </w:p>
    <w:p w:rsidR="00E845D0" w:rsidRDefault="00E845D0" w:rsidP="007C08D8">
      <w:pPr>
        <w:ind w:firstLine="709"/>
        <w:jc w:val="both"/>
        <w:rPr>
          <w:color w:val="000000"/>
          <w:sz w:val="28"/>
          <w:szCs w:val="28"/>
        </w:rPr>
      </w:pPr>
      <w:r w:rsidRPr="0006132E">
        <w:rPr>
          <w:sz w:val="28"/>
          <w:szCs w:val="28"/>
        </w:rPr>
        <w:t>1.</w:t>
      </w:r>
      <w:r>
        <w:rPr>
          <w:sz w:val="28"/>
          <w:szCs w:val="28"/>
        </w:rPr>
        <w:t>Внести  в постановление Администрации Сандатовского сельского поселения от 12.11.2018 №10</w:t>
      </w:r>
      <w:r w:rsidR="00600F67">
        <w:rPr>
          <w:sz w:val="28"/>
          <w:szCs w:val="28"/>
        </w:rPr>
        <w:t>1</w:t>
      </w:r>
      <w:r>
        <w:rPr>
          <w:sz w:val="28"/>
          <w:szCs w:val="28"/>
        </w:rPr>
        <w:t xml:space="preserve"> «Об утверждении</w:t>
      </w:r>
      <w:r w:rsidRPr="00766F2D">
        <w:rPr>
          <w:sz w:val="28"/>
          <w:szCs w:val="28"/>
        </w:rPr>
        <w:t xml:space="preserve"> муниципальн</w:t>
      </w:r>
      <w:r>
        <w:rPr>
          <w:sz w:val="28"/>
          <w:szCs w:val="28"/>
        </w:rPr>
        <w:t>ой</w:t>
      </w:r>
      <w:r w:rsidRPr="00766F2D">
        <w:rPr>
          <w:sz w:val="28"/>
          <w:szCs w:val="28"/>
        </w:rPr>
        <w:t xml:space="preserve"> программ</w:t>
      </w:r>
      <w:r>
        <w:rPr>
          <w:sz w:val="28"/>
          <w:szCs w:val="28"/>
        </w:rPr>
        <w:t>ы</w:t>
      </w:r>
      <w:r w:rsidRPr="00766F2D">
        <w:rPr>
          <w:sz w:val="28"/>
          <w:szCs w:val="28"/>
        </w:rPr>
        <w:t xml:space="preserve"> </w:t>
      </w:r>
      <w:r>
        <w:rPr>
          <w:sz w:val="28"/>
          <w:szCs w:val="28"/>
        </w:rPr>
        <w:t>Сандатовского</w:t>
      </w:r>
      <w:r w:rsidRPr="00766F2D">
        <w:rPr>
          <w:sz w:val="28"/>
          <w:szCs w:val="28"/>
        </w:rPr>
        <w:t xml:space="preserve"> сельского поселения </w:t>
      </w:r>
      <w:r w:rsidRPr="0006132E">
        <w:rPr>
          <w:color w:val="000000"/>
          <w:sz w:val="28"/>
          <w:szCs w:val="28"/>
        </w:rPr>
        <w:t>«</w:t>
      </w:r>
      <w:r w:rsidR="00600F67" w:rsidRPr="00BF1156">
        <w:rPr>
          <w:kern w:val="2"/>
          <w:sz w:val="28"/>
          <w:szCs w:val="28"/>
        </w:rPr>
        <w:t>Управление  финансами и создание условий для эффективного управления муниципальными финансами</w:t>
      </w:r>
      <w:r w:rsidRPr="0006132E">
        <w:rPr>
          <w:color w:val="000000"/>
          <w:sz w:val="28"/>
          <w:szCs w:val="28"/>
        </w:rPr>
        <w:t>»</w:t>
      </w:r>
      <w:r w:rsidR="007C08D8" w:rsidRPr="007C08D8">
        <w:rPr>
          <w:sz w:val="28"/>
        </w:rPr>
        <w:t xml:space="preserve"> </w:t>
      </w:r>
      <w:r w:rsidR="007C08D8">
        <w:rPr>
          <w:sz w:val="28"/>
        </w:rPr>
        <w:t>изменения согласно приложению к настоящему постановлению.</w:t>
      </w:r>
    </w:p>
    <w:p w:rsidR="007C08D8" w:rsidRDefault="007C08D8" w:rsidP="007C08D8">
      <w:pPr>
        <w:pStyle w:val="aff5"/>
        <w:widowControl/>
        <w:numPr>
          <w:ilvl w:val="0"/>
          <w:numId w:val="32"/>
        </w:numPr>
        <w:tabs>
          <w:tab w:val="left" w:pos="709"/>
          <w:tab w:val="left" w:pos="1134"/>
        </w:tabs>
        <w:suppressAutoHyphens w:val="0"/>
        <w:autoSpaceDE w:val="0"/>
        <w:autoSpaceDN w:val="0"/>
        <w:adjustRightInd w:val="0"/>
        <w:ind w:left="0" w:firstLine="709"/>
        <w:jc w:val="both"/>
        <w:rPr>
          <w:szCs w:val="28"/>
          <w:shd w:val="clear" w:color="auto" w:fill="FFFFFF"/>
        </w:rPr>
      </w:pPr>
      <w:r>
        <w:rPr>
          <w:szCs w:val="28"/>
          <w:shd w:val="clear" w:color="auto" w:fill="FFFFFF"/>
        </w:rPr>
        <w:t xml:space="preserve">Обнародовать настоящее постановление на территории </w:t>
      </w:r>
      <w:proofErr w:type="spellStart"/>
      <w:r>
        <w:rPr>
          <w:szCs w:val="28"/>
          <w:shd w:val="clear" w:color="auto" w:fill="FFFFFF"/>
        </w:rPr>
        <w:t>Сандатовского</w:t>
      </w:r>
      <w:proofErr w:type="spellEnd"/>
      <w:r>
        <w:rPr>
          <w:szCs w:val="28"/>
          <w:shd w:val="clear" w:color="auto" w:fill="FFFFFF"/>
        </w:rPr>
        <w:t xml:space="preserve"> сельского поселения</w:t>
      </w:r>
      <w:r w:rsidRPr="00BE7277">
        <w:rPr>
          <w:szCs w:val="28"/>
          <w:shd w:val="clear" w:color="auto" w:fill="FFFFFF"/>
        </w:rPr>
        <w:t>.</w:t>
      </w:r>
    </w:p>
    <w:p w:rsidR="007C08D8" w:rsidRPr="00BE7277" w:rsidRDefault="007C08D8" w:rsidP="007C08D8">
      <w:pPr>
        <w:pStyle w:val="aff5"/>
        <w:widowControl/>
        <w:numPr>
          <w:ilvl w:val="0"/>
          <w:numId w:val="32"/>
        </w:numPr>
        <w:tabs>
          <w:tab w:val="left" w:pos="709"/>
          <w:tab w:val="left" w:pos="1134"/>
        </w:tabs>
        <w:suppressAutoHyphens w:val="0"/>
        <w:autoSpaceDE w:val="0"/>
        <w:autoSpaceDN w:val="0"/>
        <w:adjustRightInd w:val="0"/>
        <w:ind w:left="0" w:firstLine="709"/>
        <w:jc w:val="both"/>
        <w:rPr>
          <w:szCs w:val="28"/>
        </w:rPr>
      </w:pPr>
      <w:r w:rsidRPr="00BE7277">
        <w:rPr>
          <w:szCs w:val="28"/>
          <w:shd w:val="clear" w:color="auto" w:fill="FFFFFF"/>
        </w:rPr>
        <w:t xml:space="preserve">Настоящее постановление вступает в силу после его официального </w:t>
      </w:r>
      <w:r>
        <w:rPr>
          <w:szCs w:val="28"/>
          <w:shd w:val="clear" w:color="auto" w:fill="FFFFFF"/>
        </w:rPr>
        <w:t>обнародова</w:t>
      </w:r>
      <w:r w:rsidRPr="00BE7277">
        <w:rPr>
          <w:szCs w:val="28"/>
          <w:shd w:val="clear" w:color="auto" w:fill="FFFFFF"/>
        </w:rPr>
        <w:t>ния</w:t>
      </w:r>
      <w:r>
        <w:rPr>
          <w:szCs w:val="28"/>
          <w:shd w:val="clear" w:color="auto" w:fill="FFFFFF"/>
        </w:rPr>
        <w:t>, но не ранее 1 января 2025 года.</w:t>
      </w:r>
    </w:p>
    <w:p w:rsidR="007C08D8" w:rsidRPr="00BE7277" w:rsidRDefault="007C08D8" w:rsidP="007C08D8">
      <w:pPr>
        <w:pStyle w:val="aff5"/>
        <w:widowControl/>
        <w:numPr>
          <w:ilvl w:val="0"/>
          <w:numId w:val="32"/>
        </w:numPr>
        <w:tabs>
          <w:tab w:val="left" w:pos="426"/>
          <w:tab w:val="left" w:pos="709"/>
          <w:tab w:val="left" w:pos="1134"/>
        </w:tabs>
        <w:suppressAutoHyphens w:val="0"/>
        <w:autoSpaceDE w:val="0"/>
        <w:autoSpaceDN w:val="0"/>
        <w:adjustRightInd w:val="0"/>
        <w:ind w:left="0" w:firstLine="709"/>
        <w:jc w:val="both"/>
        <w:rPr>
          <w:szCs w:val="28"/>
        </w:rPr>
      </w:pPr>
      <w:proofErr w:type="gramStart"/>
      <w:r>
        <w:rPr>
          <w:szCs w:val="28"/>
        </w:rPr>
        <w:t>Р</w:t>
      </w:r>
      <w:r w:rsidRPr="00BE7277">
        <w:rPr>
          <w:szCs w:val="28"/>
        </w:rPr>
        <w:t>азместить</w:t>
      </w:r>
      <w:proofErr w:type="gramEnd"/>
      <w:r w:rsidRPr="00BE7277">
        <w:rPr>
          <w:szCs w:val="28"/>
        </w:rPr>
        <w:t xml:space="preserve"> настоящее постановление</w:t>
      </w:r>
      <w:r>
        <w:rPr>
          <w:szCs w:val="28"/>
        </w:rPr>
        <w:t xml:space="preserve"> в </w:t>
      </w:r>
      <w:r w:rsidRPr="00BE7277">
        <w:rPr>
          <w:szCs w:val="28"/>
        </w:rPr>
        <w:t xml:space="preserve"> сети Интернет </w:t>
      </w:r>
      <w:r>
        <w:rPr>
          <w:szCs w:val="28"/>
        </w:rPr>
        <w:t xml:space="preserve">  </w:t>
      </w:r>
      <w:r w:rsidRPr="00BE7277">
        <w:rPr>
          <w:szCs w:val="28"/>
        </w:rPr>
        <w:t xml:space="preserve">на официальном </w:t>
      </w:r>
      <w:r>
        <w:rPr>
          <w:szCs w:val="28"/>
        </w:rPr>
        <w:t xml:space="preserve"> </w:t>
      </w:r>
      <w:r w:rsidRPr="00BE7277">
        <w:rPr>
          <w:szCs w:val="28"/>
        </w:rPr>
        <w:t xml:space="preserve">сайте Администрации </w:t>
      </w:r>
      <w:proofErr w:type="spellStart"/>
      <w:r w:rsidRPr="001133CF">
        <w:rPr>
          <w:szCs w:val="28"/>
        </w:rPr>
        <w:t>Сандатовского</w:t>
      </w:r>
      <w:proofErr w:type="spellEnd"/>
      <w:r w:rsidRPr="001133CF">
        <w:rPr>
          <w:szCs w:val="28"/>
        </w:rPr>
        <w:t xml:space="preserve"> сельского поселения</w:t>
      </w:r>
      <w:r w:rsidRPr="00BE7277">
        <w:rPr>
          <w:szCs w:val="28"/>
        </w:rPr>
        <w:t>.</w:t>
      </w:r>
    </w:p>
    <w:p w:rsidR="007C08D8" w:rsidRPr="00BE7277" w:rsidRDefault="007C08D8" w:rsidP="007C08D8">
      <w:pPr>
        <w:pStyle w:val="aff5"/>
        <w:widowControl/>
        <w:numPr>
          <w:ilvl w:val="0"/>
          <w:numId w:val="32"/>
        </w:numPr>
        <w:tabs>
          <w:tab w:val="left" w:pos="426"/>
          <w:tab w:val="left" w:pos="709"/>
          <w:tab w:val="left" w:pos="1134"/>
        </w:tabs>
        <w:suppressAutoHyphens w:val="0"/>
        <w:autoSpaceDE w:val="0"/>
        <w:autoSpaceDN w:val="0"/>
        <w:adjustRightInd w:val="0"/>
        <w:ind w:left="0" w:firstLine="709"/>
        <w:jc w:val="both"/>
        <w:rPr>
          <w:szCs w:val="28"/>
        </w:rPr>
      </w:pPr>
      <w:proofErr w:type="gramStart"/>
      <w:r w:rsidRPr="002054D6">
        <w:rPr>
          <w:szCs w:val="28"/>
        </w:rPr>
        <w:t>Контроль за</w:t>
      </w:r>
      <w:proofErr w:type="gramEnd"/>
      <w:r w:rsidRPr="002054D6">
        <w:rPr>
          <w:szCs w:val="28"/>
        </w:rPr>
        <w:t xml:space="preserve"> выполнением постановления</w:t>
      </w:r>
      <w:r w:rsidRPr="00BE7277">
        <w:rPr>
          <w:szCs w:val="28"/>
        </w:rPr>
        <w:t xml:space="preserve"> </w:t>
      </w:r>
      <w:r>
        <w:rPr>
          <w:szCs w:val="28"/>
        </w:rPr>
        <w:t>оставляю за собой</w:t>
      </w:r>
      <w:r w:rsidRPr="00BE7277">
        <w:rPr>
          <w:szCs w:val="28"/>
        </w:rPr>
        <w:t xml:space="preserve">. </w:t>
      </w:r>
    </w:p>
    <w:p w:rsidR="007C08D8" w:rsidRPr="0075603D" w:rsidRDefault="007C08D8" w:rsidP="007C08D8">
      <w:pPr>
        <w:jc w:val="both"/>
        <w:rPr>
          <w:sz w:val="28"/>
          <w:szCs w:val="28"/>
        </w:rPr>
      </w:pPr>
    </w:p>
    <w:p w:rsidR="00274297" w:rsidRPr="00066EB6" w:rsidRDefault="00274297" w:rsidP="00274297">
      <w:pPr>
        <w:pStyle w:val="ConsPlusNormal0"/>
        <w:ind w:firstLine="540"/>
        <w:jc w:val="both"/>
        <w:rPr>
          <w:rFonts w:ascii="Times New Roman" w:hAnsi="Times New Roman" w:cs="Times New Roman"/>
          <w:sz w:val="28"/>
          <w:szCs w:val="28"/>
        </w:rPr>
      </w:pPr>
    </w:p>
    <w:p w:rsidR="00274297" w:rsidRPr="00066EB6" w:rsidRDefault="00274297" w:rsidP="00274297">
      <w:pPr>
        <w:pStyle w:val="ConsPlusNormal0"/>
        <w:jc w:val="both"/>
        <w:rPr>
          <w:rFonts w:ascii="Times New Roman" w:hAnsi="Times New Roman" w:cs="Times New Roman"/>
          <w:sz w:val="28"/>
          <w:szCs w:val="28"/>
        </w:rPr>
      </w:pPr>
      <w:r w:rsidRPr="00066EB6">
        <w:rPr>
          <w:rFonts w:ascii="Times New Roman" w:hAnsi="Times New Roman" w:cs="Times New Roman"/>
          <w:sz w:val="28"/>
          <w:szCs w:val="28"/>
        </w:rPr>
        <w:t>Глава Администрации</w:t>
      </w:r>
    </w:p>
    <w:p w:rsidR="00274297" w:rsidRPr="00066EB6" w:rsidRDefault="00274297" w:rsidP="00274297">
      <w:pPr>
        <w:pStyle w:val="ConsPlusNormal0"/>
        <w:jc w:val="both"/>
        <w:rPr>
          <w:rFonts w:ascii="Times New Roman" w:hAnsi="Times New Roman" w:cs="Times New Roman"/>
          <w:sz w:val="28"/>
          <w:szCs w:val="28"/>
        </w:rPr>
      </w:pPr>
      <w:r w:rsidRPr="00066EB6">
        <w:rPr>
          <w:rFonts w:ascii="Times New Roman" w:hAnsi="Times New Roman" w:cs="Times New Roman"/>
          <w:sz w:val="28"/>
          <w:szCs w:val="28"/>
        </w:rPr>
        <w:t>Сандатовского сельского поселения                                      Н.И.Сероштан</w:t>
      </w:r>
    </w:p>
    <w:p w:rsidR="00274297" w:rsidRPr="00E54003" w:rsidRDefault="00274297" w:rsidP="00274297">
      <w:pPr>
        <w:rPr>
          <w:sz w:val="26"/>
          <w:szCs w:val="26"/>
        </w:rPr>
      </w:pPr>
    </w:p>
    <w:p w:rsidR="00FE5093" w:rsidRPr="00565BAF" w:rsidRDefault="00FE5093" w:rsidP="00F8080B">
      <w:pPr>
        <w:jc w:val="center"/>
        <w:rPr>
          <w:sz w:val="28"/>
          <w:szCs w:val="28"/>
        </w:rPr>
      </w:pPr>
    </w:p>
    <w:p w:rsidR="00F8080B" w:rsidRPr="00565BAF" w:rsidRDefault="00F8080B" w:rsidP="005324E3">
      <w:pPr>
        <w:jc w:val="center"/>
        <w:rPr>
          <w:kern w:val="2"/>
          <w:sz w:val="28"/>
          <w:szCs w:val="28"/>
          <w:lang w:eastAsia="en-US"/>
        </w:rPr>
      </w:pPr>
    </w:p>
    <w:p w:rsidR="007C08D8" w:rsidRDefault="007C08D8" w:rsidP="007C08D8">
      <w:pPr>
        <w:tabs>
          <w:tab w:val="left" w:pos="3780"/>
          <w:tab w:val="left" w:pos="7020"/>
        </w:tabs>
        <w:rPr>
          <w:sz w:val="28"/>
        </w:rPr>
      </w:pPr>
      <w:r>
        <w:rPr>
          <w:sz w:val="28"/>
        </w:rPr>
        <w:t>Постановление вносит</w:t>
      </w:r>
    </w:p>
    <w:p w:rsidR="007C08D8" w:rsidRDefault="00A81F22" w:rsidP="007C08D8">
      <w:pPr>
        <w:tabs>
          <w:tab w:val="left" w:pos="3780"/>
          <w:tab w:val="left" w:pos="7020"/>
        </w:tabs>
        <w:rPr>
          <w:sz w:val="28"/>
        </w:rPr>
      </w:pPr>
      <w:r>
        <w:rPr>
          <w:sz w:val="28"/>
        </w:rPr>
        <w:t>начальник сектора экономики и финансов</w:t>
      </w:r>
      <w:r w:rsidR="007C08D8" w:rsidRPr="007C08D8">
        <w:rPr>
          <w:sz w:val="28"/>
        </w:rPr>
        <w:t xml:space="preserve">   </w:t>
      </w:r>
    </w:p>
    <w:p w:rsidR="008D0ADE" w:rsidRPr="00565BAF" w:rsidRDefault="00A81F22" w:rsidP="007C08D8">
      <w:pPr>
        <w:tabs>
          <w:tab w:val="left" w:pos="3780"/>
          <w:tab w:val="left" w:pos="7020"/>
        </w:tabs>
        <w:rPr>
          <w:sz w:val="28"/>
        </w:rPr>
      </w:pPr>
      <w:proofErr w:type="spellStart"/>
      <w:r>
        <w:rPr>
          <w:sz w:val="28"/>
        </w:rPr>
        <w:t>Колиева</w:t>
      </w:r>
      <w:proofErr w:type="spellEnd"/>
      <w:r>
        <w:rPr>
          <w:sz w:val="28"/>
        </w:rPr>
        <w:t xml:space="preserve"> Л.Д.</w:t>
      </w:r>
      <w:r w:rsidR="007C08D8">
        <w:rPr>
          <w:sz w:val="28"/>
        </w:rPr>
        <w:t>.</w:t>
      </w:r>
    </w:p>
    <w:p w:rsidR="00A563B4" w:rsidRPr="00565BAF" w:rsidRDefault="00A563B4" w:rsidP="00A563B4">
      <w:pPr>
        <w:pageBreakBefore/>
        <w:widowControl w:val="0"/>
        <w:shd w:val="clear" w:color="auto" w:fill="FFFFFF"/>
        <w:autoSpaceDE w:val="0"/>
        <w:autoSpaceDN w:val="0"/>
        <w:adjustRightInd w:val="0"/>
        <w:ind w:left="6237"/>
        <w:jc w:val="right"/>
        <w:outlineLvl w:val="0"/>
        <w:rPr>
          <w:sz w:val="28"/>
          <w:szCs w:val="28"/>
        </w:rPr>
      </w:pPr>
      <w:r>
        <w:rPr>
          <w:sz w:val="28"/>
          <w:szCs w:val="28"/>
        </w:rPr>
        <w:lastRenderedPageBreak/>
        <w:t>Приложение 1</w:t>
      </w:r>
    </w:p>
    <w:p w:rsidR="00A563B4" w:rsidRPr="00565BAF" w:rsidRDefault="00A563B4" w:rsidP="00A563B4">
      <w:pPr>
        <w:widowControl w:val="0"/>
        <w:shd w:val="clear" w:color="auto" w:fill="FFFFFF"/>
        <w:autoSpaceDE w:val="0"/>
        <w:autoSpaceDN w:val="0"/>
        <w:adjustRightInd w:val="0"/>
        <w:ind w:left="6237"/>
        <w:jc w:val="right"/>
        <w:rPr>
          <w:sz w:val="28"/>
          <w:szCs w:val="28"/>
        </w:rPr>
      </w:pPr>
      <w:r w:rsidRPr="00565BAF">
        <w:rPr>
          <w:sz w:val="28"/>
          <w:szCs w:val="28"/>
        </w:rPr>
        <w:t>к постановлению</w:t>
      </w:r>
    </w:p>
    <w:p w:rsidR="00A563B4" w:rsidRDefault="00A563B4" w:rsidP="00A563B4">
      <w:pPr>
        <w:widowControl w:val="0"/>
        <w:shd w:val="clear" w:color="auto" w:fill="FFFFFF"/>
        <w:autoSpaceDE w:val="0"/>
        <w:autoSpaceDN w:val="0"/>
        <w:adjustRightInd w:val="0"/>
        <w:jc w:val="right"/>
        <w:rPr>
          <w:sz w:val="28"/>
          <w:szCs w:val="28"/>
        </w:rPr>
      </w:pPr>
      <w:r>
        <w:rPr>
          <w:sz w:val="28"/>
          <w:szCs w:val="28"/>
        </w:rPr>
        <w:t xml:space="preserve">Администрации </w:t>
      </w:r>
      <w:proofErr w:type="spellStart"/>
      <w:r>
        <w:rPr>
          <w:sz w:val="28"/>
          <w:szCs w:val="28"/>
        </w:rPr>
        <w:t>Сандатовского</w:t>
      </w:r>
      <w:proofErr w:type="spellEnd"/>
    </w:p>
    <w:p w:rsidR="00A563B4" w:rsidRPr="00565BAF" w:rsidRDefault="00A563B4" w:rsidP="00A563B4">
      <w:pPr>
        <w:widowControl w:val="0"/>
        <w:shd w:val="clear" w:color="auto" w:fill="FFFFFF"/>
        <w:autoSpaceDE w:val="0"/>
        <w:autoSpaceDN w:val="0"/>
        <w:adjustRightInd w:val="0"/>
        <w:jc w:val="right"/>
        <w:rPr>
          <w:sz w:val="28"/>
          <w:szCs w:val="28"/>
        </w:rPr>
      </w:pPr>
      <w:r>
        <w:rPr>
          <w:sz w:val="28"/>
          <w:szCs w:val="28"/>
        </w:rPr>
        <w:t xml:space="preserve"> сельского поселения </w:t>
      </w:r>
    </w:p>
    <w:p w:rsidR="00A563B4" w:rsidRPr="00565BAF" w:rsidRDefault="00A563B4" w:rsidP="00A563B4">
      <w:pPr>
        <w:widowControl w:val="0"/>
        <w:shd w:val="clear" w:color="auto" w:fill="FFFFFF"/>
        <w:autoSpaceDE w:val="0"/>
        <w:autoSpaceDN w:val="0"/>
        <w:adjustRightInd w:val="0"/>
        <w:ind w:left="6237"/>
        <w:jc w:val="right"/>
        <w:rPr>
          <w:sz w:val="28"/>
          <w:szCs w:val="28"/>
        </w:rPr>
      </w:pPr>
      <w:r w:rsidRPr="00565BAF">
        <w:rPr>
          <w:sz w:val="28"/>
          <w:szCs w:val="28"/>
        </w:rPr>
        <w:t xml:space="preserve">от </w:t>
      </w:r>
      <w:r w:rsidRPr="00600F67">
        <w:rPr>
          <w:sz w:val="28"/>
          <w:szCs w:val="28"/>
        </w:rPr>
        <w:t>00</w:t>
      </w:r>
      <w:r>
        <w:rPr>
          <w:sz w:val="28"/>
          <w:szCs w:val="28"/>
        </w:rPr>
        <w:t>.1</w:t>
      </w:r>
      <w:r w:rsidRPr="00600F67">
        <w:rPr>
          <w:sz w:val="28"/>
          <w:szCs w:val="28"/>
        </w:rPr>
        <w:t>0</w:t>
      </w:r>
      <w:r>
        <w:rPr>
          <w:sz w:val="28"/>
          <w:szCs w:val="28"/>
        </w:rPr>
        <w:t>.20</w:t>
      </w:r>
      <w:r w:rsidRPr="00600F67">
        <w:rPr>
          <w:sz w:val="28"/>
          <w:szCs w:val="28"/>
        </w:rPr>
        <w:t>24</w:t>
      </w:r>
      <w:r w:rsidRPr="00565BAF">
        <w:rPr>
          <w:sz w:val="28"/>
          <w:szCs w:val="28"/>
        </w:rPr>
        <w:t xml:space="preserve"> № </w:t>
      </w:r>
      <w:r>
        <w:rPr>
          <w:sz w:val="28"/>
          <w:szCs w:val="28"/>
        </w:rPr>
        <w:t>00</w:t>
      </w:r>
    </w:p>
    <w:p w:rsidR="008D0ADE" w:rsidRDefault="008D0ADE" w:rsidP="00A563B4">
      <w:pPr>
        <w:jc w:val="right"/>
        <w:rPr>
          <w:kern w:val="2"/>
          <w:sz w:val="28"/>
          <w:szCs w:val="28"/>
          <w:lang w:eastAsia="en-US"/>
        </w:rPr>
      </w:pPr>
    </w:p>
    <w:p w:rsidR="00287618" w:rsidRDefault="00287618" w:rsidP="005324E3">
      <w:pPr>
        <w:rPr>
          <w:kern w:val="2"/>
          <w:sz w:val="28"/>
          <w:szCs w:val="28"/>
          <w:lang w:eastAsia="en-US"/>
        </w:rPr>
      </w:pPr>
    </w:p>
    <w:p w:rsidR="00287618" w:rsidRDefault="00287618" w:rsidP="00287618">
      <w:pPr>
        <w:tabs>
          <w:tab w:val="left" w:pos="993"/>
        </w:tabs>
        <w:jc w:val="center"/>
        <w:rPr>
          <w:sz w:val="28"/>
        </w:rPr>
      </w:pPr>
      <w:r>
        <w:rPr>
          <w:sz w:val="28"/>
        </w:rPr>
        <w:t xml:space="preserve">ИЗМЕНЕНИЯ, </w:t>
      </w:r>
    </w:p>
    <w:p w:rsidR="00287618" w:rsidRDefault="00287618" w:rsidP="00287618">
      <w:pPr>
        <w:jc w:val="center"/>
        <w:rPr>
          <w:sz w:val="28"/>
        </w:rPr>
      </w:pPr>
      <w:r>
        <w:rPr>
          <w:sz w:val="28"/>
        </w:rPr>
        <w:t xml:space="preserve">вносимые в постановление Администрации </w:t>
      </w:r>
    </w:p>
    <w:p w:rsidR="00287618" w:rsidRDefault="00287618" w:rsidP="00287618">
      <w:pPr>
        <w:jc w:val="center"/>
        <w:rPr>
          <w:sz w:val="28"/>
        </w:rPr>
      </w:pPr>
      <w:proofErr w:type="spellStart"/>
      <w:r w:rsidRPr="001133CF">
        <w:rPr>
          <w:sz w:val="28"/>
          <w:szCs w:val="28"/>
        </w:rPr>
        <w:t>Сандатовского</w:t>
      </w:r>
      <w:proofErr w:type="spellEnd"/>
      <w:r w:rsidRPr="001133CF">
        <w:rPr>
          <w:sz w:val="28"/>
          <w:szCs w:val="28"/>
        </w:rPr>
        <w:t xml:space="preserve"> сельского поселения</w:t>
      </w:r>
      <w:r>
        <w:rPr>
          <w:sz w:val="28"/>
        </w:rPr>
        <w:t xml:space="preserve"> от </w:t>
      </w:r>
      <w:r>
        <w:rPr>
          <w:sz w:val="28"/>
          <w:szCs w:val="28"/>
        </w:rPr>
        <w:t>12.11.2018 №10</w:t>
      </w:r>
      <w:r w:rsidR="00A81F22">
        <w:rPr>
          <w:sz w:val="28"/>
          <w:szCs w:val="28"/>
        </w:rPr>
        <w:t>1</w:t>
      </w:r>
      <w:r>
        <w:rPr>
          <w:sz w:val="28"/>
          <w:szCs w:val="28"/>
        </w:rPr>
        <w:t xml:space="preserve"> «Об утверждении</w:t>
      </w:r>
      <w:r w:rsidRPr="00766F2D">
        <w:rPr>
          <w:sz w:val="28"/>
          <w:szCs w:val="28"/>
        </w:rPr>
        <w:t xml:space="preserve"> муниципальн</w:t>
      </w:r>
      <w:r>
        <w:rPr>
          <w:sz w:val="28"/>
          <w:szCs w:val="28"/>
        </w:rPr>
        <w:t>ой</w:t>
      </w:r>
      <w:r w:rsidRPr="00766F2D">
        <w:rPr>
          <w:sz w:val="28"/>
          <w:szCs w:val="28"/>
        </w:rPr>
        <w:t xml:space="preserve"> программ</w:t>
      </w:r>
      <w:r>
        <w:rPr>
          <w:sz w:val="28"/>
          <w:szCs w:val="28"/>
        </w:rPr>
        <w:t>ы</w:t>
      </w:r>
      <w:r w:rsidRPr="00766F2D">
        <w:rPr>
          <w:sz w:val="28"/>
          <w:szCs w:val="28"/>
        </w:rPr>
        <w:t xml:space="preserve"> </w:t>
      </w:r>
      <w:proofErr w:type="spellStart"/>
      <w:r>
        <w:rPr>
          <w:sz w:val="28"/>
          <w:szCs w:val="28"/>
        </w:rPr>
        <w:t>Сандатовского</w:t>
      </w:r>
      <w:proofErr w:type="spellEnd"/>
      <w:r w:rsidRPr="00766F2D">
        <w:rPr>
          <w:sz w:val="28"/>
          <w:szCs w:val="28"/>
        </w:rPr>
        <w:t xml:space="preserve"> сельского поселения </w:t>
      </w:r>
      <w:r w:rsidRPr="0006132E">
        <w:rPr>
          <w:color w:val="000000"/>
          <w:sz w:val="28"/>
          <w:szCs w:val="28"/>
        </w:rPr>
        <w:t>«</w:t>
      </w:r>
      <w:r w:rsidR="00A81F22" w:rsidRPr="00BF1156">
        <w:rPr>
          <w:kern w:val="2"/>
          <w:sz w:val="28"/>
          <w:szCs w:val="28"/>
        </w:rPr>
        <w:t>Управление  финансами и создание условий для эффективного управления муниципальными финансами</w:t>
      </w:r>
      <w:r w:rsidRPr="0006132E">
        <w:rPr>
          <w:color w:val="000000"/>
          <w:sz w:val="28"/>
          <w:szCs w:val="28"/>
        </w:rPr>
        <w:t>»</w:t>
      </w:r>
    </w:p>
    <w:p w:rsidR="00287618" w:rsidRDefault="00287618" w:rsidP="00287618">
      <w:pPr>
        <w:jc w:val="both"/>
        <w:rPr>
          <w:sz w:val="28"/>
        </w:rPr>
      </w:pPr>
    </w:p>
    <w:p w:rsidR="00287618" w:rsidRDefault="00287618" w:rsidP="00287618">
      <w:pPr>
        <w:rPr>
          <w:sz w:val="28"/>
        </w:rPr>
      </w:pPr>
      <w:r>
        <w:rPr>
          <w:sz w:val="28"/>
        </w:rPr>
        <w:t>Приложение № 1  к постановлению изложить в следующей редакции</w:t>
      </w:r>
      <w:r w:rsidR="00D009FC">
        <w:rPr>
          <w:sz w:val="28"/>
        </w:rPr>
        <w:t>:</w:t>
      </w:r>
    </w:p>
    <w:p w:rsidR="00D009FC" w:rsidRPr="00565BAF" w:rsidRDefault="00D009FC" w:rsidP="00D009FC">
      <w:pPr>
        <w:pageBreakBefore/>
        <w:widowControl w:val="0"/>
        <w:shd w:val="clear" w:color="auto" w:fill="FFFFFF"/>
        <w:autoSpaceDE w:val="0"/>
        <w:autoSpaceDN w:val="0"/>
        <w:adjustRightInd w:val="0"/>
        <w:ind w:left="6237"/>
        <w:jc w:val="right"/>
        <w:outlineLvl w:val="0"/>
        <w:rPr>
          <w:sz w:val="28"/>
          <w:szCs w:val="28"/>
        </w:rPr>
      </w:pPr>
      <w:r>
        <w:rPr>
          <w:sz w:val="28"/>
          <w:szCs w:val="28"/>
        </w:rPr>
        <w:lastRenderedPageBreak/>
        <w:t>«Приложение 1</w:t>
      </w:r>
    </w:p>
    <w:p w:rsidR="00D009FC" w:rsidRPr="00565BAF" w:rsidRDefault="00D009FC" w:rsidP="00D009FC">
      <w:pPr>
        <w:widowControl w:val="0"/>
        <w:shd w:val="clear" w:color="auto" w:fill="FFFFFF"/>
        <w:autoSpaceDE w:val="0"/>
        <w:autoSpaceDN w:val="0"/>
        <w:adjustRightInd w:val="0"/>
        <w:ind w:left="6237"/>
        <w:jc w:val="right"/>
        <w:rPr>
          <w:sz w:val="28"/>
          <w:szCs w:val="28"/>
        </w:rPr>
      </w:pPr>
      <w:r w:rsidRPr="00565BAF">
        <w:rPr>
          <w:sz w:val="28"/>
          <w:szCs w:val="28"/>
        </w:rPr>
        <w:t>к постановлению</w:t>
      </w:r>
    </w:p>
    <w:p w:rsidR="00D009FC" w:rsidRDefault="00D009FC" w:rsidP="00D009FC">
      <w:pPr>
        <w:widowControl w:val="0"/>
        <w:shd w:val="clear" w:color="auto" w:fill="FFFFFF"/>
        <w:autoSpaceDE w:val="0"/>
        <w:autoSpaceDN w:val="0"/>
        <w:adjustRightInd w:val="0"/>
        <w:jc w:val="right"/>
        <w:rPr>
          <w:sz w:val="28"/>
          <w:szCs w:val="28"/>
        </w:rPr>
      </w:pPr>
      <w:r>
        <w:rPr>
          <w:sz w:val="28"/>
          <w:szCs w:val="28"/>
        </w:rPr>
        <w:t xml:space="preserve">Администрации </w:t>
      </w:r>
      <w:proofErr w:type="spellStart"/>
      <w:r>
        <w:rPr>
          <w:sz w:val="28"/>
          <w:szCs w:val="28"/>
        </w:rPr>
        <w:t>Сандатовского</w:t>
      </w:r>
      <w:proofErr w:type="spellEnd"/>
    </w:p>
    <w:p w:rsidR="00D009FC" w:rsidRPr="00565BAF" w:rsidRDefault="00D009FC" w:rsidP="00D009FC">
      <w:pPr>
        <w:widowControl w:val="0"/>
        <w:shd w:val="clear" w:color="auto" w:fill="FFFFFF"/>
        <w:autoSpaceDE w:val="0"/>
        <w:autoSpaceDN w:val="0"/>
        <w:adjustRightInd w:val="0"/>
        <w:jc w:val="right"/>
        <w:rPr>
          <w:sz w:val="28"/>
          <w:szCs w:val="28"/>
        </w:rPr>
      </w:pPr>
      <w:r>
        <w:rPr>
          <w:sz w:val="28"/>
          <w:szCs w:val="28"/>
        </w:rPr>
        <w:t xml:space="preserve"> сельского поселения </w:t>
      </w:r>
    </w:p>
    <w:p w:rsidR="00D009FC" w:rsidRPr="00565BAF" w:rsidRDefault="00D009FC" w:rsidP="00D009FC">
      <w:pPr>
        <w:widowControl w:val="0"/>
        <w:shd w:val="clear" w:color="auto" w:fill="FFFFFF"/>
        <w:autoSpaceDE w:val="0"/>
        <w:autoSpaceDN w:val="0"/>
        <w:adjustRightInd w:val="0"/>
        <w:ind w:left="6237"/>
        <w:jc w:val="right"/>
        <w:rPr>
          <w:sz w:val="28"/>
          <w:szCs w:val="28"/>
        </w:rPr>
      </w:pPr>
      <w:r w:rsidRPr="00565BAF">
        <w:rPr>
          <w:sz w:val="28"/>
          <w:szCs w:val="28"/>
        </w:rPr>
        <w:t xml:space="preserve">от </w:t>
      </w:r>
      <w:r>
        <w:rPr>
          <w:sz w:val="28"/>
          <w:szCs w:val="28"/>
        </w:rPr>
        <w:t>12.11.2018</w:t>
      </w:r>
      <w:r w:rsidRPr="00565BAF">
        <w:rPr>
          <w:sz w:val="28"/>
          <w:szCs w:val="28"/>
        </w:rPr>
        <w:t xml:space="preserve"> № </w:t>
      </w:r>
      <w:r>
        <w:rPr>
          <w:sz w:val="28"/>
          <w:szCs w:val="28"/>
        </w:rPr>
        <w:t>10</w:t>
      </w:r>
      <w:r w:rsidR="00A81F22">
        <w:rPr>
          <w:sz w:val="28"/>
          <w:szCs w:val="28"/>
        </w:rPr>
        <w:t>1</w:t>
      </w:r>
    </w:p>
    <w:p w:rsidR="00D009FC" w:rsidRDefault="00D009FC" w:rsidP="00D009FC">
      <w:pPr>
        <w:jc w:val="center"/>
        <w:rPr>
          <w:sz w:val="28"/>
        </w:rPr>
      </w:pPr>
    </w:p>
    <w:p w:rsidR="00D009FC" w:rsidRDefault="00D009FC" w:rsidP="00D009FC">
      <w:pPr>
        <w:jc w:val="center"/>
        <w:rPr>
          <w:sz w:val="28"/>
        </w:rPr>
      </w:pPr>
    </w:p>
    <w:p w:rsidR="00571DFD" w:rsidRDefault="00571DFD" w:rsidP="00571DFD">
      <w:pPr>
        <w:jc w:val="center"/>
        <w:rPr>
          <w:sz w:val="28"/>
        </w:rPr>
      </w:pPr>
      <w:r>
        <w:rPr>
          <w:sz w:val="28"/>
        </w:rPr>
        <w:t>МУНИЦИПАЛЬНАЯ  ПРОГРАММА</w:t>
      </w:r>
    </w:p>
    <w:p w:rsidR="00571DFD" w:rsidRDefault="00571DFD" w:rsidP="00571DFD">
      <w:pPr>
        <w:jc w:val="center"/>
        <w:rPr>
          <w:sz w:val="28"/>
        </w:rPr>
      </w:pPr>
      <w:r>
        <w:rPr>
          <w:sz w:val="28"/>
        </w:rPr>
        <w:t>САНДАТОВСКОГО  СЕЛЬСКОГО ПОСЕЛЕНИЯ «УПРАВЛЕНИЕ ФИНАНСАМИ И СОЗДАНИЕ УСЛОВИЙ ДЛЯ ЭФФЕКТИВНОГО УПРАВЛЕНИЯ</w:t>
      </w:r>
    </w:p>
    <w:p w:rsidR="00571DFD" w:rsidRDefault="00571DFD" w:rsidP="00571DFD">
      <w:pPr>
        <w:jc w:val="center"/>
        <w:rPr>
          <w:sz w:val="28"/>
        </w:rPr>
      </w:pPr>
      <w:r>
        <w:rPr>
          <w:sz w:val="28"/>
        </w:rPr>
        <w:t xml:space="preserve"> МУНИЦИПАЛЬНЫМИ ФИНАНСАМИ» </w:t>
      </w:r>
    </w:p>
    <w:p w:rsidR="00571DFD" w:rsidRDefault="00571DFD" w:rsidP="00571DFD">
      <w:pPr>
        <w:jc w:val="center"/>
        <w:rPr>
          <w:sz w:val="28"/>
        </w:rPr>
      </w:pPr>
    </w:p>
    <w:p w:rsidR="00571DFD" w:rsidRDefault="00571DFD" w:rsidP="00571DFD">
      <w:pPr>
        <w:numPr>
          <w:ilvl w:val="0"/>
          <w:numId w:val="37"/>
        </w:numPr>
        <w:jc w:val="center"/>
        <w:rPr>
          <w:sz w:val="28"/>
        </w:rPr>
      </w:pPr>
      <w:r>
        <w:rPr>
          <w:sz w:val="28"/>
        </w:rPr>
        <w:t xml:space="preserve">СТРАТЕГИЧЕСКИЕ ПРИОРИТЕТЫ </w:t>
      </w:r>
    </w:p>
    <w:p w:rsidR="00571DFD" w:rsidRDefault="00571DFD" w:rsidP="00571DFD">
      <w:pPr>
        <w:jc w:val="center"/>
        <w:rPr>
          <w:sz w:val="28"/>
        </w:rPr>
      </w:pPr>
      <w:r>
        <w:rPr>
          <w:sz w:val="28"/>
        </w:rPr>
        <w:t>МУНИЦИПАЛЬНОЙ ПРОГРАММЫ САНДАТОВСКОГО  СЕЛЬСКОГО ПОСЕЛЕНИЯ «УПРАВЛЕНИЕ ФИНАНСАМИ И СОЗДАНИЕ УСЛОВИЙ</w:t>
      </w:r>
    </w:p>
    <w:p w:rsidR="00571DFD" w:rsidRDefault="00571DFD" w:rsidP="00571DFD">
      <w:pPr>
        <w:jc w:val="center"/>
        <w:rPr>
          <w:sz w:val="28"/>
        </w:rPr>
      </w:pPr>
      <w:r>
        <w:rPr>
          <w:sz w:val="28"/>
        </w:rPr>
        <w:t xml:space="preserve">ДЛЯ ЭФФЕКТИВНОГО УПРАВЛЕНИЯ МУНИЦИПАЛЬНЫМИ ФИНАНСАМИ» </w:t>
      </w:r>
    </w:p>
    <w:p w:rsidR="00571DFD" w:rsidRDefault="00571DFD" w:rsidP="00571DFD">
      <w:pPr>
        <w:jc w:val="center"/>
        <w:rPr>
          <w:sz w:val="28"/>
        </w:rPr>
      </w:pPr>
    </w:p>
    <w:p w:rsidR="00571DFD" w:rsidRDefault="00571DFD" w:rsidP="00571DFD">
      <w:pPr>
        <w:numPr>
          <w:ilvl w:val="0"/>
          <w:numId w:val="38"/>
        </w:numPr>
        <w:ind w:left="0" w:firstLine="0"/>
        <w:jc w:val="center"/>
        <w:rPr>
          <w:sz w:val="28"/>
        </w:rPr>
      </w:pPr>
      <w:r>
        <w:rPr>
          <w:sz w:val="28"/>
        </w:rPr>
        <w:t>Оценка текущего состояния сферы</w:t>
      </w:r>
    </w:p>
    <w:p w:rsidR="00571DFD" w:rsidRDefault="00571DFD" w:rsidP="00571DFD">
      <w:pPr>
        <w:jc w:val="center"/>
        <w:rPr>
          <w:sz w:val="28"/>
        </w:rPr>
      </w:pPr>
      <w:r>
        <w:rPr>
          <w:sz w:val="28"/>
        </w:rPr>
        <w:t xml:space="preserve">реализации муниципальной программы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 xml:space="preserve"> «Управление  финансами и создание условий для эффективного управления </w:t>
      </w:r>
    </w:p>
    <w:p w:rsidR="00571DFD" w:rsidRDefault="00571DFD" w:rsidP="00571DFD">
      <w:pPr>
        <w:jc w:val="center"/>
        <w:rPr>
          <w:sz w:val="28"/>
        </w:rPr>
      </w:pPr>
      <w:r>
        <w:rPr>
          <w:sz w:val="28"/>
        </w:rPr>
        <w:t>муниципальными финансами»</w:t>
      </w:r>
    </w:p>
    <w:p w:rsidR="00571DFD" w:rsidRDefault="00571DFD" w:rsidP="00571DFD">
      <w:pPr>
        <w:jc w:val="center"/>
        <w:rPr>
          <w:sz w:val="28"/>
        </w:rPr>
      </w:pPr>
    </w:p>
    <w:p w:rsidR="00571DFD" w:rsidRDefault="00571DFD" w:rsidP="00571DFD">
      <w:pPr>
        <w:ind w:firstLine="709"/>
        <w:jc w:val="both"/>
        <w:rPr>
          <w:sz w:val="28"/>
        </w:rPr>
      </w:pPr>
      <w:r>
        <w:rPr>
          <w:sz w:val="28"/>
        </w:rPr>
        <w:t xml:space="preserve">Эффективное, ответственное и прозрачное управление муниципальными финансами является базовым условием для повышения устойчивого экономического роста и, как следствие, уровня и качества жизни населения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w:t>
      </w:r>
    </w:p>
    <w:p w:rsidR="00571DFD" w:rsidRDefault="00571DFD" w:rsidP="00571DFD">
      <w:pPr>
        <w:ind w:firstLine="709"/>
        <w:jc w:val="both"/>
        <w:rPr>
          <w:sz w:val="28"/>
        </w:rPr>
      </w:pPr>
      <w:r>
        <w:rPr>
          <w:sz w:val="28"/>
        </w:rPr>
        <w:t xml:space="preserve">Оценивая состояние развития экономики и социальной сферы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 можно констатировать развитие положительных тенденций в динамике основных финансовых показателей.</w:t>
      </w:r>
    </w:p>
    <w:p w:rsidR="00571DFD" w:rsidRDefault="00571DFD" w:rsidP="00571DFD">
      <w:pPr>
        <w:ind w:firstLine="709"/>
        <w:jc w:val="both"/>
        <w:rPr>
          <w:sz w:val="28"/>
        </w:rPr>
      </w:pPr>
      <w:r>
        <w:rPr>
          <w:sz w:val="28"/>
        </w:rPr>
        <w:t xml:space="preserve">По итогам 2023 года доходы бюджета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 xml:space="preserve"> </w:t>
      </w:r>
      <w:proofErr w:type="spellStart"/>
      <w:r>
        <w:rPr>
          <w:sz w:val="28"/>
        </w:rPr>
        <w:t>Сальского</w:t>
      </w:r>
      <w:proofErr w:type="spellEnd"/>
      <w:r>
        <w:rPr>
          <w:sz w:val="28"/>
        </w:rPr>
        <w:t xml:space="preserve"> района исполнены в сумме </w:t>
      </w:r>
      <w:r w:rsidR="00B7340F">
        <w:rPr>
          <w:sz w:val="28"/>
        </w:rPr>
        <w:t>28 656,8</w:t>
      </w:r>
      <w:r w:rsidRPr="00C1292F">
        <w:rPr>
          <w:color w:val="FF0000"/>
          <w:sz w:val="28"/>
        </w:rPr>
        <w:t xml:space="preserve"> </w:t>
      </w:r>
      <w:r w:rsidR="00B7340F">
        <w:rPr>
          <w:color w:val="FF0000"/>
          <w:sz w:val="28"/>
        </w:rPr>
        <w:t xml:space="preserve">тыс. </w:t>
      </w:r>
      <w:r>
        <w:rPr>
          <w:sz w:val="28"/>
        </w:rPr>
        <w:t xml:space="preserve"> рублей, в том числе налоговые и неналоговые доходы в сумме </w:t>
      </w:r>
      <w:r w:rsidR="00B7340F">
        <w:rPr>
          <w:sz w:val="28"/>
        </w:rPr>
        <w:t>16 258,0</w:t>
      </w:r>
      <w:r w:rsidRPr="00C1292F">
        <w:rPr>
          <w:color w:val="FF0000"/>
          <w:sz w:val="28"/>
        </w:rPr>
        <w:t xml:space="preserve"> </w:t>
      </w:r>
      <w:r w:rsidR="00B7340F">
        <w:rPr>
          <w:color w:val="FF0000"/>
          <w:sz w:val="28"/>
        </w:rPr>
        <w:t xml:space="preserve">тыс. </w:t>
      </w:r>
      <w:r>
        <w:rPr>
          <w:sz w:val="28"/>
        </w:rPr>
        <w:t xml:space="preserve"> рублей с ростом к 2022 году на </w:t>
      </w:r>
      <w:r w:rsidR="00B96DD7">
        <w:rPr>
          <w:sz w:val="28"/>
        </w:rPr>
        <w:t xml:space="preserve">244,7 </w:t>
      </w:r>
      <w:r w:rsidR="00B7340F">
        <w:rPr>
          <w:color w:val="FF0000"/>
          <w:sz w:val="28"/>
        </w:rPr>
        <w:t xml:space="preserve">тыс. </w:t>
      </w:r>
      <w:r>
        <w:rPr>
          <w:sz w:val="28"/>
        </w:rPr>
        <w:t xml:space="preserve"> рублей,    или на </w:t>
      </w:r>
      <w:r w:rsidR="00B96DD7">
        <w:rPr>
          <w:sz w:val="28"/>
        </w:rPr>
        <w:t>1,5</w:t>
      </w:r>
      <w:r>
        <w:rPr>
          <w:sz w:val="28"/>
        </w:rPr>
        <w:t xml:space="preserve"> процента.</w:t>
      </w:r>
    </w:p>
    <w:p w:rsidR="00571DFD" w:rsidRDefault="00571DFD" w:rsidP="00571DFD">
      <w:pPr>
        <w:ind w:firstLine="709"/>
        <w:jc w:val="both"/>
        <w:rPr>
          <w:sz w:val="28"/>
        </w:rPr>
      </w:pPr>
      <w:r>
        <w:rPr>
          <w:sz w:val="28"/>
        </w:rPr>
        <w:t xml:space="preserve">Положительная динамика поступлений отмечена по </w:t>
      </w:r>
      <w:proofErr w:type="spellStart"/>
      <w:r>
        <w:rPr>
          <w:sz w:val="28"/>
        </w:rPr>
        <w:t>бюджетообразующим</w:t>
      </w:r>
      <w:proofErr w:type="spellEnd"/>
      <w:r>
        <w:rPr>
          <w:sz w:val="28"/>
        </w:rPr>
        <w:t xml:space="preserve"> доходным источникам:</w:t>
      </w:r>
    </w:p>
    <w:p w:rsidR="00571DFD" w:rsidRDefault="00571DFD" w:rsidP="00571DFD">
      <w:pPr>
        <w:spacing w:before="240"/>
        <w:ind w:firstLine="540"/>
        <w:jc w:val="both"/>
        <w:rPr>
          <w:sz w:val="28"/>
        </w:rPr>
      </w:pPr>
      <w:r>
        <w:rPr>
          <w:sz w:val="28"/>
        </w:rPr>
        <w:t>налогу на имущество физических лиц - на 2</w:t>
      </w:r>
      <w:r w:rsidR="00B96DD7">
        <w:rPr>
          <w:sz w:val="28"/>
        </w:rPr>
        <w:t>49</w:t>
      </w:r>
      <w:r>
        <w:rPr>
          <w:sz w:val="28"/>
        </w:rPr>
        <w:t xml:space="preserve">,8 </w:t>
      </w:r>
      <w:r w:rsidR="00B7340F">
        <w:rPr>
          <w:sz w:val="28"/>
        </w:rPr>
        <w:t xml:space="preserve">тыс. </w:t>
      </w:r>
      <w:r>
        <w:rPr>
          <w:sz w:val="28"/>
        </w:rPr>
        <w:t xml:space="preserve"> рублей, или на </w:t>
      </w:r>
      <w:r w:rsidR="00B96DD7">
        <w:rPr>
          <w:sz w:val="28"/>
        </w:rPr>
        <w:t xml:space="preserve">43,8 </w:t>
      </w:r>
      <w:r>
        <w:rPr>
          <w:sz w:val="28"/>
        </w:rPr>
        <w:t>процента;</w:t>
      </w:r>
    </w:p>
    <w:p w:rsidR="00571DFD" w:rsidRDefault="00571DFD" w:rsidP="00571DFD">
      <w:pPr>
        <w:spacing w:before="240"/>
        <w:ind w:firstLine="540"/>
        <w:jc w:val="both"/>
        <w:rPr>
          <w:sz w:val="28"/>
        </w:rPr>
      </w:pPr>
      <w:r>
        <w:rPr>
          <w:sz w:val="28"/>
        </w:rPr>
        <w:t xml:space="preserve">земельному налогу - на </w:t>
      </w:r>
      <w:r w:rsidR="00B96DD7">
        <w:rPr>
          <w:sz w:val="28"/>
        </w:rPr>
        <w:t>550,0</w:t>
      </w:r>
      <w:r>
        <w:rPr>
          <w:sz w:val="28"/>
        </w:rPr>
        <w:t xml:space="preserve"> </w:t>
      </w:r>
      <w:r w:rsidR="00B7340F">
        <w:rPr>
          <w:sz w:val="28"/>
        </w:rPr>
        <w:t xml:space="preserve">тыс. </w:t>
      </w:r>
      <w:r>
        <w:rPr>
          <w:sz w:val="28"/>
        </w:rPr>
        <w:t xml:space="preserve"> рублей, или на 1</w:t>
      </w:r>
      <w:r w:rsidR="00B96DD7">
        <w:rPr>
          <w:sz w:val="28"/>
        </w:rPr>
        <w:t>0,8</w:t>
      </w:r>
      <w:r>
        <w:rPr>
          <w:sz w:val="28"/>
        </w:rPr>
        <w:t xml:space="preserve"> процента.</w:t>
      </w:r>
    </w:p>
    <w:p w:rsidR="00571DFD" w:rsidRDefault="00571DFD" w:rsidP="00571DFD">
      <w:pPr>
        <w:spacing w:before="240"/>
        <w:ind w:firstLine="540"/>
        <w:jc w:val="both"/>
        <w:rPr>
          <w:sz w:val="28"/>
        </w:rPr>
      </w:pPr>
      <w:proofErr w:type="gramStart"/>
      <w:r>
        <w:rPr>
          <w:sz w:val="28"/>
        </w:rPr>
        <w:t xml:space="preserve">Плановый объем доходов бюджета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 xml:space="preserve"> </w:t>
      </w:r>
      <w:proofErr w:type="spellStart"/>
      <w:r>
        <w:rPr>
          <w:sz w:val="28"/>
        </w:rPr>
        <w:t>Сальского</w:t>
      </w:r>
      <w:proofErr w:type="spellEnd"/>
      <w:r>
        <w:rPr>
          <w:sz w:val="28"/>
        </w:rPr>
        <w:t xml:space="preserve"> района     на 2024 год по состоянию на 01 октября 2024 года составляет </w:t>
      </w:r>
      <w:r w:rsidR="00B96DD7">
        <w:rPr>
          <w:sz w:val="28"/>
        </w:rPr>
        <w:t xml:space="preserve"> 39 428,1 </w:t>
      </w:r>
      <w:r w:rsidR="00B7340F">
        <w:rPr>
          <w:color w:val="FF0000"/>
          <w:sz w:val="28"/>
        </w:rPr>
        <w:t xml:space="preserve">тыс. </w:t>
      </w:r>
      <w:r w:rsidRPr="00C1292F">
        <w:rPr>
          <w:color w:val="FF0000"/>
          <w:sz w:val="28"/>
        </w:rPr>
        <w:t xml:space="preserve"> рублей</w:t>
      </w:r>
      <w:r>
        <w:rPr>
          <w:sz w:val="28"/>
        </w:rPr>
        <w:t xml:space="preserve">,     в том числе по налоговым и неналоговым </w:t>
      </w:r>
      <w:r>
        <w:rPr>
          <w:sz w:val="28"/>
        </w:rPr>
        <w:lastRenderedPageBreak/>
        <w:t xml:space="preserve">доходам – </w:t>
      </w:r>
      <w:r w:rsidR="00B96DD7">
        <w:rPr>
          <w:sz w:val="28"/>
        </w:rPr>
        <w:t>14</w:t>
      </w:r>
      <w:r w:rsidR="00A0033F">
        <w:rPr>
          <w:sz w:val="28"/>
        </w:rPr>
        <w:t xml:space="preserve"> </w:t>
      </w:r>
      <w:r w:rsidR="00B96DD7">
        <w:rPr>
          <w:sz w:val="28"/>
        </w:rPr>
        <w:t xml:space="preserve">105,6 </w:t>
      </w:r>
      <w:r w:rsidR="00B7340F">
        <w:rPr>
          <w:color w:val="FF0000"/>
          <w:sz w:val="28"/>
        </w:rPr>
        <w:t xml:space="preserve">тыс. </w:t>
      </w:r>
      <w:r>
        <w:rPr>
          <w:sz w:val="28"/>
        </w:rPr>
        <w:t xml:space="preserve"> рублей</w:t>
      </w:r>
      <w:r w:rsidR="007330D6">
        <w:rPr>
          <w:sz w:val="28"/>
        </w:rPr>
        <w:t>,</w:t>
      </w:r>
      <w:r>
        <w:rPr>
          <w:sz w:val="28"/>
        </w:rPr>
        <w:t xml:space="preserve"> с ростом     к  уровню 2023 года на </w:t>
      </w:r>
      <w:r w:rsidR="00A0033F">
        <w:rPr>
          <w:sz w:val="28"/>
        </w:rPr>
        <w:t>11 021,7</w:t>
      </w:r>
      <w:r w:rsidR="00260A05">
        <w:rPr>
          <w:color w:val="FF0000"/>
          <w:sz w:val="28"/>
        </w:rPr>
        <w:t xml:space="preserve"> </w:t>
      </w:r>
      <w:r w:rsidR="00B7340F">
        <w:rPr>
          <w:color w:val="FF0000"/>
          <w:sz w:val="28"/>
        </w:rPr>
        <w:t xml:space="preserve">тыс. </w:t>
      </w:r>
      <w:r w:rsidRPr="00C1292F">
        <w:rPr>
          <w:color w:val="FF0000"/>
          <w:sz w:val="28"/>
        </w:rPr>
        <w:t xml:space="preserve"> рублей, или на 4</w:t>
      </w:r>
      <w:r w:rsidR="00A0033F">
        <w:rPr>
          <w:color w:val="FF0000"/>
          <w:sz w:val="28"/>
        </w:rPr>
        <w:t>3</w:t>
      </w:r>
      <w:r w:rsidRPr="00C1292F">
        <w:rPr>
          <w:color w:val="FF0000"/>
          <w:sz w:val="28"/>
        </w:rPr>
        <w:t>,</w:t>
      </w:r>
      <w:r w:rsidR="00A0033F">
        <w:rPr>
          <w:color w:val="FF0000"/>
          <w:sz w:val="28"/>
        </w:rPr>
        <w:t>9</w:t>
      </w:r>
      <w:r>
        <w:rPr>
          <w:sz w:val="28"/>
        </w:rPr>
        <w:t xml:space="preserve"> процент</w:t>
      </w:r>
      <w:r w:rsidR="00A0033F">
        <w:rPr>
          <w:sz w:val="28"/>
        </w:rPr>
        <w:t>ов</w:t>
      </w:r>
      <w:r>
        <w:rPr>
          <w:sz w:val="28"/>
        </w:rPr>
        <w:t>.</w:t>
      </w:r>
      <w:proofErr w:type="gramEnd"/>
    </w:p>
    <w:p w:rsidR="00571DFD" w:rsidRPr="00502A16" w:rsidRDefault="00571DFD" w:rsidP="00571DFD">
      <w:pPr>
        <w:spacing w:before="240"/>
        <w:ind w:firstLine="540"/>
        <w:jc w:val="both"/>
        <w:rPr>
          <w:color w:val="FF0000"/>
          <w:sz w:val="28"/>
        </w:rPr>
      </w:pPr>
      <w:r w:rsidRPr="00502A16">
        <w:rPr>
          <w:color w:val="FF0000"/>
          <w:sz w:val="28"/>
        </w:rPr>
        <w:t xml:space="preserve">Исполнение расходов бюджета </w:t>
      </w:r>
      <w:proofErr w:type="spellStart"/>
      <w:r w:rsidRPr="00502A16">
        <w:rPr>
          <w:bCs/>
          <w:color w:val="FF0000"/>
          <w:kern w:val="2"/>
          <w:sz w:val="28"/>
          <w:szCs w:val="28"/>
        </w:rPr>
        <w:t>Сандатовского</w:t>
      </w:r>
      <w:proofErr w:type="spellEnd"/>
      <w:r w:rsidRPr="00502A16">
        <w:rPr>
          <w:bCs/>
          <w:color w:val="FF0000"/>
          <w:kern w:val="2"/>
          <w:sz w:val="28"/>
          <w:szCs w:val="28"/>
        </w:rPr>
        <w:t xml:space="preserve">  сельского поселения</w:t>
      </w:r>
      <w:r w:rsidRPr="00502A16">
        <w:rPr>
          <w:color w:val="FF0000"/>
          <w:sz w:val="28"/>
        </w:rPr>
        <w:t xml:space="preserve"> </w:t>
      </w:r>
      <w:proofErr w:type="spellStart"/>
      <w:r w:rsidRPr="00502A16">
        <w:rPr>
          <w:color w:val="FF0000"/>
          <w:sz w:val="28"/>
        </w:rPr>
        <w:t>Сальского</w:t>
      </w:r>
      <w:proofErr w:type="spellEnd"/>
      <w:r w:rsidRPr="00502A16">
        <w:rPr>
          <w:color w:val="FF0000"/>
          <w:sz w:val="28"/>
        </w:rPr>
        <w:t xml:space="preserve"> района в 2023 году составило </w:t>
      </w:r>
      <w:r w:rsidR="00A0033F" w:rsidRPr="00502A16">
        <w:rPr>
          <w:color w:val="FF0000"/>
          <w:sz w:val="28"/>
        </w:rPr>
        <w:t>27 573,4</w:t>
      </w:r>
      <w:r w:rsidRPr="00502A16">
        <w:rPr>
          <w:color w:val="FF0000"/>
          <w:sz w:val="28"/>
        </w:rPr>
        <w:t xml:space="preserve"> </w:t>
      </w:r>
      <w:r w:rsidR="00B7340F" w:rsidRPr="00502A16">
        <w:rPr>
          <w:color w:val="FF0000"/>
          <w:sz w:val="28"/>
        </w:rPr>
        <w:t xml:space="preserve">тыс. </w:t>
      </w:r>
      <w:r w:rsidRPr="00502A16">
        <w:rPr>
          <w:color w:val="FF0000"/>
          <w:sz w:val="28"/>
        </w:rPr>
        <w:t xml:space="preserve"> рублей со снижением к уровню 2022 года на </w:t>
      </w:r>
      <w:r w:rsidR="00A0033F" w:rsidRPr="00502A16">
        <w:rPr>
          <w:color w:val="FF0000"/>
          <w:sz w:val="28"/>
        </w:rPr>
        <w:t>9 196,3</w:t>
      </w:r>
      <w:r w:rsidRPr="00502A16">
        <w:rPr>
          <w:color w:val="FF0000"/>
          <w:sz w:val="28"/>
        </w:rPr>
        <w:t xml:space="preserve"> </w:t>
      </w:r>
      <w:r w:rsidR="00B7340F" w:rsidRPr="00502A16">
        <w:rPr>
          <w:color w:val="FF0000"/>
          <w:sz w:val="28"/>
        </w:rPr>
        <w:t xml:space="preserve">тыс. </w:t>
      </w:r>
      <w:r w:rsidRPr="00502A16">
        <w:rPr>
          <w:color w:val="FF0000"/>
          <w:sz w:val="28"/>
        </w:rPr>
        <w:t xml:space="preserve"> рублей, или на </w:t>
      </w:r>
      <w:r w:rsidR="00A0033F" w:rsidRPr="00502A16">
        <w:rPr>
          <w:color w:val="FF0000"/>
          <w:sz w:val="28"/>
        </w:rPr>
        <w:t>25</w:t>
      </w:r>
      <w:r w:rsidRPr="00502A16">
        <w:rPr>
          <w:color w:val="FF0000"/>
          <w:sz w:val="28"/>
        </w:rPr>
        <w:t>,</w:t>
      </w:r>
      <w:r w:rsidR="00A0033F" w:rsidRPr="00502A16">
        <w:rPr>
          <w:color w:val="FF0000"/>
          <w:sz w:val="28"/>
        </w:rPr>
        <w:t>0</w:t>
      </w:r>
      <w:r w:rsidRPr="00502A16">
        <w:rPr>
          <w:color w:val="FF0000"/>
          <w:sz w:val="28"/>
        </w:rPr>
        <w:t xml:space="preserve"> процента.</w:t>
      </w:r>
    </w:p>
    <w:p w:rsidR="00571DFD" w:rsidRPr="007330D6" w:rsidRDefault="00571DFD" w:rsidP="00571DFD">
      <w:pPr>
        <w:spacing w:before="240"/>
        <w:ind w:firstLine="540"/>
        <w:jc w:val="both"/>
        <w:rPr>
          <w:color w:val="FF0000"/>
          <w:sz w:val="28"/>
        </w:rPr>
      </w:pPr>
      <w:r w:rsidRPr="007330D6">
        <w:rPr>
          <w:color w:val="FF0000"/>
          <w:sz w:val="28"/>
        </w:rPr>
        <w:t xml:space="preserve">Наибольший удельный вес в общем объеме расходов составили расходы на </w:t>
      </w:r>
      <w:r w:rsidR="00115A9D">
        <w:rPr>
          <w:color w:val="FF0000"/>
          <w:sz w:val="28"/>
        </w:rPr>
        <w:t>национальную экономику</w:t>
      </w:r>
      <w:r w:rsidRPr="007330D6">
        <w:rPr>
          <w:color w:val="FF0000"/>
          <w:sz w:val="28"/>
        </w:rPr>
        <w:t xml:space="preserve"> </w:t>
      </w:r>
      <w:r w:rsidR="00115A9D">
        <w:rPr>
          <w:color w:val="FF0000"/>
          <w:sz w:val="28"/>
        </w:rPr>
        <w:t>–</w:t>
      </w:r>
      <w:r w:rsidRPr="007330D6">
        <w:rPr>
          <w:color w:val="FF0000"/>
          <w:sz w:val="28"/>
        </w:rPr>
        <w:t xml:space="preserve"> </w:t>
      </w:r>
      <w:r w:rsidR="00115A9D">
        <w:rPr>
          <w:color w:val="FF0000"/>
          <w:sz w:val="28"/>
        </w:rPr>
        <w:t>19,8</w:t>
      </w:r>
      <w:r w:rsidRPr="007330D6">
        <w:rPr>
          <w:color w:val="FF0000"/>
          <w:sz w:val="28"/>
        </w:rPr>
        <w:t xml:space="preserve"> процента (</w:t>
      </w:r>
      <w:r w:rsidR="00115A9D">
        <w:rPr>
          <w:color w:val="FF0000"/>
          <w:sz w:val="28"/>
        </w:rPr>
        <w:t>5 458,4</w:t>
      </w:r>
      <w:r w:rsidRPr="007330D6">
        <w:rPr>
          <w:color w:val="FF0000"/>
          <w:sz w:val="28"/>
        </w:rPr>
        <w:t xml:space="preserve"> </w:t>
      </w:r>
      <w:r w:rsidR="00B7340F" w:rsidRPr="007330D6">
        <w:rPr>
          <w:color w:val="FF0000"/>
          <w:sz w:val="28"/>
        </w:rPr>
        <w:t xml:space="preserve">тыс. </w:t>
      </w:r>
      <w:r w:rsidRPr="007330D6">
        <w:rPr>
          <w:color w:val="FF0000"/>
          <w:sz w:val="28"/>
        </w:rPr>
        <w:t xml:space="preserve"> рублей), жилищно-коммунальное хозяйство </w:t>
      </w:r>
      <w:r w:rsidR="00115A9D">
        <w:rPr>
          <w:color w:val="FF0000"/>
          <w:sz w:val="28"/>
        </w:rPr>
        <w:t>–</w:t>
      </w:r>
      <w:r w:rsidRPr="007330D6">
        <w:rPr>
          <w:color w:val="FF0000"/>
          <w:sz w:val="28"/>
        </w:rPr>
        <w:t xml:space="preserve"> </w:t>
      </w:r>
      <w:r w:rsidR="00115A9D">
        <w:rPr>
          <w:color w:val="FF0000"/>
          <w:sz w:val="28"/>
        </w:rPr>
        <w:t>5,6</w:t>
      </w:r>
      <w:r w:rsidRPr="007330D6">
        <w:rPr>
          <w:color w:val="FF0000"/>
          <w:sz w:val="28"/>
        </w:rPr>
        <w:t xml:space="preserve"> процент</w:t>
      </w:r>
      <w:r w:rsidR="00115A9D">
        <w:rPr>
          <w:color w:val="FF0000"/>
          <w:sz w:val="28"/>
        </w:rPr>
        <w:t>ов</w:t>
      </w:r>
      <w:r w:rsidRPr="007330D6">
        <w:rPr>
          <w:color w:val="FF0000"/>
          <w:sz w:val="28"/>
        </w:rPr>
        <w:t xml:space="preserve"> </w:t>
      </w:r>
      <w:proofErr w:type="gramStart"/>
      <w:r w:rsidRPr="007330D6">
        <w:rPr>
          <w:color w:val="FF0000"/>
          <w:sz w:val="28"/>
        </w:rPr>
        <w:t>(</w:t>
      </w:r>
      <w:r w:rsidR="00115A9D">
        <w:rPr>
          <w:color w:val="FF0000"/>
          <w:sz w:val="28"/>
        </w:rPr>
        <w:t xml:space="preserve"> </w:t>
      </w:r>
      <w:proofErr w:type="gramEnd"/>
      <w:r w:rsidR="00115A9D">
        <w:rPr>
          <w:color w:val="FF0000"/>
          <w:sz w:val="28"/>
        </w:rPr>
        <w:t>1 556,7</w:t>
      </w:r>
      <w:r w:rsidRPr="007330D6">
        <w:rPr>
          <w:color w:val="FF0000"/>
          <w:sz w:val="28"/>
        </w:rPr>
        <w:t xml:space="preserve"> </w:t>
      </w:r>
      <w:r w:rsidR="00B7340F" w:rsidRPr="007330D6">
        <w:rPr>
          <w:color w:val="FF0000"/>
          <w:sz w:val="28"/>
        </w:rPr>
        <w:t xml:space="preserve">тыс. </w:t>
      </w:r>
      <w:r w:rsidRPr="007330D6">
        <w:rPr>
          <w:color w:val="FF0000"/>
          <w:sz w:val="28"/>
        </w:rPr>
        <w:t xml:space="preserve"> рублей), культуру -</w:t>
      </w:r>
      <w:r w:rsidR="00115A9D">
        <w:rPr>
          <w:color w:val="FF0000"/>
          <w:sz w:val="28"/>
        </w:rPr>
        <w:t>37,1</w:t>
      </w:r>
      <w:r w:rsidRPr="007330D6">
        <w:rPr>
          <w:color w:val="FF0000"/>
          <w:sz w:val="28"/>
        </w:rPr>
        <w:t xml:space="preserve"> процента (</w:t>
      </w:r>
      <w:r w:rsidR="00115A9D">
        <w:rPr>
          <w:color w:val="FF0000"/>
          <w:sz w:val="28"/>
        </w:rPr>
        <w:t>10 242,6</w:t>
      </w:r>
      <w:r w:rsidRPr="007330D6">
        <w:rPr>
          <w:color w:val="FF0000"/>
          <w:sz w:val="28"/>
        </w:rPr>
        <w:t xml:space="preserve"> </w:t>
      </w:r>
      <w:r w:rsidR="00B7340F" w:rsidRPr="007330D6">
        <w:rPr>
          <w:color w:val="FF0000"/>
          <w:sz w:val="28"/>
        </w:rPr>
        <w:t xml:space="preserve">тыс. </w:t>
      </w:r>
      <w:r w:rsidRPr="007330D6">
        <w:rPr>
          <w:color w:val="FF0000"/>
          <w:sz w:val="28"/>
        </w:rPr>
        <w:t xml:space="preserve"> рублей).</w:t>
      </w:r>
    </w:p>
    <w:p w:rsidR="00571DFD" w:rsidRPr="007330D6" w:rsidRDefault="00571DFD" w:rsidP="00571DFD">
      <w:pPr>
        <w:spacing w:before="240"/>
        <w:ind w:firstLine="540"/>
        <w:jc w:val="both"/>
        <w:rPr>
          <w:color w:val="FF0000"/>
          <w:sz w:val="28"/>
        </w:rPr>
      </w:pPr>
      <w:r w:rsidRPr="007330D6">
        <w:rPr>
          <w:color w:val="FF0000"/>
          <w:sz w:val="28"/>
        </w:rPr>
        <w:t xml:space="preserve">Расходы бюджета </w:t>
      </w:r>
      <w:proofErr w:type="spellStart"/>
      <w:r w:rsidRPr="007330D6">
        <w:rPr>
          <w:bCs/>
          <w:color w:val="FF0000"/>
          <w:kern w:val="2"/>
          <w:sz w:val="28"/>
          <w:szCs w:val="28"/>
        </w:rPr>
        <w:t>Сандатовского</w:t>
      </w:r>
      <w:proofErr w:type="spellEnd"/>
      <w:r w:rsidRPr="007330D6">
        <w:rPr>
          <w:bCs/>
          <w:color w:val="FF0000"/>
          <w:kern w:val="2"/>
          <w:sz w:val="28"/>
          <w:szCs w:val="28"/>
        </w:rPr>
        <w:t xml:space="preserve">  сельского поселения</w:t>
      </w:r>
      <w:r w:rsidRPr="007330D6">
        <w:rPr>
          <w:color w:val="FF0000"/>
          <w:sz w:val="28"/>
        </w:rPr>
        <w:t xml:space="preserve"> </w:t>
      </w:r>
      <w:proofErr w:type="spellStart"/>
      <w:r w:rsidRPr="007330D6">
        <w:rPr>
          <w:color w:val="FF0000"/>
          <w:sz w:val="28"/>
        </w:rPr>
        <w:t>Сальского</w:t>
      </w:r>
      <w:proofErr w:type="spellEnd"/>
      <w:r w:rsidRPr="007330D6">
        <w:rPr>
          <w:color w:val="FF0000"/>
          <w:sz w:val="28"/>
        </w:rPr>
        <w:t xml:space="preserve"> района на 2024 год по состоянию на 1 октября 2024 года запланированы в объеме 4</w:t>
      </w:r>
      <w:r w:rsidR="00115A9D">
        <w:rPr>
          <w:color w:val="FF0000"/>
          <w:sz w:val="28"/>
        </w:rPr>
        <w:t>1 903,5</w:t>
      </w:r>
      <w:r w:rsidRPr="007330D6">
        <w:rPr>
          <w:color w:val="FF0000"/>
          <w:sz w:val="28"/>
        </w:rPr>
        <w:t xml:space="preserve"> </w:t>
      </w:r>
      <w:r w:rsidR="00B7340F" w:rsidRPr="007330D6">
        <w:rPr>
          <w:color w:val="FF0000"/>
          <w:sz w:val="28"/>
        </w:rPr>
        <w:t xml:space="preserve">тыс. </w:t>
      </w:r>
      <w:r w:rsidRPr="007330D6">
        <w:rPr>
          <w:color w:val="FF0000"/>
          <w:sz w:val="28"/>
        </w:rPr>
        <w:t xml:space="preserve"> рублей с рост</w:t>
      </w:r>
      <w:r w:rsidR="00115A9D">
        <w:rPr>
          <w:color w:val="FF0000"/>
          <w:sz w:val="28"/>
        </w:rPr>
        <w:t>ом к фактическому уровню 2023</w:t>
      </w:r>
      <w:r w:rsidRPr="007330D6">
        <w:rPr>
          <w:color w:val="FF0000"/>
          <w:sz w:val="28"/>
        </w:rPr>
        <w:t xml:space="preserve"> года на </w:t>
      </w:r>
      <w:r w:rsidR="00115A9D">
        <w:rPr>
          <w:color w:val="FF0000"/>
          <w:sz w:val="28"/>
        </w:rPr>
        <w:t>22 775,2</w:t>
      </w:r>
      <w:r w:rsidRPr="007330D6">
        <w:rPr>
          <w:color w:val="FF0000"/>
          <w:sz w:val="28"/>
        </w:rPr>
        <w:t xml:space="preserve"> </w:t>
      </w:r>
      <w:r w:rsidR="00B7340F" w:rsidRPr="007330D6">
        <w:rPr>
          <w:color w:val="FF0000"/>
          <w:sz w:val="28"/>
        </w:rPr>
        <w:t xml:space="preserve">тыс. </w:t>
      </w:r>
      <w:r w:rsidRPr="007330D6">
        <w:rPr>
          <w:color w:val="FF0000"/>
          <w:sz w:val="28"/>
        </w:rPr>
        <w:t xml:space="preserve"> рублей, или </w:t>
      </w:r>
      <w:r w:rsidR="00115A9D">
        <w:rPr>
          <w:color w:val="FF0000"/>
          <w:sz w:val="28"/>
        </w:rPr>
        <w:t>219,1</w:t>
      </w:r>
      <w:r w:rsidRPr="007330D6">
        <w:rPr>
          <w:color w:val="FF0000"/>
          <w:sz w:val="28"/>
        </w:rPr>
        <w:t xml:space="preserve"> процента.</w:t>
      </w:r>
    </w:p>
    <w:p w:rsidR="00571DFD" w:rsidRDefault="00571DFD" w:rsidP="00571DFD">
      <w:pPr>
        <w:spacing w:before="240"/>
        <w:ind w:firstLine="540"/>
        <w:jc w:val="both"/>
        <w:rPr>
          <w:sz w:val="28"/>
        </w:rPr>
      </w:pPr>
      <w:r>
        <w:rPr>
          <w:sz w:val="28"/>
        </w:rPr>
        <w:t xml:space="preserve">Бюджет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 xml:space="preserve"> </w:t>
      </w:r>
      <w:proofErr w:type="spellStart"/>
      <w:r>
        <w:rPr>
          <w:sz w:val="28"/>
        </w:rPr>
        <w:t>Сальского</w:t>
      </w:r>
      <w:proofErr w:type="spellEnd"/>
      <w:r>
        <w:rPr>
          <w:sz w:val="28"/>
        </w:rPr>
        <w:t xml:space="preserve"> района в 2023 году исполнен с </w:t>
      </w:r>
      <w:proofErr w:type="spellStart"/>
      <w:r w:rsidR="00115A9D">
        <w:rPr>
          <w:sz w:val="28"/>
        </w:rPr>
        <w:t>про</w:t>
      </w:r>
      <w:r>
        <w:rPr>
          <w:sz w:val="28"/>
        </w:rPr>
        <w:t>фицитом</w:t>
      </w:r>
      <w:proofErr w:type="spellEnd"/>
      <w:r>
        <w:rPr>
          <w:sz w:val="28"/>
        </w:rPr>
        <w:t xml:space="preserve"> в сумме </w:t>
      </w:r>
      <w:r w:rsidR="00115A9D">
        <w:rPr>
          <w:sz w:val="28"/>
        </w:rPr>
        <w:t>1 083,4</w:t>
      </w:r>
      <w:r>
        <w:rPr>
          <w:sz w:val="28"/>
        </w:rPr>
        <w:t xml:space="preserve"> </w:t>
      </w:r>
      <w:r w:rsidR="00B7340F">
        <w:rPr>
          <w:sz w:val="28"/>
        </w:rPr>
        <w:t xml:space="preserve">тыс. </w:t>
      </w:r>
      <w:r>
        <w:rPr>
          <w:sz w:val="28"/>
        </w:rPr>
        <w:t xml:space="preserve"> рублей. </w:t>
      </w:r>
    </w:p>
    <w:p w:rsidR="00571DFD" w:rsidRDefault="00571DFD" w:rsidP="00571DFD">
      <w:pPr>
        <w:spacing w:before="240"/>
        <w:ind w:firstLine="540"/>
        <w:jc w:val="both"/>
        <w:rPr>
          <w:sz w:val="28"/>
        </w:rPr>
      </w:pPr>
      <w:r>
        <w:rPr>
          <w:sz w:val="28"/>
        </w:rPr>
        <w:t xml:space="preserve">В 2024 году бюджет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 xml:space="preserve"> </w:t>
      </w:r>
      <w:proofErr w:type="spellStart"/>
      <w:r>
        <w:rPr>
          <w:sz w:val="28"/>
        </w:rPr>
        <w:t>Сальского</w:t>
      </w:r>
      <w:proofErr w:type="spellEnd"/>
      <w:r>
        <w:rPr>
          <w:sz w:val="28"/>
        </w:rPr>
        <w:t xml:space="preserve"> района по состоянию на 01 октября 2024 года сформирован с дефицитом в сумме </w:t>
      </w:r>
      <w:r w:rsidR="00115A9D">
        <w:rPr>
          <w:sz w:val="28"/>
        </w:rPr>
        <w:t>2 475,4</w:t>
      </w:r>
      <w:r>
        <w:rPr>
          <w:sz w:val="28"/>
        </w:rPr>
        <w:t xml:space="preserve"> </w:t>
      </w:r>
      <w:r w:rsidR="00B7340F">
        <w:rPr>
          <w:sz w:val="28"/>
        </w:rPr>
        <w:t xml:space="preserve">тыс. </w:t>
      </w:r>
      <w:r>
        <w:rPr>
          <w:sz w:val="28"/>
        </w:rPr>
        <w:t xml:space="preserve"> рублей.</w:t>
      </w:r>
    </w:p>
    <w:p w:rsidR="00571DFD" w:rsidRDefault="00571DFD" w:rsidP="00571DFD">
      <w:pPr>
        <w:spacing w:before="240"/>
        <w:ind w:firstLine="540"/>
        <w:jc w:val="both"/>
        <w:rPr>
          <w:sz w:val="28"/>
        </w:rPr>
      </w:pPr>
      <w:r>
        <w:rPr>
          <w:sz w:val="28"/>
        </w:rPr>
        <w:t xml:space="preserve">По итогам 2023 года муниципальный долг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 xml:space="preserve"> составил нулевое значение.</w:t>
      </w:r>
    </w:p>
    <w:p w:rsidR="00571DFD" w:rsidRDefault="00571DFD" w:rsidP="00571DFD">
      <w:pPr>
        <w:spacing w:before="240"/>
        <w:ind w:firstLine="540"/>
        <w:jc w:val="both"/>
        <w:rPr>
          <w:sz w:val="28"/>
        </w:rPr>
      </w:pPr>
      <w:r>
        <w:rPr>
          <w:sz w:val="28"/>
        </w:rPr>
        <w:t xml:space="preserve">В 2024 году Администрацией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 xml:space="preserve"> продолжена взвешенная долговая политика, и муниципальный долг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 xml:space="preserve"> по состоянию    на 01 января 2025 года также составит нулевое значение.</w:t>
      </w:r>
    </w:p>
    <w:p w:rsidR="00571DFD" w:rsidRDefault="00571DFD" w:rsidP="00571DFD">
      <w:pPr>
        <w:rPr>
          <w:rFonts w:ascii="Times New Roman&quot;" w:hAnsi="Times New Roman&quot;"/>
          <w:sz w:val="24"/>
        </w:rPr>
      </w:pPr>
      <w:r>
        <w:rPr>
          <w:rFonts w:ascii="Times New Roman&quot;" w:hAnsi="Times New Roman&quot;"/>
          <w:sz w:val="24"/>
        </w:rPr>
        <w:t> </w:t>
      </w:r>
    </w:p>
    <w:p w:rsidR="00571DFD" w:rsidRDefault="00571DFD" w:rsidP="00571DFD">
      <w:pPr>
        <w:jc w:val="center"/>
        <w:rPr>
          <w:sz w:val="28"/>
        </w:rPr>
      </w:pPr>
      <w:r>
        <w:rPr>
          <w:sz w:val="28"/>
        </w:rPr>
        <w:t>2. Описание приоритетов и целей муниципальной политики</w:t>
      </w:r>
    </w:p>
    <w:p w:rsidR="00571DFD" w:rsidRDefault="00571DFD" w:rsidP="00571DFD">
      <w:pPr>
        <w:jc w:val="center"/>
        <w:rPr>
          <w:sz w:val="28"/>
        </w:rPr>
      </w:pPr>
      <w:r>
        <w:rPr>
          <w:sz w:val="28"/>
        </w:rPr>
        <w:t xml:space="preserve">в сфере реализации муниципальными программы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 xml:space="preserve"> «Управление  финансами и создание условий для эффективного управления </w:t>
      </w:r>
    </w:p>
    <w:p w:rsidR="00571DFD" w:rsidRDefault="00571DFD" w:rsidP="00571DFD">
      <w:pPr>
        <w:jc w:val="center"/>
        <w:rPr>
          <w:sz w:val="28"/>
        </w:rPr>
      </w:pPr>
      <w:r>
        <w:rPr>
          <w:sz w:val="28"/>
        </w:rPr>
        <w:t>муниципальными финансами»</w:t>
      </w:r>
    </w:p>
    <w:p w:rsidR="00571DFD" w:rsidRDefault="00571DFD" w:rsidP="00571DFD">
      <w:pPr>
        <w:rPr>
          <w:sz w:val="28"/>
        </w:rPr>
      </w:pPr>
      <w:r>
        <w:rPr>
          <w:sz w:val="28"/>
        </w:rPr>
        <w:t> </w:t>
      </w:r>
    </w:p>
    <w:p w:rsidR="00571DFD" w:rsidRDefault="00571DFD" w:rsidP="00571DFD">
      <w:pPr>
        <w:ind w:firstLine="709"/>
        <w:jc w:val="both"/>
        <w:rPr>
          <w:sz w:val="28"/>
        </w:rPr>
      </w:pPr>
      <w:r>
        <w:rPr>
          <w:sz w:val="28"/>
        </w:rPr>
        <w:t xml:space="preserve">На протяжении ряда лет ключевыми приоритетами политики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 xml:space="preserve"> остаются достижение опережающих темпов экономического развития района и, как следствие, повышение уровня благосостояния населения. Данные направления определены в следующих стратегических документах:</w:t>
      </w:r>
    </w:p>
    <w:p w:rsidR="00571DFD" w:rsidRDefault="00571DFD" w:rsidP="00571DFD">
      <w:pPr>
        <w:ind w:firstLine="709"/>
        <w:jc w:val="both"/>
        <w:rPr>
          <w:sz w:val="28"/>
        </w:rPr>
      </w:pPr>
      <w:r>
        <w:rPr>
          <w:sz w:val="28"/>
        </w:rPr>
        <w:t xml:space="preserve">ежегодных </w:t>
      </w:r>
      <w:proofErr w:type="gramStart"/>
      <w:r>
        <w:rPr>
          <w:sz w:val="28"/>
        </w:rPr>
        <w:t>посланиях</w:t>
      </w:r>
      <w:proofErr w:type="gramEnd"/>
      <w:r>
        <w:rPr>
          <w:sz w:val="28"/>
        </w:rPr>
        <w:t xml:space="preserve"> Президента Российской Федерации Федеральному Собранию Российской Федерации;</w:t>
      </w:r>
    </w:p>
    <w:p w:rsidR="00571DFD" w:rsidRDefault="00571DFD" w:rsidP="00571DFD">
      <w:pPr>
        <w:pStyle w:val="ConsPlusNormal0"/>
        <w:ind w:firstLine="540"/>
        <w:jc w:val="both"/>
        <w:rPr>
          <w:rFonts w:ascii="Times New Roman" w:hAnsi="Times New Roman"/>
          <w:sz w:val="28"/>
        </w:rPr>
      </w:pPr>
      <w:proofErr w:type="gramStart"/>
      <w:r>
        <w:rPr>
          <w:rFonts w:ascii="Times New Roman" w:hAnsi="Times New Roman"/>
          <w:sz w:val="28"/>
        </w:rPr>
        <w:t>Указах</w:t>
      </w:r>
      <w:proofErr w:type="gramEnd"/>
      <w:r>
        <w:rPr>
          <w:rFonts w:ascii="Times New Roman" w:hAnsi="Times New Roman"/>
          <w:sz w:val="28"/>
        </w:rPr>
        <w:t xml:space="preserve"> Президента Российской Федерации от 07.05.2012 № 597 «О мероприятиях по реализации государственной социальной политики», от 07.05.2024 </w:t>
      </w:r>
      <w:hyperlink r:id="rId7" w:tooltip="Указ Президента РФ от 21.07.2020 N 474" w:history="1">
        <w:r>
          <w:rPr>
            <w:rFonts w:ascii="Times New Roman" w:hAnsi="Times New Roman"/>
            <w:color w:val="000000"/>
            <w:sz w:val="28"/>
          </w:rPr>
          <w:t xml:space="preserve">№ </w:t>
        </w:r>
      </w:hyperlink>
      <w:r>
        <w:rPr>
          <w:rFonts w:ascii="Times New Roman" w:hAnsi="Times New Roman"/>
          <w:sz w:val="28"/>
        </w:rPr>
        <w:t xml:space="preserve">309 «О национальных целях развития Российской Федерации на </w:t>
      </w:r>
      <w:r>
        <w:rPr>
          <w:rFonts w:ascii="Times New Roman" w:hAnsi="Times New Roman"/>
          <w:sz w:val="28"/>
        </w:rPr>
        <w:lastRenderedPageBreak/>
        <w:t>период до 2030 года и на перспективу до 2036 года»;</w:t>
      </w:r>
    </w:p>
    <w:p w:rsidR="00571DFD" w:rsidRPr="00C1292F" w:rsidRDefault="00571DFD" w:rsidP="00571DFD">
      <w:pPr>
        <w:ind w:firstLine="709"/>
        <w:jc w:val="both"/>
        <w:rPr>
          <w:color w:val="FF0000"/>
          <w:sz w:val="28"/>
        </w:rPr>
      </w:pPr>
      <w:r w:rsidRPr="00C1292F">
        <w:rPr>
          <w:color w:val="FF0000"/>
          <w:sz w:val="28"/>
        </w:rPr>
        <w:t xml:space="preserve">Стратегии социально-экономического развития </w:t>
      </w:r>
      <w:proofErr w:type="spellStart"/>
      <w:r>
        <w:rPr>
          <w:bCs/>
          <w:color w:val="FF0000"/>
          <w:kern w:val="2"/>
          <w:sz w:val="28"/>
          <w:szCs w:val="28"/>
        </w:rPr>
        <w:t>Сандатовского</w:t>
      </w:r>
      <w:proofErr w:type="spellEnd"/>
      <w:r>
        <w:rPr>
          <w:bCs/>
          <w:color w:val="FF0000"/>
          <w:kern w:val="2"/>
          <w:sz w:val="28"/>
          <w:szCs w:val="28"/>
        </w:rPr>
        <w:t xml:space="preserve"> </w:t>
      </w:r>
      <w:r w:rsidRPr="00C1292F">
        <w:rPr>
          <w:bCs/>
          <w:color w:val="FF0000"/>
          <w:kern w:val="2"/>
          <w:sz w:val="28"/>
          <w:szCs w:val="28"/>
        </w:rPr>
        <w:t xml:space="preserve"> сельского поселения </w:t>
      </w:r>
      <w:r w:rsidRPr="00C1292F">
        <w:rPr>
          <w:color w:val="FF0000"/>
          <w:sz w:val="28"/>
        </w:rPr>
        <w:t>на период до 2030 года</w:t>
      </w:r>
      <w:r>
        <w:rPr>
          <w:color w:val="FF0000"/>
          <w:sz w:val="28"/>
        </w:rPr>
        <w:t>;</w:t>
      </w:r>
      <w:r w:rsidRPr="00C1292F">
        <w:rPr>
          <w:color w:val="FF0000"/>
          <w:sz w:val="28"/>
        </w:rPr>
        <w:t xml:space="preserve"> </w:t>
      </w:r>
      <w:r w:rsidRPr="00255B2A">
        <w:rPr>
          <w:sz w:val="28"/>
          <w:highlight w:val="yellow"/>
        </w:rPr>
        <w:t xml:space="preserve">утвержденной решением Собрания депутатов </w:t>
      </w:r>
      <w:proofErr w:type="spellStart"/>
      <w:r w:rsidRPr="00255B2A">
        <w:rPr>
          <w:sz w:val="28"/>
          <w:highlight w:val="yellow"/>
        </w:rPr>
        <w:t>Сальского</w:t>
      </w:r>
      <w:proofErr w:type="spellEnd"/>
      <w:r w:rsidRPr="00255B2A">
        <w:rPr>
          <w:sz w:val="28"/>
          <w:highlight w:val="yellow"/>
        </w:rPr>
        <w:t xml:space="preserve"> района от 25.12.2018 № 253;</w:t>
      </w:r>
    </w:p>
    <w:p w:rsidR="00571DFD" w:rsidRDefault="00571DFD" w:rsidP="00571DFD">
      <w:pPr>
        <w:ind w:firstLine="709"/>
        <w:jc w:val="both"/>
        <w:rPr>
          <w:sz w:val="28"/>
        </w:rPr>
      </w:pPr>
      <w:r>
        <w:rPr>
          <w:sz w:val="28"/>
        </w:rPr>
        <w:t xml:space="preserve">основных </w:t>
      </w:r>
      <w:proofErr w:type="gramStart"/>
      <w:r>
        <w:rPr>
          <w:sz w:val="28"/>
        </w:rPr>
        <w:t>направлениях</w:t>
      </w:r>
      <w:proofErr w:type="gramEnd"/>
      <w:r>
        <w:rPr>
          <w:sz w:val="28"/>
        </w:rPr>
        <w:t xml:space="preserve"> бюджетной и налоговой политики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w:t>
      </w:r>
    </w:p>
    <w:p w:rsidR="00571DFD" w:rsidRDefault="00571DFD" w:rsidP="00571DFD">
      <w:pPr>
        <w:ind w:firstLine="709"/>
        <w:jc w:val="both"/>
        <w:rPr>
          <w:sz w:val="28"/>
        </w:rPr>
      </w:pPr>
      <w:r>
        <w:rPr>
          <w:sz w:val="28"/>
        </w:rPr>
        <w:t xml:space="preserve">основных </w:t>
      </w:r>
      <w:proofErr w:type="gramStart"/>
      <w:r>
        <w:rPr>
          <w:sz w:val="28"/>
        </w:rPr>
        <w:t>направлениях</w:t>
      </w:r>
      <w:proofErr w:type="gramEnd"/>
      <w:r>
        <w:rPr>
          <w:sz w:val="28"/>
        </w:rPr>
        <w:t xml:space="preserve"> долговой политики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w:t>
      </w:r>
    </w:p>
    <w:p w:rsidR="00571DFD" w:rsidRDefault="00571DFD" w:rsidP="00571DFD">
      <w:pPr>
        <w:ind w:firstLine="709"/>
        <w:jc w:val="both"/>
        <w:rPr>
          <w:sz w:val="28"/>
        </w:rPr>
      </w:pPr>
      <w:r>
        <w:rPr>
          <w:sz w:val="28"/>
        </w:rPr>
        <w:t xml:space="preserve">Исходя из определенных приоритетов развития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 сформированы главные цели муниципальной программы «Управление  финансами    и создание условий для эффективного управления муниципальными финансами»:</w:t>
      </w:r>
    </w:p>
    <w:p w:rsidR="00571DFD" w:rsidRDefault="00571DFD" w:rsidP="00571DFD">
      <w:pPr>
        <w:ind w:firstLine="540"/>
        <w:jc w:val="both"/>
        <w:rPr>
          <w:sz w:val="28"/>
        </w:rPr>
      </w:pPr>
      <w:r>
        <w:rPr>
          <w:sz w:val="28"/>
        </w:rPr>
        <w:t xml:space="preserve">ежегодное обеспечение сбалансированности бюджета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 xml:space="preserve"> за счет увеличения налоговых и неналоговых доходов, эффективности использования бюджетных средств;</w:t>
      </w:r>
    </w:p>
    <w:p w:rsidR="00571DFD" w:rsidRDefault="00571DFD" w:rsidP="00571DFD">
      <w:pPr>
        <w:ind w:firstLine="540"/>
        <w:jc w:val="both"/>
        <w:rPr>
          <w:sz w:val="28"/>
        </w:rPr>
      </w:pPr>
      <w:r>
        <w:rPr>
          <w:sz w:val="28"/>
        </w:rPr>
        <w:t xml:space="preserve">выравнивание бюджетной обеспеченности муниципальных образований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w:t>
      </w:r>
    </w:p>
    <w:p w:rsidR="00571DFD" w:rsidRDefault="00571DFD" w:rsidP="00571DFD">
      <w:pPr>
        <w:ind w:firstLine="709"/>
        <w:jc w:val="both"/>
        <w:rPr>
          <w:sz w:val="28"/>
        </w:rPr>
      </w:pPr>
      <w:r>
        <w:rPr>
          <w:sz w:val="28"/>
        </w:rPr>
        <w:t>Цели, задачи и основные мероприятия подпрограмм, входящих в состав муниципальной программы, направлены на достижение основных целей муниципальной программы по следующим направлениям:</w:t>
      </w:r>
    </w:p>
    <w:p w:rsidR="00571DFD" w:rsidRDefault="00571DFD" w:rsidP="00571DFD">
      <w:pPr>
        <w:ind w:firstLine="709"/>
        <w:jc w:val="both"/>
        <w:rPr>
          <w:sz w:val="28"/>
        </w:rPr>
      </w:pPr>
      <w:r>
        <w:rPr>
          <w:sz w:val="28"/>
        </w:rPr>
        <w:t>обеспечение наполняемости бюджета собственными доходами;</w:t>
      </w:r>
    </w:p>
    <w:p w:rsidR="00571DFD" w:rsidRDefault="00571DFD" w:rsidP="00571DFD">
      <w:pPr>
        <w:ind w:firstLine="709"/>
        <w:jc w:val="both"/>
        <w:rPr>
          <w:sz w:val="28"/>
        </w:rPr>
      </w:pPr>
      <w:r>
        <w:rPr>
          <w:sz w:val="28"/>
        </w:rPr>
        <w:t>эффективное управление расходами;</w:t>
      </w:r>
    </w:p>
    <w:p w:rsidR="00571DFD" w:rsidRDefault="00571DFD" w:rsidP="00571DFD">
      <w:pPr>
        <w:ind w:firstLine="709"/>
        <w:jc w:val="both"/>
        <w:rPr>
          <w:sz w:val="28"/>
        </w:rPr>
      </w:pPr>
      <w:r>
        <w:rPr>
          <w:sz w:val="28"/>
        </w:rPr>
        <w:t>проведение взвешенной долговой политики;</w:t>
      </w:r>
    </w:p>
    <w:p w:rsidR="00571DFD" w:rsidRDefault="00571DFD" w:rsidP="00571DFD">
      <w:pPr>
        <w:ind w:firstLine="709"/>
        <w:jc w:val="both"/>
        <w:rPr>
          <w:sz w:val="28"/>
        </w:rPr>
      </w:pPr>
      <w:r>
        <w:rPr>
          <w:sz w:val="28"/>
        </w:rPr>
        <w:t>развитие системы внутреннего муниципального финансового контроля;</w:t>
      </w:r>
    </w:p>
    <w:p w:rsidR="00571DFD" w:rsidRDefault="00571DFD" w:rsidP="00571DFD">
      <w:pPr>
        <w:ind w:firstLine="709"/>
        <w:jc w:val="both"/>
        <w:rPr>
          <w:sz w:val="28"/>
        </w:rPr>
      </w:pPr>
      <w:r>
        <w:rPr>
          <w:sz w:val="28"/>
        </w:rPr>
        <w:t>нормативно-правовое регулирование бюджетного процесса;</w:t>
      </w:r>
    </w:p>
    <w:p w:rsidR="00571DFD" w:rsidRDefault="00571DFD" w:rsidP="00571DFD">
      <w:pPr>
        <w:pStyle w:val="ConsPlusNormal0"/>
        <w:ind w:firstLine="709"/>
        <w:jc w:val="both"/>
        <w:rPr>
          <w:rFonts w:ascii="Times New Roman" w:hAnsi="Times New Roman"/>
          <w:sz w:val="28"/>
        </w:rPr>
      </w:pPr>
      <w:r>
        <w:rPr>
          <w:rFonts w:ascii="Times New Roman" w:hAnsi="Times New Roman"/>
          <w:sz w:val="28"/>
        </w:rPr>
        <w:t>совершенствование межбюджетных отношений на муниципальном уровне</w:t>
      </w:r>
      <w:r>
        <w:rPr>
          <w:sz w:val="28"/>
        </w:rPr>
        <w:t>.</w:t>
      </w:r>
    </w:p>
    <w:p w:rsidR="00571DFD" w:rsidRDefault="00571DFD" w:rsidP="00571DFD">
      <w:pPr>
        <w:ind w:firstLine="709"/>
        <w:jc w:val="both"/>
        <w:rPr>
          <w:sz w:val="28"/>
        </w:rPr>
      </w:pPr>
      <w:r>
        <w:rPr>
          <w:sz w:val="28"/>
        </w:rPr>
        <w:t>Решению задачи по обеспечению наполняемости консолидированного бюджета будет способствовать проведение эффективной налоговой политики, направленной на дальнейшее расширение налоговой базы и достижение устойчивой положительной динамики поступлений налогов путем:</w:t>
      </w:r>
    </w:p>
    <w:p w:rsidR="00571DFD" w:rsidRDefault="00571DFD" w:rsidP="00571DFD">
      <w:pPr>
        <w:ind w:firstLine="709"/>
        <w:jc w:val="both"/>
        <w:rPr>
          <w:sz w:val="28"/>
        </w:rPr>
      </w:pPr>
      <w:r>
        <w:rPr>
          <w:sz w:val="28"/>
        </w:rPr>
        <w:t>совершенствования законодательной и нормативной правовой базы                            по вопросам налогообложения, в том числе в целях повышения инвестиционной привлекательности поселения;</w:t>
      </w:r>
    </w:p>
    <w:p w:rsidR="00571DFD" w:rsidRPr="00C1292F" w:rsidRDefault="00571DFD" w:rsidP="00571DFD">
      <w:pPr>
        <w:pStyle w:val="ConsPlusNormal0"/>
        <w:ind w:firstLine="709"/>
        <w:jc w:val="both"/>
        <w:rPr>
          <w:rFonts w:ascii="Times New Roman" w:hAnsi="Times New Roman"/>
          <w:sz w:val="28"/>
        </w:rPr>
      </w:pPr>
      <w:r>
        <w:rPr>
          <w:rFonts w:ascii="Times New Roman" w:hAnsi="Times New Roman"/>
          <w:sz w:val="28"/>
        </w:rPr>
        <w:t xml:space="preserve">проведения оценки налоговых расходов </w:t>
      </w:r>
      <w:proofErr w:type="spellStart"/>
      <w:r>
        <w:rPr>
          <w:rFonts w:ascii="Times New Roman" w:hAnsi="Times New Roman"/>
          <w:bCs/>
          <w:kern w:val="2"/>
          <w:sz w:val="28"/>
          <w:szCs w:val="28"/>
        </w:rPr>
        <w:t>Сандатовского</w:t>
      </w:r>
      <w:proofErr w:type="spellEnd"/>
      <w:r>
        <w:rPr>
          <w:rFonts w:ascii="Times New Roman" w:hAnsi="Times New Roman"/>
          <w:bCs/>
          <w:kern w:val="2"/>
          <w:sz w:val="28"/>
          <w:szCs w:val="28"/>
        </w:rPr>
        <w:t xml:space="preserve"> </w:t>
      </w:r>
      <w:r w:rsidRPr="00C1292F">
        <w:rPr>
          <w:rFonts w:ascii="Times New Roman" w:hAnsi="Times New Roman"/>
          <w:bCs/>
          <w:kern w:val="2"/>
          <w:sz w:val="28"/>
          <w:szCs w:val="28"/>
        </w:rPr>
        <w:t xml:space="preserve"> сельского поселения</w:t>
      </w:r>
      <w:r w:rsidRPr="00C1292F">
        <w:rPr>
          <w:rFonts w:ascii="Times New Roman" w:hAnsi="Times New Roman"/>
          <w:sz w:val="28"/>
        </w:rPr>
        <w:t>;</w:t>
      </w:r>
    </w:p>
    <w:p w:rsidR="00571DFD" w:rsidRDefault="00571DFD" w:rsidP="00571DFD">
      <w:pPr>
        <w:ind w:firstLine="709"/>
        <w:jc w:val="both"/>
        <w:rPr>
          <w:sz w:val="28"/>
        </w:rPr>
      </w:pPr>
      <w:r>
        <w:rPr>
          <w:sz w:val="28"/>
        </w:rPr>
        <w:t>мониторинга уровня собираемости налогов.</w:t>
      </w:r>
    </w:p>
    <w:p w:rsidR="00571DFD" w:rsidRDefault="00571DFD" w:rsidP="00571DFD">
      <w:pPr>
        <w:ind w:firstLine="709"/>
        <w:jc w:val="both"/>
        <w:rPr>
          <w:sz w:val="28"/>
        </w:rPr>
      </w:pPr>
      <w:r>
        <w:rPr>
          <w:sz w:val="28"/>
        </w:rPr>
        <w:t>Будет продолжена работа по увеличению объема поступлений неналоговых доходов, в том числе повышению эффективности использования имущества, находящегося в муниципальной собственности.</w:t>
      </w:r>
    </w:p>
    <w:p w:rsidR="00571DFD" w:rsidRDefault="00571DFD" w:rsidP="00571DFD">
      <w:pPr>
        <w:ind w:firstLine="709"/>
        <w:jc w:val="both"/>
        <w:rPr>
          <w:sz w:val="28"/>
        </w:rPr>
      </w:pPr>
      <w:r>
        <w:rPr>
          <w:sz w:val="28"/>
        </w:rPr>
        <w:t>Эффективное управление расходами предполагает решение следующих задач:</w:t>
      </w:r>
    </w:p>
    <w:p w:rsidR="00571DFD" w:rsidRDefault="00571DFD" w:rsidP="00571DFD">
      <w:pPr>
        <w:ind w:firstLine="709"/>
        <w:jc w:val="both"/>
        <w:rPr>
          <w:sz w:val="28"/>
        </w:rPr>
      </w:pPr>
      <w:r>
        <w:rPr>
          <w:sz w:val="28"/>
        </w:rPr>
        <w:t>формирование расходных обязательств с учетом их оптимизации                                 и повышения эффективности использования финансовых ресурсов;</w:t>
      </w:r>
    </w:p>
    <w:p w:rsidR="00571DFD" w:rsidRDefault="00571DFD" w:rsidP="00571DFD">
      <w:pPr>
        <w:ind w:firstLine="709"/>
        <w:jc w:val="both"/>
        <w:rPr>
          <w:sz w:val="28"/>
        </w:rPr>
      </w:pPr>
      <w:r>
        <w:rPr>
          <w:sz w:val="28"/>
        </w:rPr>
        <w:t xml:space="preserve">разработка бюджета на основе муниципальных программ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 xml:space="preserve"> с учетом изменения подхода </w:t>
      </w:r>
      <w:proofErr w:type="gramStart"/>
      <w:r>
        <w:rPr>
          <w:sz w:val="28"/>
        </w:rPr>
        <w:t>к</w:t>
      </w:r>
      <w:proofErr w:type="gramEnd"/>
      <w:r>
        <w:rPr>
          <w:sz w:val="28"/>
        </w:rPr>
        <w:t xml:space="preserve"> группировки мероприятий, а </w:t>
      </w:r>
      <w:r>
        <w:rPr>
          <w:sz w:val="28"/>
        </w:rPr>
        <w:lastRenderedPageBreak/>
        <w:t>также обособления        в структуре муниципальных программ проектной и процессной составляющих;</w:t>
      </w:r>
    </w:p>
    <w:p w:rsidR="00571DFD" w:rsidRDefault="00571DFD" w:rsidP="00571DFD">
      <w:pPr>
        <w:ind w:firstLine="709"/>
        <w:jc w:val="both"/>
        <w:rPr>
          <w:sz w:val="28"/>
        </w:rPr>
      </w:pPr>
      <w:r>
        <w:rPr>
          <w:sz w:val="28"/>
        </w:rPr>
        <w:t>обеспечение реструктуризации бюджетной сети при условии сохранения качества и объемов муниципальных услуг;</w:t>
      </w:r>
    </w:p>
    <w:p w:rsidR="00571DFD" w:rsidRDefault="00571DFD" w:rsidP="00571DFD">
      <w:pPr>
        <w:ind w:firstLine="709"/>
        <w:jc w:val="both"/>
        <w:rPr>
          <w:sz w:val="28"/>
        </w:rPr>
      </w:pPr>
      <w:r>
        <w:rPr>
          <w:sz w:val="28"/>
        </w:rPr>
        <w:t>совершенствование системы закупок товаров, работ и услуг                                      для муниципальных нужд;</w:t>
      </w:r>
    </w:p>
    <w:p w:rsidR="00571DFD" w:rsidRDefault="00571DFD" w:rsidP="00571DFD">
      <w:pPr>
        <w:ind w:firstLine="709"/>
        <w:jc w:val="both"/>
        <w:rPr>
          <w:sz w:val="28"/>
        </w:rPr>
      </w:pPr>
      <w:r>
        <w:rPr>
          <w:sz w:val="28"/>
        </w:rPr>
        <w:t xml:space="preserve">не установление расходных обязательств, не связанных с решением вопросов, отнесенных </w:t>
      </w:r>
      <w:hyperlink r:id="rId8" w:history="1">
        <w:r>
          <w:rPr>
            <w:sz w:val="28"/>
          </w:rPr>
          <w:t>Конституцией</w:t>
        </w:r>
      </w:hyperlink>
      <w:r>
        <w:rPr>
          <w:sz w:val="28"/>
        </w:rPr>
        <w:t xml:space="preserve"> Российской Федерации и федеральными законами     к полномочиям органов местного самоуправления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w:t>
      </w:r>
    </w:p>
    <w:p w:rsidR="00571DFD" w:rsidRDefault="00571DFD" w:rsidP="00571DFD">
      <w:pPr>
        <w:ind w:firstLine="709"/>
        <w:jc w:val="both"/>
        <w:rPr>
          <w:sz w:val="28"/>
        </w:rPr>
      </w:pPr>
      <w:r>
        <w:rPr>
          <w:sz w:val="28"/>
        </w:rPr>
        <w:t>Приоритетом в сфере управления муниципальным долгом остается обеспечение экономически безопасного его уровня при соблюдении ограничений, установленных бюджетным законодательством Российской Федерации.</w:t>
      </w:r>
    </w:p>
    <w:p w:rsidR="00571DFD" w:rsidRDefault="00571DFD" w:rsidP="00571DFD">
      <w:pPr>
        <w:ind w:firstLine="709"/>
        <w:jc w:val="both"/>
        <w:rPr>
          <w:sz w:val="28"/>
        </w:rPr>
      </w:pPr>
      <w:r>
        <w:rPr>
          <w:sz w:val="28"/>
        </w:rPr>
        <w:t>Ключевыми целями в этой сфере являются:</w:t>
      </w:r>
    </w:p>
    <w:p w:rsidR="00571DFD" w:rsidRDefault="00571DFD" w:rsidP="00571DFD">
      <w:pPr>
        <w:ind w:firstLine="709"/>
        <w:jc w:val="both"/>
        <w:rPr>
          <w:sz w:val="28"/>
        </w:rPr>
      </w:pPr>
      <w:r>
        <w:rPr>
          <w:sz w:val="28"/>
        </w:rPr>
        <w:t>обеспечение сбалансированности бюджета</w:t>
      </w:r>
      <w:r w:rsidRPr="00C1292F">
        <w:rPr>
          <w:bCs/>
          <w:kern w:val="2"/>
          <w:sz w:val="28"/>
          <w:szCs w:val="28"/>
        </w:rPr>
        <w:t xml:space="preserve">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 xml:space="preserve"> </w:t>
      </w:r>
      <w:proofErr w:type="spellStart"/>
      <w:r>
        <w:rPr>
          <w:sz w:val="28"/>
        </w:rPr>
        <w:t>Сальского</w:t>
      </w:r>
      <w:proofErr w:type="spellEnd"/>
      <w:r>
        <w:rPr>
          <w:sz w:val="28"/>
        </w:rPr>
        <w:t xml:space="preserve"> района;</w:t>
      </w:r>
    </w:p>
    <w:p w:rsidR="00571DFD" w:rsidRDefault="00571DFD" w:rsidP="00571DFD">
      <w:pPr>
        <w:ind w:firstLine="709"/>
        <w:jc w:val="both"/>
        <w:rPr>
          <w:sz w:val="28"/>
        </w:rPr>
      </w:pPr>
      <w:r>
        <w:rPr>
          <w:sz w:val="28"/>
        </w:rPr>
        <w:t>своевременное исполнение долговых обязательств в полном объеме;</w:t>
      </w:r>
    </w:p>
    <w:p w:rsidR="00571DFD" w:rsidRDefault="00571DFD" w:rsidP="00571DFD">
      <w:pPr>
        <w:ind w:firstLine="709"/>
        <w:jc w:val="both"/>
        <w:rPr>
          <w:sz w:val="28"/>
        </w:rPr>
      </w:pPr>
      <w:r>
        <w:rPr>
          <w:sz w:val="28"/>
        </w:rPr>
        <w:t xml:space="preserve">минимизация расходов на обслуживание муниципального долга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w:t>
      </w:r>
    </w:p>
    <w:p w:rsidR="00571DFD" w:rsidRDefault="00571DFD" w:rsidP="00571DFD">
      <w:pPr>
        <w:ind w:firstLine="709"/>
        <w:jc w:val="both"/>
        <w:rPr>
          <w:sz w:val="28"/>
        </w:rPr>
      </w:pPr>
      <w:r>
        <w:rPr>
          <w:sz w:val="28"/>
        </w:rPr>
        <w:t xml:space="preserve">Развитие нормативно-правового регулирования бюджетного процесса будет обусловлено изменениями бюджетного законодательства на федеральном                              и региональном уровне, необходимостью разработки новых нормативных правовых актов, как обязательных к принятию согласно установленным требованиям, </w:t>
      </w:r>
      <w:r>
        <w:rPr>
          <w:sz w:val="28"/>
        </w:rPr>
        <w:br/>
        <w:t>так и необходимых для реализации новых инициатив.</w:t>
      </w:r>
    </w:p>
    <w:p w:rsidR="00571DFD" w:rsidRDefault="00571DFD" w:rsidP="00571DFD">
      <w:pPr>
        <w:ind w:firstLine="709"/>
        <w:jc w:val="both"/>
        <w:rPr>
          <w:sz w:val="28"/>
        </w:rPr>
      </w:pPr>
      <w:r>
        <w:rPr>
          <w:sz w:val="28"/>
        </w:rPr>
        <w:t xml:space="preserve">Приоритетом развития системы внутреннего муниципального финансового контроля будет являться своевременное выявление и пресечение нарушений в сфере законодательства Российской Федерации о контрактной системе в сфере закупок, недопущение и пресечение нарушений в дальнейшем, а также возмещение ущерба, причиненного бюджету </w:t>
      </w:r>
      <w:proofErr w:type="spellStart"/>
      <w:r>
        <w:rPr>
          <w:bCs/>
          <w:kern w:val="2"/>
          <w:sz w:val="28"/>
          <w:szCs w:val="28"/>
        </w:rPr>
        <w:t>Сандатовского</w:t>
      </w:r>
      <w:proofErr w:type="spellEnd"/>
      <w:r>
        <w:rPr>
          <w:bCs/>
          <w:kern w:val="2"/>
          <w:sz w:val="28"/>
          <w:szCs w:val="28"/>
        </w:rPr>
        <w:t xml:space="preserve"> </w:t>
      </w:r>
      <w:r w:rsidRPr="00D96FC1">
        <w:rPr>
          <w:bCs/>
          <w:kern w:val="2"/>
          <w:sz w:val="28"/>
          <w:szCs w:val="28"/>
        </w:rPr>
        <w:t xml:space="preserve"> сельского поселения</w:t>
      </w:r>
      <w:r>
        <w:rPr>
          <w:sz w:val="28"/>
        </w:rPr>
        <w:t xml:space="preserve"> </w:t>
      </w:r>
      <w:proofErr w:type="spellStart"/>
      <w:r>
        <w:rPr>
          <w:sz w:val="28"/>
        </w:rPr>
        <w:t>Сальского</w:t>
      </w:r>
      <w:proofErr w:type="spellEnd"/>
      <w:r>
        <w:rPr>
          <w:sz w:val="28"/>
        </w:rPr>
        <w:t xml:space="preserve"> района, что предполагает:</w:t>
      </w:r>
    </w:p>
    <w:p w:rsidR="00571DFD" w:rsidRDefault="00571DFD" w:rsidP="00571DFD">
      <w:pPr>
        <w:ind w:firstLine="709"/>
        <w:jc w:val="both"/>
        <w:rPr>
          <w:sz w:val="28"/>
        </w:rPr>
      </w:pPr>
      <w:r>
        <w:rPr>
          <w:sz w:val="28"/>
        </w:rPr>
        <w:t>контроль на всех стадиях бюджетного процесса с использованием информационной системы «Единой автоматизированной системы управления общественными финансами»;</w:t>
      </w:r>
    </w:p>
    <w:p w:rsidR="00571DFD" w:rsidRDefault="00571DFD" w:rsidP="00571DFD">
      <w:pPr>
        <w:ind w:firstLine="709"/>
        <w:jc w:val="both"/>
        <w:rPr>
          <w:sz w:val="28"/>
        </w:rPr>
      </w:pPr>
      <w:r>
        <w:rPr>
          <w:sz w:val="28"/>
        </w:rPr>
        <w:t>повышение персональной ответственности должностных лиц объектов контроля;</w:t>
      </w:r>
    </w:p>
    <w:p w:rsidR="00571DFD" w:rsidRDefault="00571DFD" w:rsidP="00571DFD">
      <w:pPr>
        <w:ind w:firstLine="709"/>
        <w:jc w:val="both"/>
        <w:rPr>
          <w:sz w:val="28"/>
        </w:rPr>
      </w:pPr>
      <w:r>
        <w:rPr>
          <w:sz w:val="28"/>
        </w:rPr>
        <w:t xml:space="preserve">планирование и осуществление контрольной деятельности с использованием </w:t>
      </w:r>
      <w:proofErr w:type="spellStart"/>
      <w:r>
        <w:rPr>
          <w:sz w:val="28"/>
        </w:rPr>
        <w:t>рискориентированного</w:t>
      </w:r>
      <w:proofErr w:type="spellEnd"/>
      <w:r>
        <w:rPr>
          <w:sz w:val="28"/>
        </w:rPr>
        <w:t xml:space="preserve"> подхода;</w:t>
      </w:r>
    </w:p>
    <w:p w:rsidR="00571DFD" w:rsidRDefault="00571DFD" w:rsidP="00571DFD">
      <w:pPr>
        <w:ind w:firstLine="709"/>
        <w:jc w:val="both"/>
        <w:rPr>
          <w:sz w:val="28"/>
        </w:rPr>
      </w:pPr>
      <w:r>
        <w:rPr>
          <w:sz w:val="28"/>
        </w:rPr>
        <w:t>обязательное применение единых федеральных стандартов внутреннего муниципального финансового контроля и единых форм документов, оформляемых органами внутреннего муниципального контроля;</w:t>
      </w:r>
    </w:p>
    <w:p w:rsidR="00571DFD" w:rsidRDefault="00571DFD" w:rsidP="00571DFD">
      <w:pPr>
        <w:ind w:firstLine="709"/>
        <w:jc w:val="both"/>
        <w:rPr>
          <w:sz w:val="28"/>
        </w:rPr>
      </w:pPr>
      <w:r>
        <w:rPr>
          <w:sz w:val="28"/>
        </w:rPr>
        <w:t xml:space="preserve">Межбюджетные отношения направлены на содействие сбалансированности местных бюджетов, повышение эффективности организации бюджетного процесса, обеспечение </w:t>
      </w:r>
      <w:proofErr w:type="gramStart"/>
      <w:r>
        <w:rPr>
          <w:sz w:val="28"/>
        </w:rPr>
        <w:t>контроля за</w:t>
      </w:r>
      <w:proofErr w:type="gramEnd"/>
      <w:r>
        <w:rPr>
          <w:sz w:val="28"/>
        </w:rPr>
        <w:t xml:space="preserve"> расходованием бюджетных средств.</w:t>
      </w:r>
    </w:p>
    <w:p w:rsidR="00571DFD" w:rsidRDefault="00571DFD" w:rsidP="00571DFD">
      <w:pPr>
        <w:pStyle w:val="ConsPlusNormal0"/>
        <w:ind w:firstLine="709"/>
        <w:jc w:val="both"/>
        <w:rPr>
          <w:rFonts w:ascii="Times New Roman" w:hAnsi="Times New Roman"/>
          <w:sz w:val="28"/>
        </w:rPr>
      </w:pPr>
      <w:r>
        <w:rPr>
          <w:rFonts w:ascii="Times New Roman" w:hAnsi="Times New Roman"/>
          <w:sz w:val="28"/>
        </w:rPr>
        <w:lastRenderedPageBreak/>
        <w:t xml:space="preserve">Одним из ключевых направлений деятельности является совершенствование межбюджетных отношений и дальнейшее развитие организации местного самоуправления, совершенствование системы разграничения полномочий исходя           из изменений федерального и регионального законодательства и необходимости достижения задач, поставленных Указами Президента Российской Федерации от 07.05.2018 </w:t>
      </w:r>
      <w:hyperlink r:id="rId9" w:tooltip="Указ Президента РФ от 07.05.2018 N 204 (ред. от 21.07.2020)" w:history="1">
        <w:r>
          <w:rPr>
            <w:rFonts w:ascii="Times New Roman" w:hAnsi="Times New Roman"/>
            <w:color w:val="000000"/>
            <w:sz w:val="28"/>
          </w:rPr>
          <w:t>№ 204</w:t>
        </w:r>
      </w:hyperlink>
      <w:r>
        <w:rPr>
          <w:rFonts w:ascii="Times New Roman" w:hAnsi="Times New Roman"/>
          <w:sz w:val="28"/>
        </w:rPr>
        <w:t xml:space="preserve"> и от 07.05.2024 </w:t>
      </w:r>
      <w:hyperlink r:id="rId10" w:tooltip="Указ Президента РФ от 21.07.2020 N 474" w:history="1">
        <w:r>
          <w:rPr>
            <w:rFonts w:ascii="Times New Roman" w:hAnsi="Times New Roman"/>
            <w:color w:val="000000"/>
            <w:sz w:val="28"/>
          </w:rPr>
          <w:t xml:space="preserve">№ </w:t>
        </w:r>
      </w:hyperlink>
      <w:r>
        <w:rPr>
          <w:rFonts w:ascii="Times New Roman" w:hAnsi="Times New Roman"/>
          <w:sz w:val="28"/>
        </w:rPr>
        <w:t xml:space="preserve">309. </w:t>
      </w:r>
    </w:p>
    <w:p w:rsidR="00571DFD" w:rsidRDefault="00571DFD" w:rsidP="00571DFD">
      <w:pPr>
        <w:ind w:firstLine="709"/>
        <w:jc w:val="both"/>
        <w:rPr>
          <w:sz w:val="28"/>
        </w:rPr>
      </w:pPr>
      <w:r>
        <w:rPr>
          <w:sz w:val="28"/>
        </w:rPr>
        <w:t>Муниципальное образование «</w:t>
      </w:r>
      <w:proofErr w:type="spellStart"/>
      <w:r w:rsidR="007330D6">
        <w:rPr>
          <w:sz w:val="28"/>
        </w:rPr>
        <w:t>Сандат</w:t>
      </w:r>
      <w:r>
        <w:rPr>
          <w:sz w:val="28"/>
        </w:rPr>
        <w:t>овское</w:t>
      </w:r>
      <w:proofErr w:type="spellEnd"/>
      <w:r>
        <w:rPr>
          <w:sz w:val="28"/>
        </w:rPr>
        <w:t xml:space="preserve"> сельское поселение» не являются участником муниципальной программы. При этом они обеспечивают реализацию общих требований к организации бюджетного процесса, соблюдение общих принципов, установленных бюджетным законодательством Российской Федерации.</w:t>
      </w:r>
    </w:p>
    <w:p w:rsidR="00571DFD" w:rsidRDefault="00571DFD" w:rsidP="00571DFD">
      <w:pPr>
        <w:ind w:firstLine="709"/>
        <w:jc w:val="both"/>
        <w:rPr>
          <w:sz w:val="28"/>
        </w:rPr>
      </w:pPr>
      <w:r>
        <w:rPr>
          <w:sz w:val="28"/>
        </w:rPr>
        <w:t>Для достижения цели в области информационно-коммуникационных технологий в бюджетном процессе будет дальнейшее использование информационной системы «Единой автоматизированной системы управления общественными финансами» и ее интеграция с Государственной интегрированной информационной системой управления общественными финансами «Электронный бюджет» и иными государственными информационными системами регионального и федерального уровней.</w:t>
      </w:r>
    </w:p>
    <w:p w:rsidR="00571DFD" w:rsidRDefault="00571DFD" w:rsidP="00571DFD">
      <w:pPr>
        <w:ind w:firstLine="709"/>
        <w:jc w:val="both"/>
        <w:rPr>
          <w:sz w:val="28"/>
        </w:rPr>
      </w:pPr>
      <w:r>
        <w:rPr>
          <w:sz w:val="28"/>
        </w:rPr>
        <w:t>Отличительной особенностью настоящей муниципальной программы является ее «обеспечивающий» характер, а именно ее ориентация через совокупность правовых и методических механизмов на создание общих для всех участников бюджетного процесса условий осуществления их функций и задач, обеспечение необходимой инициативы участников бюджетного процесса для достижения намеченных стратегических целей.</w:t>
      </w:r>
    </w:p>
    <w:p w:rsidR="00571DFD" w:rsidRDefault="00571DFD" w:rsidP="00571DFD">
      <w:pPr>
        <w:ind w:firstLine="709"/>
        <w:jc w:val="both"/>
        <w:rPr>
          <w:sz w:val="28"/>
        </w:rPr>
      </w:pPr>
      <w:r>
        <w:rPr>
          <w:sz w:val="28"/>
        </w:rPr>
        <w:t xml:space="preserve">В среднесрочной и долгосрочной перспективе роль бюджетной политики как ключевого инструмента решения стратегических экономических и социальных задач развития </w:t>
      </w:r>
      <w:proofErr w:type="spellStart"/>
      <w:r>
        <w:rPr>
          <w:sz w:val="28"/>
        </w:rPr>
        <w:t>Сандатовского</w:t>
      </w:r>
      <w:proofErr w:type="spellEnd"/>
      <w:r>
        <w:rPr>
          <w:sz w:val="28"/>
        </w:rPr>
        <w:t xml:space="preserve">  сельского поселения  будет повышаться.</w:t>
      </w:r>
    </w:p>
    <w:p w:rsidR="00571DFD" w:rsidRDefault="00571DFD" w:rsidP="00571DFD">
      <w:pPr>
        <w:ind w:firstLine="709"/>
        <w:jc w:val="both"/>
        <w:rPr>
          <w:sz w:val="28"/>
        </w:rPr>
      </w:pPr>
      <w:r>
        <w:rPr>
          <w:sz w:val="28"/>
        </w:rPr>
        <w:t>Достижение целей и целевых значений показателей муниципальной программы будет осуществляться посредством реализации ее структурных элементов:</w:t>
      </w:r>
    </w:p>
    <w:p w:rsidR="00571DFD" w:rsidRPr="00255B2A" w:rsidRDefault="00571DFD" w:rsidP="00571DFD">
      <w:pPr>
        <w:ind w:firstLine="709"/>
        <w:jc w:val="both"/>
        <w:rPr>
          <w:sz w:val="28"/>
          <w:szCs w:val="28"/>
        </w:rPr>
      </w:pPr>
      <w:r>
        <w:rPr>
          <w:sz w:val="28"/>
        </w:rPr>
        <w:t xml:space="preserve">комплекса процессных мероприятий </w:t>
      </w:r>
      <w:r w:rsidRPr="00255B2A">
        <w:rPr>
          <w:sz w:val="28"/>
          <w:szCs w:val="28"/>
        </w:rPr>
        <w:t>«</w:t>
      </w:r>
      <w:r w:rsidRPr="00255B2A">
        <w:rPr>
          <w:kern w:val="2"/>
          <w:sz w:val="28"/>
          <w:szCs w:val="28"/>
        </w:rPr>
        <w:t>Долгосрочное финансовое планирование</w:t>
      </w:r>
      <w:r w:rsidRPr="00255B2A">
        <w:rPr>
          <w:sz w:val="28"/>
          <w:szCs w:val="28"/>
        </w:rPr>
        <w:t>»;</w:t>
      </w:r>
    </w:p>
    <w:p w:rsidR="00571DFD" w:rsidRPr="00255B2A" w:rsidRDefault="00571DFD" w:rsidP="00571DFD">
      <w:pPr>
        <w:ind w:firstLine="709"/>
        <w:jc w:val="both"/>
        <w:rPr>
          <w:sz w:val="28"/>
          <w:szCs w:val="28"/>
        </w:rPr>
      </w:pPr>
      <w:r w:rsidRPr="00255B2A">
        <w:rPr>
          <w:sz w:val="28"/>
          <w:szCs w:val="28"/>
        </w:rPr>
        <w:t>комплекса процессных мероприятий «</w:t>
      </w:r>
      <w:r w:rsidRPr="00255B2A">
        <w:rPr>
          <w:snapToGrid w:val="0"/>
          <w:sz w:val="28"/>
          <w:szCs w:val="28"/>
        </w:rPr>
        <w:t>Нормативно-методическое, информационное обеспечение и организация бюджетного процесса</w:t>
      </w:r>
      <w:r w:rsidRPr="00255B2A">
        <w:rPr>
          <w:sz w:val="28"/>
          <w:szCs w:val="28"/>
        </w:rPr>
        <w:t>»;</w:t>
      </w:r>
    </w:p>
    <w:p w:rsidR="00571DFD" w:rsidRPr="00255B2A" w:rsidRDefault="00571DFD" w:rsidP="00571DFD">
      <w:pPr>
        <w:ind w:firstLine="709"/>
        <w:jc w:val="both"/>
        <w:rPr>
          <w:sz w:val="28"/>
          <w:szCs w:val="28"/>
        </w:rPr>
      </w:pPr>
      <w:r w:rsidRPr="00255B2A">
        <w:rPr>
          <w:sz w:val="28"/>
          <w:szCs w:val="28"/>
        </w:rPr>
        <w:t xml:space="preserve">комплекса процессных мероприятий «Управление муниципальным долгом </w:t>
      </w:r>
      <w:proofErr w:type="spellStart"/>
      <w:r>
        <w:rPr>
          <w:kern w:val="2"/>
          <w:sz w:val="28"/>
          <w:szCs w:val="28"/>
        </w:rPr>
        <w:t>Сандатовского</w:t>
      </w:r>
      <w:proofErr w:type="spellEnd"/>
      <w:r>
        <w:rPr>
          <w:kern w:val="2"/>
          <w:sz w:val="28"/>
          <w:szCs w:val="28"/>
        </w:rPr>
        <w:t xml:space="preserve"> </w:t>
      </w:r>
      <w:r w:rsidRPr="00255B2A">
        <w:rPr>
          <w:kern w:val="2"/>
          <w:sz w:val="28"/>
          <w:szCs w:val="28"/>
        </w:rPr>
        <w:t xml:space="preserve"> сельского поселения</w:t>
      </w:r>
      <w:r w:rsidRPr="00255B2A">
        <w:rPr>
          <w:sz w:val="28"/>
          <w:szCs w:val="28"/>
        </w:rPr>
        <w:t>»</w:t>
      </w:r>
      <w:r>
        <w:rPr>
          <w:sz w:val="28"/>
          <w:szCs w:val="28"/>
        </w:rPr>
        <w:t>.</w:t>
      </w:r>
    </w:p>
    <w:p w:rsidR="00571DFD" w:rsidRDefault="00571DFD" w:rsidP="00571DFD">
      <w:pPr>
        <w:rPr>
          <w:sz w:val="28"/>
        </w:rPr>
      </w:pPr>
      <w:r>
        <w:rPr>
          <w:sz w:val="28"/>
        </w:rPr>
        <w:t> </w:t>
      </w:r>
    </w:p>
    <w:p w:rsidR="00571DFD" w:rsidRDefault="00571DFD" w:rsidP="00571DFD">
      <w:pPr>
        <w:jc w:val="center"/>
        <w:rPr>
          <w:sz w:val="28"/>
        </w:rPr>
      </w:pPr>
      <w:r>
        <w:rPr>
          <w:sz w:val="28"/>
        </w:rPr>
        <w:t>3. Задачи муниципального управления,</w:t>
      </w:r>
    </w:p>
    <w:p w:rsidR="00571DFD" w:rsidRDefault="00571DFD" w:rsidP="00571DFD">
      <w:pPr>
        <w:jc w:val="center"/>
        <w:rPr>
          <w:sz w:val="28"/>
        </w:rPr>
      </w:pPr>
      <w:r>
        <w:rPr>
          <w:sz w:val="28"/>
        </w:rPr>
        <w:t>способы их эффективного решения в сфере</w:t>
      </w:r>
    </w:p>
    <w:p w:rsidR="00571DFD" w:rsidRDefault="00571DFD" w:rsidP="00571DFD">
      <w:pPr>
        <w:jc w:val="center"/>
        <w:rPr>
          <w:sz w:val="28"/>
        </w:rPr>
      </w:pPr>
      <w:r>
        <w:rPr>
          <w:sz w:val="28"/>
        </w:rPr>
        <w:t>реализации муниципальной программы</w:t>
      </w:r>
    </w:p>
    <w:p w:rsidR="00571DFD" w:rsidRDefault="00571DFD" w:rsidP="00571DFD">
      <w:pPr>
        <w:rPr>
          <w:sz w:val="28"/>
        </w:rPr>
      </w:pPr>
      <w:r>
        <w:rPr>
          <w:sz w:val="28"/>
        </w:rPr>
        <w:t> </w:t>
      </w:r>
    </w:p>
    <w:p w:rsidR="00571DFD" w:rsidRDefault="00571DFD" w:rsidP="00571DFD">
      <w:pPr>
        <w:ind w:firstLine="709"/>
        <w:jc w:val="both"/>
        <w:rPr>
          <w:sz w:val="28"/>
        </w:rPr>
      </w:pPr>
      <w:r>
        <w:rPr>
          <w:sz w:val="28"/>
        </w:rPr>
        <w:t>Основные задачи:</w:t>
      </w:r>
    </w:p>
    <w:p w:rsidR="00571DFD" w:rsidRDefault="00571DFD" w:rsidP="00571DFD">
      <w:pPr>
        <w:ind w:firstLine="709"/>
        <w:jc w:val="both"/>
        <w:rPr>
          <w:sz w:val="28"/>
        </w:rPr>
      </w:pPr>
      <w:r>
        <w:rPr>
          <w:sz w:val="28"/>
        </w:rPr>
        <w:t>проведена эффективная налоговая политика и политика в области доходов;</w:t>
      </w:r>
      <w:r>
        <w:rPr>
          <w:sz w:val="28"/>
        </w:rPr>
        <w:br/>
        <w:t>обеспечено повышение качества управления бюджетным процессом;</w:t>
      </w:r>
    </w:p>
    <w:p w:rsidR="00571DFD" w:rsidRDefault="00571DFD" w:rsidP="00571DFD">
      <w:pPr>
        <w:ind w:firstLine="709"/>
        <w:jc w:val="both"/>
        <w:rPr>
          <w:sz w:val="28"/>
        </w:rPr>
      </w:pPr>
      <w:proofErr w:type="gramStart"/>
      <w:r>
        <w:rPr>
          <w:sz w:val="28"/>
        </w:rPr>
        <w:lastRenderedPageBreak/>
        <w:t xml:space="preserve">обеспечено достижение и поддержание эффективной автоматизации процессов планирования и исполнения местного бюджета </w:t>
      </w:r>
      <w:proofErr w:type="spellStart"/>
      <w:r>
        <w:rPr>
          <w:sz w:val="28"/>
        </w:rPr>
        <w:t>Сандатовского</w:t>
      </w:r>
      <w:proofErr w:type="spellEnd"/>
      <w:r>
        <w:rPr>
          <w:sz w:val="28"/>
        </w:rPr>
        <w:t xml:space="preserve">  сельского поселения </w:t>
      </w:r>
      <w:proofErr w:type="spellStart"/>
      <w:r>
        <w:rPr>
          <w:sz w:val="28"/>
        </w:rPr>
        <w:t>Сальского</w:t>
      </w:r>
      <w:proofErr w:type="spellEnd"/>
      <w:r>
        <w:rPr>
          <w:sz w:val="28"/>
        </w:rPr>
        <w:t xml:space="preserve"> района за счет использования современных информационных технологий, единого информационного пространства и унифицированного программного обеспечения участниками бюджетного процесса, муниципальными бюджетными и автономными учреждениями</w:t>
      </w:r>
      <w:r w:rsidRPr="005D4C9E">
        <w:rPr>
          <w:sz w:val="28"/>
        </w:rPr>
        <w:t xml:space="preserve"> </w:t>
      </w:r>
      <w:proofErr w:type="spellStart"/>
      <w:r>
        <w:rPr>
          <w:sz w:val="28"/>
        </w:rPr>
        <w:t>Сандатовского</w:t>
      </w:r>
      <w:proofErr w:type="spellEnd"/>
      <w:r>
        <w:rPr>
          <w:sz w:val="28"/>
        </w:rPr>
        <w:t xml:space="preserve">  сельского поселения </w:t>
      </w:r>
      <w:proofErr w:type="spellStart"/>
      <w:r>
        <w:rPr>
          <w:sz w:val="28"/>
        </w:rPr>
        <w:t>Сальского</w:t>
      </w:r>
      <w:proofErr w:type="spellEnd"/>
      <w:r>
        <w:rPr>
          <w:sz w:val="28"/>
        </w:rPr>
        <w:t xml:space="preserve"> района, а также некоммерческими организациями, являющимися получателями средств бюджета </w:t>
      </w:r>
      <w:proofErr w:type="spellStart"/>
      <w:r>
        <w:rPr>
          <w:sz w:val="28"/>
        </w:rPr>
        <w:t>Сандатовского</w:t>
      </w:r>
      <w:proofErr w:type="spellEnd"/>
      <w:r>
        <w:rPr>
          <w:sz w:val="28"/>
        </w:rPr>
        <w:t xml:space="preserve">  сельского поселения </w:t>
      </w:r>
      <w:proofErr w:type="spellStart"/>
      <w:r>
        <w:rPr>
          <w:sz w:val="28"/>
        </w:rPr>
        <w:t>Сальского</w:t>
      </w:r>
      <w:proofErr w:type="spellEnd"/>
      <w:r>
        <w:rPr>
          <w:sz w:val="28"/>
        </w:rPr>
        <w:t xml:space="preserve"> района;</w:t>
      </w:r>
      <w:proofErr w:type="gramEnd"/>
    </w:p>
    <w:p w:rsidR="00571DFD" w:rsidRDefault="00571DFD" w:rsidP="00571DFD">
      <w:pPr>
        <w:ind w:firstLine="709"/>
        <w:jc w:val="both"/>
        <w:rPr>
          <w:sz w:val="28"/>
        </w:rPr>
      </w:pPr>
      <w:r>
        <w:rPr>
          <w:sz w:val="28"/>
        </w:rPr>
        <w:t xml:space="preserve">объем муниципального долга </w:t>
      </w:r>
      <w:proofErr w:type="spellStart"/>
      <w:r>
        <w:rPr>
          <w:sz w:val="28"/>
        </w:rPr>
        <w:t>Сандатовского</w:t>
      </w:r>
      <w:proofErr w:type="spellEnd"/>
      <w:r>
        <w:rPr>
          <w:sz w:val="28"/>
        </w:rPr>
        <w:t xml:space="preserve">  сельского поселения и расходы на его обслуживание обеспечены на безопасном уровне;</w:t>
      </w:r>
    </w:p>
    <w:p w:rsidR="00571DFD" w:rsidRDefault="00571DFD" w:rsidP="00571DFD">
      <w:pPr>
        <w:ind w:firstLine="709"/>
        <w:jc w:val="both"/>
        <w:rPr>
          <w:sz w:val="28"/>
        </w:rPr>
      </w:pPr>
      <w:r>
        <w:rPr>
          <w:sz w:val="28"/>
        </w:rPr>
        <w:t xml:space="preserve">достигнуто повышение бюджетной обеспеченности муниципальных образований в </w:t>
      </w:r>
      <w:proofErr w:type="spellStart"/>
      <w:r w:rsidR="007330D6">
        <w:rPr>
          <w:sz w:val="28"/>
        </w:rPr>
        <w:t>Сандато</w:t>
      </w:r>
      <w:r>
        <w:rPr>
          <w:sz w:val="28"/>
        </w:rPr>
        <w:t>вском</w:t>
      </w:r>
      <w:proofErr w:type="spellEnd"/>
      <w:r>
        <w:rPr>
          <w:sz w:val="28"/>
        </w:rPr>
        <w:t xml:space="preserve"> сельском поселении;</w:t>
      </w:r>
    </w:p>
    <w:p w:rsidR="00571DFD" w:rsidRDefault="00571DFD" w:rsidP="00571DFD">
      <w:pPr>
        <w:ind w:firstLine="709"/>
        <w:jc w:val="both"/>
        <w:rPr>
          <w:sz w:val="28"/>
        </w:rPr>
      </w:pPr>
      <w:r>
        <w:rPr>
          <w:sz w:val="28"/>
        </w:rPr>
        <w:t>обеспечено содействие сбалансированности местного бюджета                                   и использование мер стимулирующего характера, направленных на повышение качества управления муниципальными финансами;</w:t>
      </w:r>
    </w:p>
    <w:p w:rsidR="00571DFD" w:rsidRDefault="00571DFD" w:rsidP="00571DFD">
      <w:pPr>
        <w:ind w:firstLine="709"/>
        <w:jc w:val="both"/>
        <w:rPr>
          <w:sz w:val="28"/>
        </w:rPr>
      </w:pPr>
      <w:r>
        <w:rPr>
          <w:sz w:val="28"/>
        </w:rPr>
        <w:t>осуществлен внутренний финансовый контроль в соответствии с требованиями действующего законодательства и федеральных стандартов внутреннего государственного (муниципального) финансового контроля;</w:t>
      </w:r>
    </w:p>
    <w:p w:rsidR="00571DFD" w:rsidRDefault="00571DFD" w:rsidP="00571DFD">
      <w:pPr>
        <w:ind w:firstLine="709"/>
        <w:jc w:val="both"/>
        <w:rPr>
          <w:sz w:val="28"/>
        </w:rPr>
      </w:pPr>
      <w:r>
        <w:rPr>
          <w:sz w:val="28"/>
        </w:rPr>
        <w:t xml:space="preserve">Указанные составляющие формируют единую функциональную основу                  для достижения предусмотренных муниципальной программой результатов                    и показателей сферы управления муниципальными финансами </w:t>
      </w:r>
      <w:proofErr w:type="spellStart"/>
      <w:r>
        <w:rPr>
          <w:sz w:val="28"/>
        </w:rPr>
        <w:t>Сандатовского</w:t>
      </w:r>
      <w:proofErr w:type="spellEnd"/>
      <w:r>
        <w:rPr>
          <w:sz w:val="28"/>
        </w:rPr>
        <w:t xml:space="preserve">  сельского поселения.</w:t>
      </w:r>
    </w:p>
    <w:p w:rsidR="00571DFD" w:rsidRDefault="00571DFD" w:rsidP="00571DFD">
      <w:pPr>
        <w:ind w:firstLine="709"/>
        <w:jc w:val="both"/>
        <w:rPr>
          <w:sz w:val="28"/>
        </w:rPr>
      </w:pPr>
      <w:r>
        <w:rPr>
          <w:sz w:val="28"/>
        </w:rPr>
        <w:t>Решение указанных задач будет осуществляться за счет реализации комплексов процессных мероприятий.</w:t>
      </w:r>
    </w:p>
    <w:p w:rsidR="00571DFD" w:rsidRDefault="00571DFD" w:rsidP="00571DFD">
      <w:pPr>
        <w:ind w:firstLine="540"/>
        <w:jc w:val="both"/>
        <w:rPr>
          <w:sz w:val="28"/>
        </w:rPr>
      </w:pPr>
    </w:p>
    <w:p w:rsidR="00D009FC" w:rsidRDefault="00D009FC" w:rsidP="00287618">
      <w:pPr>
        <w:rPr>
          <w:kern w:val="2"/>
          <w:sz w:val="28"/>
          <w:szCs w:val="28"/>
          <w:lang w:eastAsia="en-US"/>
        </w:rPr>
      </w:pPr>
    </w:p>
    <w:p w:rsidR="007330D6" w:rsidRDefault="007330D6" w:rsidP="007330D6">
      <w:pPr>
        <w:jc w:val="center"/>
        <w:rPr>
          <w:sz w:val="28"/>
        </w:rPr>
      </w:pPr>
      <w:r>
        <w:rPr>
          <w:sz w:val="28"/>
        </w:rPr>
        <w:t>II. ПАСПОРТ</w:t>
      </w:r>
    </w:p>
    <w:p w:rsidR="007330D6" w:rsidRDefault="007330D6" w:rsidP="007330D6">
      <w:pPr>
        <w:jc w:val="center"/>
        <w:rPr>
          <w:sz w:val="28"/>
        </w:rPr>
      </w:pPr>
      <w:r>
        <w:rPr>
          <w:sz w:val="28"/>
        </w:rPr>
        <w:t>МУНИЦИПАЛЬНОЙ ПРОГРАММЫ САЛЬСКОГО РАЙОНА</w:t>
      </w:r>
    </w:p>
    <w:p w:rsidR="007330D6" w:rsidRDefault="007330D6" w:rsidP="007330D6">
      <w:pPr>
        <w:jc w:val="center"/>
        <w:rPr>
          <w:sz w:val="28"/>
        </w:rPr>
      </w:pPr>
      <w:r>
        <w:rPr>
          <w:sz w:val="28"/>
        </w:rPr>
        <w:t>«УПРАВЛЕНИЕ ФИНАНСАМИ И СОЗДАНИЕ УСЛОВИЙ</w:t>
      </w:r>
    </w:p>
    <w:p w:rsidR="007330D6" w:rsidRDefault="007330D6" w:rsidP="007330D6">
      <w:pPr>
        <w:jc w:val="center"/>
        <w:rPr>
          <w:sz w:val="28"/>
        </w:rPr>
      </w:pPr>
      <w:r>
        <w:rPr>
          <w:sz w:val="28"/>
        </w:rPr>
        <w:t xml:space="preserve">ДЛЯ ЭФФЕКТИВНОГО УПРАВЛЕНИЯ МУНИЦИПАЛЬНЫМИ ФИНАНСАМИ» </w:t>
      </w:r>
    </w:p>
    <w:p w:rsidR="007330D6" w:rsidRDefault="007330D6" w:rsidP="007330D6">
      <w:pPr>
        <w:jc w:val="center"/>
        <w:rPr>
          <w:rFonts w:ascii="Times New Roman&quot;" w:hAnsi="Times New Roman&quot;"/>
          <w:sz w:val="24"/>
        </w:rPr>
      </w:pPr>
    </w:p>
    <w:p w:rsidR="007330D6" w:rsidRDefault="007330D6" w:rsidP="007330D6">
      <w:pPr>
        <w:jc w:val="center"/>
        <w:rPr>
          <w:sz w:val="28"/>
        </w:rPr>
      </w:pPr>
      <w:r>
        <w:rPr>
          <w:sz w:val="28"/>
        </w:rPr>
        <w:t>1. Основные положения</w:t>
      </w:r>
    </w:p>
    <w:p w:rsidR="007330D6" w:rsidRDefault="007330D6" w:rsidP="007330D6">
      <w:pPr>
        <w:jc w:val="both"/>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49"/>
        <w:gridCol w:w="4373"/>
        <w:gridCol w:w="612"/>
        <w:gridCol w:w="4572"/>
      </w:tblGrid>
      <w:tr w:rsidR="007330D6" w:rsidTr="007330D6">
        <w:trPr>
          <w:trHeight w:val="1590"/>
        </w:trPr>
        <w:tc>
          <w:tcPr>
            <w:tcW w:w="649" w:type="dxa"/>
            <w:tcBorders>
              <w:top w:val="nil"/>
              <w:left w:val="nil"/>
              <w:bottom w:val="nil"/>
              <w:right w:val="nil"/>
              <w:tl2br w:val="nil"/>
              <w:tr2bl w:val="nil"/>
            </w:tcBorders>
          </w:tcPr>
          <w:p w:rsidR="007330D6" w:rsidRDefault="007330D6" w:rsidP="007330D6">
            <w:pPr>
              <w:rPr>
                <w:sz w:val="24"/>
              </w:rPr>
            </w:pPr>
            <w:r>
              <w:rPr>
                <w:sz w:val="24"/>
              </w:rPr>
              <w:t>1.1.</w:t>
            </w:r>
          </w:p>
        </w:tc>
        <w:tc>
          <w:tcPr>
            <w:tcW w:w="4373" w:type="dxa"/>
            <w:tcBorders>
              <w:top w:val="nil"/>
              <w:left w:val="nil"/>
              <w:bottom w:val="nil"/>
              <w:right w:val="nil"/>
              <w:tl2br w:val="nil"/>
              <w:tr2bl w:val="nil"/>
            </w:tcBorders>
          </w:tcPr>
          <w:p w:rsidR="007330D6" w:rsidRDefault="007330D6" w:rsidP="007330D6">
            <w:pPr>
              <w:jc w:val="both"/>
              <w:rPr>
                <w:sz w:val="28"/>
              </w:rPr>
            </w:pPr>
            <w:r>
              <w:rPr>
                <w:sz w:val="28"/>
              </w:rPr>
              <w:t>Куратор муниципальной программы</w:t>
            </w:r>
          </w:p>
        </w:tc>
        <w:tc>
          <w:tcPr>
            <w:tcW w:w="612" w:type="dxa"/>
            <w:tcBorders>
              <w:top w:val="nil"/>
              <w:left w:val="nil"/>
              <w:bottom w:val="nil"/>
              <w:right w:val="nil"/>
              <w:tl2br w:val="nil"/>
              <w:tr2bl w:val="nil"/>
            </w:tcBorders>
          </w:tcPr>
          <w:p w:rsidR="007330D6" w:rsidRDefault="007330D6" w:rsidP="007330D6"/>
        </w:tc>
        <w:tc>
          <w:tcPr>
            <w:tcW w:w="4572" w:type="dxa"/>
            <w:tcBorders>
              <w:top w:val="nil"/>
              <w:left w:val="nil"/>
              <w:bottom w:val="nil"/>
              <w:right w:val="nil"/>
              <w:tl2br w:val="nil"/>
              <w:tr2bl w:val="nil"/>
            </w:tcBorders>
          </w:tcPr>
          <w:p w:rsidR="007330D6" w:rsidRDefault="007330D6" w:rsidP="007330D6">
            <w:pPr>
              <w:jc w:val="both"/>
              <w:rPr>
                <w:sz w:val="28"/>
              </w:rPr>
            </w:pPr>
            <w:r>
              <w:rPr>
                <w:sz w:val="28"/>
              </w:rPr>
              <w:t xml:space="preserve">Сероштан Николай Иванович, глава  Администрации </w:t>
            </w:r>
            <w:proofErr w:type="spellStart"/>
            <w:r>
              <w:rPr>
                <w:sz w:val="28"/>
              </w:rPr>
              <w:t>Сандатовского</w:t>
            </w:r>
            <w:proofErr w:type="spellEnd"/>
            <w:r>
              <w:rPr>
                <w:sz w:val="28"/>
              </w:rPr>
              <w:t xml:space="preserve"> сельского поселения</w:t>
            </w:r>
          </w:p>
        </w:tc>
      </w:tr>
      <w:tr w:rsidR="007330D6" w:rsidTr="007330D6">
        <w:trPr>
          <w:trHeight w:val="360"/>
        </w:trPr>
        <w:tc>
          <w:tcPr>
            <w:tcW w:w="649" w:type="dxa"/>
            <w:tcBorders>
              <w:top w:val="nil"/>
              <w:left w:val="nil"/>
              <w:bottom w:val="nil"/>
              <w:right w:val="nil"/>
              <w:tl2br w:val="nil"/>
              <w:tr2bl w:val="nil"/>
            </w:tcBorders>
          </w:tcPr>
          <w:p w:rsidR="007330D6" w:rsidRDefault="007330D6" w:rsidP="007330D6">
            <w:pPr>
              <w:rPr>
                <w:sz w:val="28"/>
              </w:rPr>
            </w:pPr>
            <w:r>
              <w:rPr>
                <w:sz w:val="28"/>
              </w:rPr>
              <w:t>1.2.</w:t>
            </w:r>
          </w:p>
        </w:tc>
        <w:tc>
          <w:tcPr>
            <w:tcW w:w="4373" w:type="dxa"/>
            <w:tcBorders>
              <w:top w:val="nil"/>
              <w:left w:val="nil"/>
              <w:bottom w:val="nil"/>
              <w:right w:val="nil"/>
              <w:tl2br w:val="nil"/>
              <w:tr2bl w:val="nil"/>
            </w:tcBorders>
          </w:tcPr>
          <w:p w:rsidR="007330D6" w:rsidRDefault="007330D6" w:rsidP="007330D6">
            <w:pPr>
              <w:jc w:val="both"/>
              <w:rPr>
                <w:sz w:val="28"/>
              </w:rPr>
            </w:pPr>
            <w:r>
              <w:rPr>
                <w:sz w:val="28"/>
              </w:rPr>
              <w:t>ответственный исполнитель муниципальной программы</w:t>
            </w:r>
          </w:p>
        </w:tc>
        <w:tc>
          <w:tcPr>
            <w:tcW w:w="612" w:type="dxa"/>
            <w:tcBorders>
              <w:top w:val="nil"/>
              <w:left w:val="nil"/>
              <w:bottom w:val="nil"/>
              <w:right w:val="nil"/>
              <w:tl2br w:val="nil"/>
              <w:tr2bl w:val="nil"/>
            </w:tcBorders>
          </w:tcPr>
          <w:p w:rsidR="007330D6" w:rsidRDefault="007330D6" w:rsidP="007330D6"/>
        </w:tc>
        <w:tc>
          <w:tcPr>
            <w:tcW w:w="4572" w:type="dxa"/>
            <w:tcBorders>
              <w:top w:val="nil"/>
              <w:left w:val="nil"/>
              <w:bottom w:val="nil"/>
              <w:right w:val="nil"/>
              <w:tl2br w:val="nil"/>
              <w:tr2bl w:val="nil"/>
            </w:tcBorders>
          </w:tcPr>
          <w:p w:rsidR="007330D6" w:rsidRDefault="007330D6" w:rsidP="00633DB8">
            <w:pPr>
              <w:jc w:val="both"/>
            </w:pPr>
            <w:r>
              <w:rPr>
                <w:sz w:val="28"/>
              </w:rPr>
              <w:t xml:space="preserve">Администрация </w:t>
            </w:r>
            <w:proofErr w:type="spellStart"/>
            <w:r>
              <w:rPr>
                <w:sz w:val="28"/>
              </w:rPr>
              <w:t>Сандатовского</w:t>
            </w:r>
            <w:proofErr w:type="spellEnd"/>
            <w:r>
              <w:rPr>
                <w:sz w:val="28"/>
              </w:rPr>
              <w:t xml:space="preserve">  сельского поселения </w:t>
            </w:r>
            <w:r w:rsidRPr="007330D6">
              <w:rPr>
                <w:sz w:val="28"/>
                <w:szCs w:val="28"/>
              </w:rPr>
              <w:t>(</w:t>
            </w:r>
            <w:proofErr w:type="spellStart"/>
            <w:r w:rsidRPr="007330D6">
              <w:rPr>
                <w:sz w:val="28"/>
                <w:szCs w:val="28"/>
              </w:rPr>
              <w:t>Колиева</w:t>
            </w:r>
            <w:proofErr w:type="spellEnd"/>
            <w:r w:rsidRPr="007330D6">
              <w:rPr>
                <w:sz w:val="28"/>
                <w:szCs w:val="28"/>
              </w:rPr>
              <w:t xml:space="preserve"> Лилия Дмитриев</w:t>
            </w:r>
            <w:r w:rsidR="00633DB8">
              <w:rPr>
                <w:sz w:val="28"/>
                <w:szCs w:val="28"/>
              </w:rPr>
              <w:t>н</w:t>
            </w:r>
            <w:r w:rsidRPr="007330D6">
              <w:rPr>
                <w:sz w:val="28"/>
                <w:szCs w:val="28"/>
              </w:rPr>
              <w:t>а,</w:t>
            </w:r>
            <w:r w:rsidR="00633DB8">
              <w:rPr>
                <w:sz w:val="28"/>
                <w:szCs w:val="28"/>
              </w:rPr>
              <w:t xml:space="preserve"> </w:t>
            </w:r>
            <w:r w:rsidRPr="007330D6">
              <w:rPr>
                <w:sz w:val="28"/>
                <w:szCs w:val="28"/>
              </w:rPr>
              <w:t>начальник сектора</w:t>
            </w:r>
            <w:r>
              <w:rPr>
                <w:sz w:val="28"/>
              </w:rPr>
              <w:t xml:space="preserve"> экономики и финансов)</w:t>
            </w:r>
          </w:p>
        </w:tc>
      </w:tr>
      <w:tr w:rsidR="007330D6" w:rsidTr="007330D6">
        <w:trPr>
          <w:trHeight w:val="318"/>
        </w:trPr>
        <w:tc>
          <w:tcPr>
            <w:tcW w:w="649" w:type="dxa"/>
            <w:tcBorders>
              <w:top w:val="nil"/>
              <w:left w:val="nil"/>
              <w:bottom w:val="nil"/>
              <w:right w:val="nil"/>
              <w:tl2br w:val="nil"/>
              <w:tr2bl w:val="nil"/>
            </w:tcBorders>
          </w:tcPr>
          <w:p w:rsidR="007330D6" w:rsidRDefault="007330D6" w:rsidP="007330D6">
            <w:pPr>
              <w:rPr>
                <w:sz w:val="28"/>
              </w:rPr>
            </w:pPr>
            <w:r>
              <w:rPr>
                <w:sz w:val="28"/>
              </w:rPr>
              <w:t>1.3.</w:t>
            </w:r>
          </w:p>
        </w:tc>
        <w:tc>
          <w:tcPr>
            <w:tcW w:w="4373" w:type="dxa"/>
            <w:tcBorders>
              <w:top w:val="nil"/>
              <w:left w:val="nil"/>
              <w:bottom w:val="nil"/>
              <w:right w:val="nil"/>
              <w:tl2br w:val="nil"/>
              <w:tr2bl w:val="nil"/>
            </w:tcBorders>
          </w:tcPr>
          <w:p w:rsidR="007330D6" w:rsidRDefault="007330D6" w:rsidP="007330D6">
            <w:pPr>
              <w:rPr>
                <w:sz w:val="28"/>
              </w:rPr>
            </w:pPr>
            <w:r>
              <w:rPr>
                <w:sz w:val="28"/>
              </w:rPr>
              <w:t>Срок реализации муниципальной программы</w:t>
            </w:r>
          </w:p>
        </w:tc>
        <w:tc>
          <w:tcPr>
            <w:tcW w:w="612" w:type="dxa"/>
            <w:tcBorders>
              <w:top w:val="nil"/>
              <w:left w:val="nil"/>
              <w:bottom w:val="nil"/>
              <w:right w:val="nil"/>
              <w:tl2br w:val="nil"/>
              <w:tr2bl w:val="nil"/>
            </w:tcBorders>
          </w:tcPr>
          <w:p w:rsidR="007330D6" w:rsidRDefault="007330D6" w:rsidP="007330D6"/>
        </w:tc>
        <w:tc>
          <w:tcPr>
            <w:tcW w:w="4572" w:type="dxa"/>
            <w:tcBorders>
              <w:top w:val="nil"/>
              <w:left w:val="nil"/>
              <w:bottom w:val="nil"/>
              <w:right w:val="nil"/>
              <w:tl2br w:val="nil"/>
              <w:tr2bl w:val="nil"/>
            </w:tcBorders>
          </w:tcPr>
          <w:p w:rsidR="007330D6" w:rsidRDefault="007330D6" w:rsidP="007330D6">
            <w:pPr>
              <w:rPr>
                <w:sz w:val="28"/>
              </w:rPr>
            </w:pPr>
            <w:r>
              <w:rPr>
                <w:sz w:val="28"/>
              </w:rPr>
              <w:t>I этап: 2019-2024 годы;</w:t>
            </w:r>
          </w:p>
          <w:p w:rsidR="007330D6" w:rsidRDefault="007330D6" w:rsidP="007330D6">
            <w:pPr>
              <w:rPr>
                <w:sz w:val="28"/>
              </w:rPr>
            </w:pPr>
            <w:r>
              <w:rPr>
                <w:sz w:val="28"/>
              </w:rPr>
              <w:t>II этап: 2025-2030 годы</w:t>
            </w:r>
          </w:p>
        </w:tc>
      </w:tr>
      <w:tr w:rsidR="007330D6" w:rsidTr="007330D6">
        <w:trPr>
          <w:trHeight w:val="360"/>
        </w:trPr>
        <w:tc>
          <w:tcPr>
            <w:tcW w:w="649" w:type="dxa"/>
            <w:tcBorders>
              <w:top w:val="nil"/>
              <w:left w:val="nil"/>
              <w:bottom w:val="nil"/>
              <w:right w:val="nil"/>
              <w:tl2br w:val="nil"/>
              <w:tr2bl w:val="nil"/>
            </w:tcBorders>
          </w:tcPr>
          <w:p w:rsidR="007330D6" w:rsidRDefault="007330D6" w:rsidP="007330D6">
            <w:pPr>
              <w:rPr>
                <w:sz w:val="28"/>
              </w:rPr>
            </w:pPr>
            <w:r>
              <w:rPr>
                <w:sz w:val="28"/>
              </w:rPr>
              <w:lastRenderedPageBreak/>
              <w:t>1.4.</w:t>
            </w:r>
          </w:p>
        </w:tc>
        <w:tc>
          <w:tcPr>
            <w:tcW w:w="4373" w:type="dxa"/>
            <w:tcBorders>
              <w:top w:val="nil"/>
              <w:left w:val="nil"/>
              <w:bottom w:val="nil"/>
              <w:right w:val="nil"/>
              <w:tl2br w:val="nil"/>
              <w:tr2bl w:val="nil"/>
            </w:tcBorders>
          </w:tcPr>
          <w:p w:rsidR="007330D6" w:rsidRDefault="007330D6" w:rsidP="007330D6">
            <w:pPr>
              <w:rPr>
                <w:sz w:val="28"/>
              </w:rPr>
            </w:pPr>
            <w:r>
              <w:rPr>
                <w:sz w:val="28"/>
              </w:rPr>
              <w:t>Цели муниципальной программы</w:t>
            </w:r>
          </w:p>
        </w:tc>
        <w:tc>
          <w:tcPr>
            <w:tcW w:w="612" w:type="dxa"/>
            <w:tcBorders>
              <w:top w:val="nil"/>
              <w:left w:val="nil"/>
              <w:bottom w:val="nil"/>
              <w:right w:val="nil"/>
              <w:tl2br w:val="nil"/>
              <w:tr2bl w:val="nil"/>
            </w:tcBorders>
          </w:tcPr>
          <w:p w:rsidR="007330D6" w:rsidRDefault="007330D6" w:rsidP="007330D6"/>
        </w:tc>
        <w:tc>
          <w:tcPr>
            <w:tcW w:w="4572" w:type="dxa"/>
            <w:tcBorders>
              <w:top w:val="nil"/>
              <w:left w:val="nil"/>
              <w:bottom w:val="nil"/>
              <w:right w:val="nil"/>
              <w:tl2br w:val="nil"/>
              <w:tr2bl w:val="nil"/>
            </w:tcBorders>
          </w:tcPr>
          <w:p w:rsidR="007330D6" w:rsidRDefault="007330D6" w:rsidP="007330D6">
            <w:pPr>
              <w:jc w:val="both"/>
              <w:rPr>
                <w:sz w:val="28"/>
              </w:rPr>
            </w:pPr>
            <w:r>
              <w:rPr>
                <w:sz w:val="28"/>
              </w:rPr>
              <w:t xml:space="preserve">ежегодное обеспечение сбалансированности бюджета </w:t>
            </w:r>
            <w:proofErr w:type="spellStart"/>
            <w:r>
              <w:rPr>
                <w:sz w:val="28"/>
              </w:rPr>
              <w:t>Сандатовского</w:t>
            </w:r>
            <w:proofErr w:type="spellEnd"/>
            <w:r>
              <w:rPr>
                <w:sz w:val="28"/>
              </w:rPr>
              <w:t xml:space="preserve">  сельского поселения за счет увеличения налоговых и неналоговых доходов, эффективности использования бюджетных средств;</w:t>
            </w:r>
            <w:r>
              <w:rPr>
                <w:sz w:val="28"/>
              </w:rPr>
              <w:br/>
              <w:t xml:space="preserve">выравнивание бюджетной обеспеченности муниципального образований </w:t>
            </w:r>
            <w:proofErr w:type="spellStart"/>
            <w:r>
              <w:rPr>
                <w:sz w:val="28"/>
              </w:rPr>
              <w:t>Сандатовского</w:t>
            </w:r>
            <w:proofErr w:type="spellEnd"/>
            <w:r>
              <w:rPr>
                <w:sz w:val="28"/>
              </w:rPr>
              <w:t xml:space="preserve">  сельского поселения</w:t>
            </w:r>
          </w:p>
        </w:tc>
      </w:tr>
      <w:tr w:rsidR="007330D6" w:rsidTr="007330D6">
        <w:trPr>
          <w:trHeight w:val="360"/>
        </w:trPr>
        <w:tc>
          <w:tcPr>
            <w:tcW w:w="649" w:type="dxa"/>
            <w:tcBorders>
              <w:top w:val="nil"/>
              <w:left w:val="nil"/>
              <w:bottom w:val="nil"/>
              <w:right w:val="nil"/>
              <w:tl2br w:val="nil"/>
              <w:tr2bl w:val="nil"/>
            </w:tcBorders>
          </w:tcPr>
          <w:p w:rsidR="007330D6" w:rsidRDefault="007330D6" w:rsidP="007330D6">
            <w:pPr>
              <w:rPr>
                <w:sz w:val="28"/>
              </w:rPr>
            </w:pPr>
            <w:r>
              <w:rPr>
                <w:sz w:val="28"/>
              </w:rPr>
              <w:t>1.5.</w:t>
            </w:r>
          </w:p>
        </w:tc>
        <w:tc>
          <w:tcPr>
            <w:tcW w:w="4373" w:type="dxa"/>
            <w:tcBorders>
              <w:top w:val="nil"/>
              <w:left w:val="nil"/>
              <w:bottom w:val="nil"/>
              <w:right w:val="nil"/>
              <w:tl2br w:val="nil"/>
              <w:tr2bl w:val="nil"/>
            </w:tcBorders>
          </w:tcPr>
          <w:p w:rsidR="007330D6" w:rsidRDefault="007330D6" w:rsidP="007330D6">
            <w:pPr>
              <w:jc w:val="both"/>
              <w:rPr>
                <w:sz w:val="28"/>
              </w:rPr>
            </w:pPr>
            <w:r>
              <w:rPr>
                <w:sz w:val="28"/>
              </w:rPr>
              <w:t>Параметры финансового обеспечения муниципальной программы</w:t>
            </w:r>
          </w:p>
        </w:tc>
        <w:tc>
          <w:tcPr>
            <w:tcW w:w="612" w:type="dxa"/>
            <w:tcBorders>
              <w:top w:val="nil"/>
              <w:left w:val="nil"/>
              <w:bottom w:val="nil"/>
              <w:right w:val="nil"/>
              <w:tl2br w:val="nil"/>
              <w:tr2bl w:val="nil"/>
            </w:tcBorders>
          </w:tcPr>
          <w:p w:rsidR="007330D6" w:rsidRDefault="007330D6" w:rsidP="007330D6"/>
        </w:tc>
        <w:tc>
          <w:tcPr>
            <w:tcW w:w="4572" w:type="dxa"/>
            <w:tcBorders>
              <w:top w:val="nil"/>
              <w:left w:val="nil"/>
              <w:bottom w:val="nil"/>
              <w:right w:val="nil"/>
              <w:tl2br w:val="nil"/>
              <w:tr2bl w:val="nil"/>
            </w:tcBorders>
          </w:tcPr>
          <w:p w:rsidR="007330D6" w:rsidRPr="005D4C9E" w:rsidRDefault="002B324E" w:rsidP="007330D6">
            <w:pPr>
              <w:rPr>
                <w:color w:val="C00000"/>
                <w:sz w:val="28"/>
              </w:rPr>
            </w:pPr>
            <w:r>
              <w:rPr>
                <w:color w:val="C00000"/>
                <w:sz w:val="28"/>
              </w:rPr>
              <w:t>0,0</w:t>
            </w:r>
            <w:r w:rsidR="007330D6" w:rsidRPr="005D4C9E">
              <w:rPr>
                <w:color w:val="C00000"/>
                <w:sz w:val="28"/>
              </w:rPr>
              <w:t xml:space="preserve"> тыс. рублей:</w:t>
            </w:r>
          </w:p>
          <w:p w:rsidR="007330D6" w:rsidRPr="005D4C9E" w:rsidRDefault="007330D6" w:rsidP="007330D6">
            <w:pPr>
              <w:rPr>
                <w:color w:val="C00000"/>
                <w:sz w:val="28"/>
              </w:rPr>
            </w:pPr>
            <w:r w:rsidRPr="005D4C9E">
              <w:rPr>
                <w:color w:val="C00000"/>
                <w:sz w:val="28"/>
              </w:rPr>
              <w:t xml:space="preserve">I этап: </w:t>
            </w:r>
            <w:r w:rsidR="002B324E">
              <w:rPr>
                <w:color w:val="C00000"/>
                <w:sz w:val="28"/>
              </w:rPr>
              <w:t>0</w:t>
            </w:r>
            <w:r w:rsidRPr="005D4C9E">
              <w:rPr>
                <w:color w:val="C00000"/>
                <w:sz w:val="28"/>
              </w:rPr>
              <w:t>,0 тыс. рублей;</w:t>
            </w:r>
          </w:p>
          <w:p w:rsidR="007330D6" w:rsidRDefault="007330D6" w:rsidP="002B324E">
            <w:pPr>
              <w:rPr>
                <w:sz w:val="28"/>
              </w:rPr>
            </w:pPr>
            <w:r w:rsidRPr="005D4C9E">
              <w:rPr>
                <w:color w:val="C00000"/>
                <w:sz w:val="28"/>
              </w:rPr>
              <w:t>II этап:</w:t>
            </w:r>
            <w:r w:rsidR="002B324E">
              <w:rPr>
                <w:color w:val="C00000"/>
                <w:sz w:val="28"/>
              </w:rPr>
              <w:t xml:space="preserve"> </w:t>
            </w:r>
            <w:r w:rsidRPr="005D4C9E">
              <w:rPr>
                <w:color w:val="C00000"/>
                <w:sz w:val="28"/>
              </w:rPr>
              <w:t>0,</w:t>
            </w:r>
            <w:r w:rsidR="002B324E">
              <w:rPr>
                <w:color w:val="C00000"/>
                <w:sz w:val="28"/>
              </w:rPr>
              <w:t>0</w:t>
            </w:r>
            <w:r w:rsidRPr="005D4C9E">
              <w:rPr>
                <w:color w:val="C00000"/>
                <w:sz w:val="28"/>
              </w:rPr>
              <w:t xml:space="preserve"> тыс. рублей</w:t>
            </w:r>
          </w:p>
        </w:tc>
      </w:tr>
      <w:tr w:rsidR="007330D6" w:rsidTr="007330D6">
        <w:trPr>
          <w:trHeight w:val="283"/>
        </w:trPr>
        <w:tc>
          <w:tcPr>
            <w:tcW w:w="649" w:type="dxa"/>
            <w:tcBorders>
              <w:top w:val="nil"/>
              <w:left w:val="nil"/>
              <w:bottom w:val="nil"/>
              <w:right w:val="nil"/>
              <w:tl2br w:val="nil"/>
              <w:tr2bl w:val="nil"/>
            </w:tcBorders>
          </w:tcPr>
          <w:p w:rsidR="007330D6" w:rsidRDefault="007330D6" w:rsidP="007330D6">
            <w:pPr>
              <w:rPr>
                <w:sz w:val="28"/>
              </w:rPr>
            </w:pPr>
            <w:r>
              <w:rPr>
                <w:sz w:val="28"/>
              </w:rPr>
              <w:t>1.6.</w:t>
            </w:r>
          </w:p>
        </w:tc>
        <w:tc>
          <w:tcPr>
            <w:tcW w:w="4373" w:type="dxa"/>
            <w:tcBorders>
              <w:top w:val="nil"/>
              <w:left w:val="nil"/>
              <w:bottom w:val="nil"/>
              <w:right w:val="nil"/>
              <w:tl2br w:val="nil"/>
              <w:tr2bl w:val="nil"/>
            </w:tcBorders>
          </w:tcPr>
          <w:p w:rsidR="007330D6" w:rsidRDefault="007330D6" w:rsidP="007330D6">
            <w:pPr>
              <w:rPr>
                <w:sz w:val="28"/>
              </w:rPr>
            </w:pPr>
            <w:r>
              <w:rPr>
                <w:sz w:val="28"/>
              </w:rPr>
              <w:t>Связь с национальными целями развития Российской Федерации, государственными программами Ростовской области</w:t>
            </w:r>
          </w:p>
        </w:tc>
        <w:tc>
          <w:tcPr>
            <w:tcW w:w="612" w:type="dxa"/>
            <w:tcBorders>
              <w:top w:val="nil"/>
              <w:left w:val="nil"/>
              <w:bottom w:val="nil"/>
              <w:right w:val="nil"/>
              <w:tl2br w:val="nil"/>
              <w:tr2bl w:val="nil"/>
            </w:tcBorders>
          </w:tcPr>
          <w:p w:rsidR="007330D6" w:rsidRDefault="007330D6" w:rsidP="007330D6"/>
        </w:tc>
        <w:tc>
          <w:tcPr>
            <w:tcW w:w="4572" w:type="dxa"/>
            <w:tcBorders>
              <w:top w:val="nil"/>
              <w:left w:val="nil"/>
              <w:bottom w:val="nil"/>
              <w:right w:val="nil"/>
              <w:tl2br w:val="nil"/>
              <w:tr2bl w:val="nil"/>
            </w:tcBorders>
          </w:tcPr>
          <w:p w:rsidR="007330D6" w:rsidRDefault="007330D6" w:rsidP="007330D6">
            <w:pPr>
              <w:jc w:val="center"/>
              <w:rPr>
                <w:sz w:val="28"/>
              </w:rPr>
            </w:pPr>
            <w:r>
              <w:rPr>
                <w:sz w:val="28"/>
              </w:rPr>
              <w:t>-</w:t>
            </w:r>
          </w:p>
        </w:tc>
      </w:tr>
    </w:tbl>
    <w:p w:rsidR="007330D6" w:rsidRDefault="007330D6" w:rsidP="007330D6">
      <w:pPr>
        <w:ind w:firstLine="709"/>
        <w:jc w:val="both"/>
        <w:rPr>
          <w:sz w:val="28"/>
        </w:rPr>
      </w:pPr>
    </w:p>
    <w:p w:rsidR="007330D6" w:rsidRDefault="007330D6" w:rsidP="007330D6">
      <w:pPr>
        <w:jc w:val="center"/>
        <w:rPr>
          <w:sz w:val="28"/>
        </w:rPr>
      </w:pPr>
      <w:r>
        <w:rPr>
          <w:sz w:val="28"/>
        </w:rPr>
        <w:t>2. Показатели муниципальной  программы</w:t>
      </w:r>
    </w:p>
    <w:p w:rsidR="007330D6" w:rsidRDefault="007330D6" w:rsidP="007330D6">
      <w:pPr>
        <w:jc w:val="center"/>
        <w:rPr>
          <w:sz w:val="28"/>
        </w:rPr>
      </w:pPr>
    </w:p>
    <w:p w:rsidR="007330D6" w:rsidRDefault="007330D6" w:rsidP="007330D6">
      <w:pPr>
        <w:jc w:val="center"/>
        <w:rPr>
          <w:sz w:val="28"/>
        </w:rPr>
      </w:pPr>
    </w:p>
    <w:p w:rsidR="007330D6" w:rsidRDefault="007330D6" w:rsidP="007330D6">
      <w:pPr>
        <w:spacing w:line="228" w:lineRule="auto"/>
        <w:jc w:val="center"/>
        <w:rPr>
          <w:sz w:val="28"/>
        </w:rPr>
      </w:pPr>
    </w:p>
    <w:p w:rsidR="007330D6" w:rsidRDefault="007330D6" w:rsidP="007330D6">
      <w:pPr>
        <w:ind w:firstLine="709"/>
        <w:jc w:val="center"/>
        <w:rPr>
          <w:sz w:val="22"/>
        </w:rPr>
      </w:pPr>
    </w:p>
    <w:p w:rsidR="007330D6" w:rsidRPr="00565BAF" w:rsidRDefault="007330D6" w:rsidP="00287618">
      <w:pPr>
        <w:rPr>
          <w:kern w:val="2"/>
          <w:sz w:val="28"/>
          <w:szCs w:val="28"/>
          <w:lang w:eastAsia="en-US"/>
        </w:rPr>
        <w:sectPr w:rsidR="007330D6" w:rsidRPr="00565BAF" w:rsidSect="00287618">
          <w:footerReference w:type="default" r:id="rId11"/>
          <w:pgSz w:w="11906" w:h="16838" w:code="9"/>
          <w:pgMar w:top="709" w:right="851" w:bottom="1134" w:left="1304" w:header="709" w:footer="709" w:gutter="0"/>
          <w:cols w:space="720"/>
        </w:sect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00"/>
        <w:gridCol w:w="3013"/>
        <w:gridCol w:w="636"/>
        <w:gridCol w:w="852"/>
        <w:gridCol w:w="825"/>
        <w:gridCol w:w="1032"/>
        <w:gridCol w:w="738"/>
        <w:gridCol w:w="990"/>
        <w:gridCol w:w="990"/>
        <w:gridCol w:w="990"/>
        <w:gridCol w:w="905"/>
        <w:gridCol w:w="1581"/>
        <w:gridCol w:w="1104"/>
        <w:gridCol w:w="747"/>
        <w:gridCol w:w="584"/>
      </w:tblGrid>
      <w:tr w:rsidR="002B324E" w:rsidRPr="002B324E" w:rsidTr="002B324E">
        <w:trPr>
          <w:trHeight w:val="360"/>
        </w:trPr>
        <w:tc>
          <w:tcPr>
            <w:tcW w:w="60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lastRenderedPageBreak/>
              <w:t xml:space="preserve">№ </w:t>
            </w:r>
            <w:proofErr w:type="spellStart"/>
            <w:proofErr w:type="gramStart"/>
            <w:r w:rsidRPr="002B324E">
              <w:t>п</w:t>
            </w:r>
            <w:proofErr w:type="spellEnd"/>
            <w:proofErr w:type="gramEnd"/>
            <w:r w:rsidRPr="002B324E">
              <w:t>/</w:t>
            </w:r>
            <w:proofErr w:type="spellStart"/>
            <w:r w:rsidRPr="002B324E">
              <w:t>п</w:t>
            </w:r>
            <w:proofErr w:type="spellEnd"/>
          </w:p>
        </w:tc>
        <w:tc>
          <w:tcPr>
            <w:tcW w:w="301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 xml:space="preserve">Наименование </w:t>
            </w:r>
          </w:p>
          <w:p w:rsidR="002B324E" w:rsidRPr="002B324E" w:rsidRDefault="002B324E" w:rsidP="002B324E">
            <w:r w:rsidRPr="002B324E">
              <w:t>показателя</w:t>
            </w:r>
          </w:p>
        </w:tc>
        <w:tc>
          <w:tcPr>
            <w:tcW w:w="63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Уровень показателя</w:t>
            </w:r>
          </w:p>
        </w:tc>
        <w:tc>
          <w:tcPr>
            <w:tcW w:w="852"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Признак возрастания/убывания</w:t>
            </w:r>
          </w:p>
        </w:tc>
        <w:tc>
          <w:tcPr>
            <w:tcW w:w="825"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Единица  измерения (по ОКЕИ)</w:t>
            </w:r>
          </w:p>
        </w:tc>
        <w:tc>
          <w:tcPr>
            <w:tcW w:w="1032"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Вид показателя</w:t>
            </w:r>
          </w:p>
        </w:tc>
        <w:tc>
          <w:tcPr>
            <w:tcW w:w="738"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Базовое значение показателя (2023 год)</w:t>
            </w:r>
          </w:p>
        </w:tc>
        <w:tc>
          <w:tcPr>
            <w:tcW w:w="3875" w:type="dxa"/>
            <w:gridSpan w:val="4"/>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Значение показателя</w:t>
            </w:r>
          </w:p>
        </w:tc>
        <w:tc>
          <w:tcPr>
            <w:tcW w:w="1581" w:type="dxa"/>
            <w:vMerge w:val="restart"/>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Документ</w:t>
            </w:r>
          </w:p>
        </w:tc>
        <w:tc>
          <w:tcPr>
            <w:tcW w:w="1104" w:type="dxa"/>
            <w:vMerge w:val="restart"/>
            <w:tcBorders>
              <w:top w:val="single" w:sz="4" w:space="0" w:color="000000"/>
              <w:left w:val="single" w:sz="4" w:space="0" w:color="000000"/>
              <w:bottom w:val="single" w:sz="4" w:space="0" w:color="000000"/>
              <w:right w:val="single" w:sz="4" w:space="0" w:color="000000"/>
            </w:tcBorders>
          </w:tcPr>
          <w:p w:rsidR="002B324E" w:rsidRPr="002B324E" w:rsidRDefault="002B324E" w:rsidP="002B324E">
            <w:proofErr w:type="gramStart"/>
            <w:r w:rsidRPr="002B324E">
              <w:t>Ответственный</w:t>
            </w:r>
            <w:proofErr w:type="gramEnd"/>
            <w:r w:rsidRPr="002B324E">
              <w:t xml:space="preserve"> за достижение показателя</w:t>
            </w:r>
          </w:p>
        </w:tc>
        <w:tc>
          <w:tcPr>
            <w:tcW w:w="747" w:type="dxa"/>
            <w:vMerge w:val="restart"/>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Связь с показателями национальных целей</w:t>
            </w:r>
          </w:p>
        </w:tc>
        <w:tc>
          <w:tcPr>
            <w:tcW w:w="584" w:type="dxa"/>
            <w:vMerge w:val="restart"/>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Информационная система</w:t>
            </w:r>
          </w:p>
        </w:tc>
      </w:tr>
      <w:tr w:rsidR="002B324E" w:rsidRPr="002B324E" w:rsidTr="002B324E">
        <w:trPr>
          <w:trHeight w:val="360"/>
        </w:trPr>
        <w:tc>
          <w:tcPr>
            <w:tcW w:w="60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301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63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852"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825"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1032"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738"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99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2025</w:t>
            </w:r>
          </w:p>
        </w:tc>
        <w:tc>
          <w:tcPr>
            <w:tcW w:w="99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2026</w:t>
            </w:r>
          </w:p>
        </w:tc>
        <w:tc>
          <w:tcPr>
            <w:tcW w:w="99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2027</w:t>
            </w:r>
          </w:p>
        </w:tc>
        <w:tc>
          <w:tcPr>
            <w:tcW w:w="90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2030 (</w:t>
            </w:r>
            <w:proofErr w:type="spellStart"/>
            <w:r w:rsidRPr="002B324E">
              <w:t>справочно</w:t>
            </w:r>
            <w:proofErr w:type="spellEnd"/>
            <w:r w:rsidRPr="002B324E">
              <w:t>)</w:t>
            </w:r>
          </w:p>
        </w:tc>
        <w:tc>
          <w:tcPr>
            <w:tcW w:w="1581" w:type="dxa"/>
            <w:vMerge/>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104" w:type="dxa"/>
            <w:vMerge/>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747" w:type="dxa"/>
            <w:vMerge/>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584" w:type="dxa"/>
            <w:vMerge/>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r>
    </w:tbl>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89"/>
        <w:gridCol w:w="3037"/>
        <w:gridCol w:w="635"/>
        <w:gridCol w:w="840"/>
        <w:gridCol w:w="831"/>
        <w:gridCol w:w="1019"/>
        <w:gridCol w:w="746"/>
        <w:gridCol w:w="1019"/>
        <w:gridCol w:w="961"/>
        <w:gridCol w:w="996"/>
        <w:gridCol w:w="900"/>
        <w:gridCol w:w="1547"/>
        <w:gridCol w:w="1128"/>
        <w:gridCol w:w="708"/>
        <w:gridCol w:w="635"/>
      </w:tblGrid>
      <w:tr w:rsidR="002B324E" w:rsidRPr="002B324E" w:rsidTr="002B324E">
        <w:trPr>
          <w:trHeight w:val="360"/>
          <w:tblHeader/>
        </w:trPr>
        <w:tc>
          <w:tcPr>
            <w:tcW w:w="589"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c>
          <w:tcPr>
            <w:tcW w:w="3037"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w:t>
            </w:r>
          </w:p>
        </w:tc>
        <w:tc>
          <w:tcPr>
            <w:tcW w:w="63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3</w:t>
            </w:r>
          </w:p>
        </w:tc>
        <w:tc>
          <w:tcPr>
            <w:tcW w:w="84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4</w:t>
            </w:r>
          </w:p>
        </w:tc>
        <w:tc>
          <w:tcPr>
            <w:tcW w:w="83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5</w:t>
            </w:r>
          </w:p>
        </w:tc>
        <w:tc>
          <w:tcPr>
            <w:tcW w:w="1019"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6</w:t>
            </w:r>
          </w:p>
        </w:tc>
        <w:tc>
          <w:tcPr>
            <w:tcW w:w="74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7</w:t>
            </w:r>
          </w:p>
        </w:tc>
        <w:tc>
          <w:tcPr>
            <w:tcW w:w="1019"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8</w:t>
            </w:r>
          </w:p>
        </w:tc>
        <w:tc>
          <w:tcPr>
            <w:tcW w:w="96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9</w:t>
            </w:r>
          </w:p>
        </w:tc>
        <w:tc>
          <w:tcPr>
            <w:tcW w:w="99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10</w:t>
            </w:r>
          </w:p>
        </w:tc>
        <w:tc>
          <w:tcPr>
            <w:tcW w:w="90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11</w:t>
            </w:r>
          </w:p>
        </w:tc>
        <w:tc>
          <w:tcPr>
            <w:tcW w:w="1547"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12</w:t>
            </w:r>
          </w:p>
        </w:tc>
        <w:tc>
          <w:tcPr>
            <w:tcW w:w="112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13</w:t>
            </w:r>
          </w:p>
        </w:tc>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14</w:t>
            </w:r>
          </w:p>
        </w:tc>
        <w:tc>
          <w:tcPr>
            <w:tcW w:w="63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15</w:t>
            </w:r>
          </w:p>
        </w:tc>
      </w:tr>
      <w:tr w:rsidR="002B324E" w:rsidRPr="002B324E" w:rsidTr="002B324E">
        <w:trPr>
          <w:trHeight w:val="360"/>
        </w:trPr>
        <w:tc>
          <w:tcPr>
            <w:tcW w:w="15591" w:type="dxa"/>
            <w:gridSpan w:val="15"/>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Цель муниципальной программы «Ежегодное обеспечение сбалансированности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за счет увеличения налоговых и неналоговых доходов, эффективности использования бюджетных средств»</w:t>
            </w:r>
          </w:p>
        </w:tc>
      </w:tr>
      <w:tr w:rsidR="002B324E" w:rsidRPr="002B324E" w:rsidTr="002B324E">
        <w:trPr>
          <w:trHeight w:val="360"/>
        </w:trPr>
        <w:tc>
          <w:tcPr>
            <w:tcW w:w="589"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1.1.</w:t>
            </w:r>
          </w:p>
        </w:tc>
        <w:tc>
          <w:tcPr>
            <w:tcW w:w="3037"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pPr>
              <w:rPr>
                <w:color w:val="FF0000"/>
              </w:rPr>
            </w:pPr>
            <w:r w:rsidRPr="002B324E">
              <w:rPr>
                <w:color w:val="FF0000"/>
              </w:rPr>
              <w:t>Темп роста налоговых и неналоговых доходов</w:t>
            </w:r>
            <w:r w:rsidRPr="002B324E">
              <w:rPr>
                <w:color w:val="FF0000"/>
              </w:rPr>
              <w:br/>
              <w:t xml:space="preserve">бюджета </w:t>
            </w:r>
            <w:proofErr w:type="spellStart"/>
            <w:r w:rsidRPr="002B324E">
              <w:rPr>
                <w:color w:val="FF0000"/>
              </w:rPr>
              <w:t>Сандатовского</w:t>
            </w:r>
            <w:proofErr w:type="spellEnd"/>
            <w:r w:rsidRPr="002B324E">
              <w:rPr>
                <w:color w:val="FF0000"/>
              </w:rPr>
              <w:t xml:space="preserve">  сельского поселения </w:t>
            </w:r>
            <w:proofErr w:type="spellStart"/>
            <w:r w:rsidRPr="002B324E">
              <w:rPr>
                <w:color w:val="FF0000"/>
              </w:rPr>
              <w:t>Сальского</w:t>
            </w:r>
            <w:proofErr w:type="spellEnd"/>
            <w:r w:rsidRPr="002B324E">
              <w:rPr>
                <w:color w:val="FF0000"/>
              </w:rPr>
              <w:t xml:space="preserve"> района к уровню предыдущего года </w:t>
            </w:r>
          </w:p>
        </w:tc>
        <w:tc>
          <w:tcPr>
            <w:tcW w:w="63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pPr>
              <w:rPr>
                <w:color w:val="FF0000"/>
              </w:rPr>
            </w:pPr>
            <w:r w:rsidRPr="002B324E">
              <w:rPr>
                <w:color w:val="FF0000"/>
              </w:rPr>
              <w:t>МП</w:t>
            </w:r>
          </w:p>
        </w:tc>
        <w:tc>
          <w:tcPr>
            <w:tcW w:w="84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pPr>
              <w:rPr>
                <w:color w:val="FF0000"/>
              </w:rPr>
            </w:pPr>
            <w:r w:rsidRPr="002B324E">
              <w:rPr>
                <w:color w:val="FF0000"/>
              </w:rPr>
              <w:t>возрастания</w:t>
            </w:r>
          </w:p>
        </w:tc>
        <w:tc>
          <w:tcPr>
            <w:tcW w:w="83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pPr>
              <w:rPr>
                <w:color w:val="FF0000"/>
              </w:rPr>
            </w:pPr>
            <w:r w:rsidRPr="002B324E">
              <w:rPr>
                <w:color w:val="FF0000"/>
              </w:rPr>
              <w:t>процентов</w:t>
            </w:r>
          </w:p>
        </w:tc>
        <w:tc>
          <w:tcPr>
            <w:tcW w:w="10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pPr>
              <w:rPr>
                <w:color w:val="FF0000"/>
              </w:rPr>
            </w:pPr>
            <w:r w:rsidRPr="002B324E">
              <w:rPr>
                <w:color w:val="FF0000"/>
              </w:rPr>
              <w:t>ведомственный</w:t>
            </w:r>
          </w:p>
        </w:tc>
        <w:tc>
          <w:tcPr>
            <w:tcW w:w="74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pPr>
              <w:rPr>
                <w:color w:val="FF0000"/>
              </w:rPr>
            </w:pPr>
            <w:r w:rsidRPr="002B324E">
              <w:rPr>
                <w:color w:val="FF0000"/>
              </w:rPr>
              <w:t>103,5</w:t>
            </w:r>
          </w:p>
        </w:tc>
        <w:tc>
          <w:tcPr>
            <w:tcW w:w="10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pPr>
              <w:rPr>
                <w:color w:val="FF0000"/>
              </w:rPr>
            </w:pPr>
            <w:r w:rsidRPr="002B324E">
              <w:rPr>
                <w:color w:val="FF0000"/>
              </w:rPr>
              <w:t>103,5</w:t>
            </w:r>
          </w:p>
        </w:tc>
        <w:tc>
          <w:tcPr>
            <w:tcW w:w="96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pPr>
              <w:rPr>
                <w:color w:val="FF0000"/>
              </w:rPr>
            </w:pPr>
            <w:r w:rsidRPr="002B324E">
              <w:rPr>
                <w:color w:val="FF0000"/>
              </w:rPr>
              <w:t>103,5</w:t>
            </w:r>
          </w:p>
        </w:tc>
        <w:tc>
          <w:tcPr>
            <w:tcW w:w="99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pPr>
              <w:rPr>
                <w:color w:val="FF0000"/>
              </w:rPr>
            </w:pPr>
            <w:r w:rsidRPr="002B324E">
              <w:rPr>
                <w:color w:val="FF0000"/>
              </w:rPr>
              <w:t>103,5</w:t>
            </w:r>
          </w:p>
        </w:tc>
        <w:tc>
          <w:tcPr>
            <w:tcW w:w="90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pPr>
              <w:rPr>
                <w:color w:val="FF0000"/>
              </w:rPr>
            </w:pPr>
            <w:r w:rsidRPr="002B324E">
              <w:rPr>
                <w:color w:val="FF0000"/>
              </w:rPr>
              <w:t>103,5</w:t>
            </w:r>
          </w:p>
        </w:tc>
        <w:tc>
          <w:tcPr>
            <w:tcW w:w="1547"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pPr>
              <w:rPr>
                <w:color w:val="FF0000"/>
              </w:rPr>
            </w:pPr>
            <w:r w:rsidRPr="002B324E">
              <w:rPr>
                <w:color w:val="FF0000"/>
              </w:rPr>
              <w:t xml:space="preserve">Соглашение «О мерах по социально-экономическому развитию и оздоровлению муниципальных финансов», ежегодно заключаемое между министерством финансов Ростовской области и  Администрацией </w:t>
            </w:r>
            <w:proofErr w:type="spellStart"/>
            <w:r w:rsidRPr="002B324E">
              <w:rPr>
                <w:color w:val="FF0000"/>
              </w:rPr>
              <w:t>Сандатовского</w:t>
            </w:r>
            <w:proofErr w:type="spellEnd"/>
            <w:r w:rsidRPr="002B324E">
              <w:rPr>
                <w:color w:val="FF0000"/>
              </w:rPr>
              <w:t xml:space="preserve">  сельского поселения</w:t>
            </w:r>
          </w:p>
        </w:tc>
        <w:tc>
          <w:tcPr>
            <w:tcW w:w="112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Администрации </w:t>
            </w:r>
            <w:proofErr w:type="spellStart"/>
            <w:r>
              <w:t>Сандатовского</w:t>
            </w:r>
            <w:proofErr w:type="spellEnd"/>
            <w:r>
              <w:t xml:space="preserve"> </w:t>
            </w:r>
            <w:r w:rsidRPr="002B324E">
              <w:t xml:space="preserve"> сельского поселения</w:t>
            </w:r>
          </w:p>
        </w:tc>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c>
          <w:tcPr>
            <w:tcW w:w="63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589"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1.2.</w:t>
            </w:r>
          </w:p>
        </w:tc>
        <w:tc>
          <w:tcPr>
            <w:tcW w:w="3037"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Отношение дефицита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к общему годовому объему доходов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без </w:t>
            </w:r>
            <w:r w:rsidRPr="002B324E">
              <w:lastRenderedPageBreak/>
              <w:t>учета объема безвозмездных поступлений в отчетном финансовом году и (или) поступлений налоговых доходов по дополнительным нормативам отчислений</w:t>
            </w:r>
          </w:p>
        </w:tc>
        <w:tc>
          <w:tcPr>
            <w:tcW w:w="63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lastRenderedPageBreak/>
              <w:t>МП</w:t>
            </w:r>
          </w:p>
        </w:tc>
        <w:tc>
          <w:tcPr>
            <w:tcW w:w="84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убывание</w:t>
            </w:r>
          </w:p>
        </w:tc>
        <w:tc>
          <w:tcPr>
            <w:tcW w:w="83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процентов</w:t>
            </w:r>
          </w:p>
        </w:tc>
        <w:tc>
          <w:tcPr>
            <w:tcW w:w="1019"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ведомственный</w:t>
            </w:r>
          </w:p>
        </w:tc>
        <w:tc>
          <w:tcPr>
            <w:tcW w:w="746" w:type="dxa"/>
            <w:tcBorders>
              <w:top w:val="single" w:sz="4" w:space="0" w:color="000000"/>
              <w:left w:val="single" w:sz="4" w:space="0" w:color="000000"/>
              <w:bottom w:val="single" w:sz="4" w:space="0" w:color="000000"/>
              <w:right w:val="single" w:sz="4" w:space="0" w:color="000000"/>
            </w:tcBorders>
          </w:tcPr>
          <w:p w:rsidR="002B324E" w:rsidRDefault="002B324E">
            <w:r w:rsidRPr="00061769">
              <w:t>0,0</w:t>
            </w:r>
          </w:p>
        </w:tc>
        <w:tc>
          <w:tcPr>
            <w:tcW w:w="1019" w:type="dxa"/>
            <w:tcBorders>
              <w:top w:val="single" w:sz="4" w:space="0" w:color="000000"/>
              <w:left w:val="single" w:sz="4" w:space="0" w:color="000000"/>
              <w:bottom w:val="single" w:sz="4" w:space="0" w:color="000000"/>
              <w:right w:val="single" w:sz="4" w:space="0" w:color="000000"/>
            </w:tcBorders>
          </w:tcPr>
          <w:p w:rsidR="002B324E" w:rsidRDefault="002B324E">
            <w:r w:rsidRPr="00061769">
              <w:t>0,0</w:t>
            </w:r>
          </w:p>
        </w:tc>
        <w:tc>
          <w:tcPr>
            <w:tcW w:w="961" w:type="dxa"/>
            <w:tcBorders>
              <w:top w:val="single" w:sz="4" w:space="0" w:color="000000"/>
              <w:left w:val="single" w:sz="4" w:space="0" w:color="000000"/>
              <w:bottom w:val="single" w:sz="4" w:space="0" w:color="000000"/>
              <w:right w:val="single" w:sz="4" w:space="0" w:color="000000"/>
            </w:tcBorders>
          </w:tcPr>
          <w:p w:rsidR="002B324E" w:rsidRDefault="002B324E">
            <w:r w:rsidRPr="00061769">
              <w:t>0,0</w:t>
            </w:r>
          </w:p>
        </w:tc>
        <w:tc>
          <w:tcPr>
            <w:tcW w:w="996" w:type="dxa"/>
            <w:tcBorders>
              <w:top w:val="single" w:sz="4" w:space="0" w:color="000000"/>
              <w:left w:val="single" w:sz="4" w:space="0" w:color="000000"/>
              <w:bottom w:val="single" w:sz="4" w:space="0" w:color="000000"/>
              <w:right w:val="single" w:sz="4" w:space="0" w:color="000000"/>
            </w:tcBorders>
          </w:tcPr>
          <w:p w:rsidR="002B324E" w:rsidRDefault="002B324E">
            <w:r w:rsidRPr="00061769">
              <w:t>0,0</w:t>
            </w:r>
          </w:p>
        </w:tc>
        <w:tc>
          <w:tcPr>
            <w:tcW w:w="90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0,0</w:t>
            </w:r>
          </w:p>
        </w:tc>
        <w:tc>
          <w:tcPr>
            <w:tcW w:w="1547"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Бюджетный кодекс Российской Федерации</w:t>
            </w:r>
          </w:p>
          <w:p w:rsidR="002B324E" w:rsidRPr="002B324E" w:rsidRDefault="002B324E" w:rsidP="002B324E"/>
        </w:tc>
        <w:tc>
          <w:tcPr>
            <w:tcW w:w="112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Администрации </w:t>
            </w:r>
            <w:proofErr w:type="spellStart"/>
            <w:r>
              <w:t>Сандатовского</w:t>
            </w:r>
            <w:proofErr w:type="spellEnd"/>
            <w:r>
              <w:t xml:space="preserve"> </w:t>
            </w:r>
            <w:r w:rsidRPr="002B324E">
              <w:t xml:space="preserve"> сельского поселения</w:t>
            </w:r>
          </w:p>
        </w:tc>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c>
          <w:tcPr>
            <w:tcW w:w="63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E57DBA" w:rsidRPr="002B324E" w:rsidTr="002B324E">
        <w:trPr>
          <w:trHeight w:val="671"/>
        </w:trPr>
        <w:tc>
          <w:tcPr>
            <w:tcW w:w="589" w:type="dxa"/>
            <w:tcBorders>
              <w:top w:val="single" w:sz="4" w:space="0" w:color="000000"/>
              <w:left w:val="single" w:sz="4" w:space="0" w:color="000000"/>
              <w:bottom w:val="single" w:sz="4" w:space="0" w:color="000000"/>
              <w:right w:val="single" w:sz="4" w:space="0" w:color="000000"/>
            </w:tcBorders>
          </w:tcPr>
          <w:p w:rsidR="00E57DBA" w:rsidRPr="002B324E" w:rsidRDefault="00E57DBA" w:rsidP="002B324E">
            <w:r w:rsidRPr="002B324E">
              <w:lastRenderedPageBreak/>
              <w:t>1.3.</w:t>
            </w:r>
          </w:p>
        </w:tc>
        <w:tc>
          <w:tcPr>
            <w:tcW w:w="303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57DBA" w:rsidRPr="002B324E" w:rsidRDefault="00E57DBA" w:rsidP="002B324E">
            <w:r w:rsidRPr="002B324E">
              <w:t xml:space="preserve">Отношение объема муниципального долга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по состоянию на 1 января года, следующего за отчетным, не более 50% от общего годового объема доходо</w:t>
            </w:r>
            <w:proofErr w:type="gramStart"/>
            <w:r w:rsidRPr="002B324E">
              <w:t>в(</w:t>
            </w:r>
            <w:proofErr w:type="gramEnd"/>
            <w:r w:rsidRPr="002B324E">
              <w:t>без учета безвозмездных поступлений и (или) поступлений налоговых доходов по дополнительным нормативам отчислений от налога на доходы физических лиц) местного бюджета</w:t>
            </w:r>
          </w:p>
        </w:tc>
        <w:tc>
          <w:tcPr>
            <w:tcW w:w="635" w:type="dxa"/>
            <w:tcBorders>
              <w:top w:val="single" w:sz="4" w:space="0" w:color="000000"/>
              <w:left w:val="single" w:sz="4" w:space="0" w:color="000000"/>
              <w:bottom w:val="single" w:sz="4" w:space="0" w:color="000000"/>
              <w:right w:val="single" w:sz="4" w:space="0" w:color="000000"/>
            </w:tcBorders>
          </w:tcPr>
          <w:p w:rsidR="00E57DBA" w:rsidRPr="002B324E" w:rsidRDefault="00E57DBA" w:rsidP="002B324E">
            <w:r w:rsidRPr="002B324E">
              <w:t>МП</w:t>
            </w:r>
          </w:p>
        </w:tc>
        <w:tc>
          <w:tcPr>
            <w:tcW w:w="840" w:type="dxa"/>
            <w:tcBorders>
              <w:top w:val="single" w:sz="4" w:space="0" w:color="000000"/>
              <w:left w:val="single" w:sz="4" w:space="0" w:color="000000"/>
              <w:bottom w:val="single" w:sz="4" w:space="0" w:color="000000"/>
              <w:right w:val="single" w:sz="4" w:space="0" w:color="000000"/>
            </w:tcBorders>
          </w:tcPr>
          <w:p w:rsidR="00E57DBA" w:rsidRPr="002B324E" w:rsidRDefault="00E57DBA" w:rsidP="002B324E">
            <w:r w:rsidRPr="002B324E">
              <w:t>убывание</w:t>
            </w:r>
          </w:p>
        </w:tc>
        <w:tc>
          <w:tcPr>
            <w:tcW w:w="831" w:type="dxa"/>
            <w:tcBorders>
              <w:top w:val="single" w:sz="4" w:space="0" w:color="000000"/>
              <w:left w:val="single" w:sz="4" w:space="0" w:color="000000"/>
              <w:bottom w:val="single" w:sz="4" w:space="0" w:color="000000"/>
              <w:right w:val="single" w:sz="4" w:space="0" w:color="000000"/>
            </w:tcBorders>
          </w:tcPr>
          <w:p w:rsidR="00E57DBA" w:rsidRPr="002B324E" w:rsidRDefault="00E57DBA" w:rsidP="002B324E">
            <w:r w:rsidRPr="002B324E">
              <w:t>процентов</w:t>
            </w:r>
          </w:p>
        </w:tc>
        <w:tc>
          <w:tcPr>
            <w:tcW w:w="1019" w:type="dxa"/>
            <w:tcBorders>
              <w:top w:val="single" w:sz="4" w:space="0" w:color="000000"/>
              <w:left w:val="single" w:sz="4" w:space="0" w:color="000000"/>
              <w:bottom w:val="single" w:sz="4" w:space="0" w:color="000000"/>
              <w:right w:val="single" w:sz="4" w:space="0" w:color="000000"/>
            </w:tcBorders>
          </w:tcPr>
          <w:p w:rsidR="00E57DBA" w:rsidRPr="002B324E" w:rsidRDefault="00E57DBA" w:rsidP="002B324E">
            <w:r w:rsidRPr="002B324E">
              <w:t>ведомственный</w:t>
            </w:r>
          </w:p>
          <w:p w:rsidR="00E57DBA" w:rsidRPr="002B324E" w:rsidRDefault="00E57DBA" w:rsidP="002B324E"/>
        </w:tc>
        <w:tc>
          <w:tcPr>
            <w:tcW w:w="746" w:type="dxa"/>
            <w:tcBorders>
              <w:top w:val="single" w:sz="4" w:space="0" w:color="000000"/>
              <w:left w:val="single" w:sz="4" w:space="0" w:color="000000"/>
              <w:bottom w:val="single" w:sz="4" w:space="0" w:color="000000"/>
              <w:right w:val="single" w:sz="4" w:space="0" w:color="000000"/>
            </w:tcBorders>
          </w:tcPr>
          <w:p w:rsidR="00E57DBA" w:rsidRPr="002B324E" w:rsidRDefault="00E57DBA" w:rsidP="002B324E">
            <w:r w:rsidRPr="002B324E">
              <w:t>0,0</w:t>
            </w:r>
          </w:p>
        </w:tc>
        <w:tc>
          <w:tcPr>
            <w:tcW w:w="1019" w:type="dxa"/>
            <w:tcBorders>
              <w:top w:val="single" w:sz="4" w:space="0" w:color="000000"/>
              <w:left w:val="single" w:sz="4" w:space="0" w:color="000000"/>
              <w:bottom w:val="single" w:sz="4" w:space="0" w:color="000000"/>
              <w:right w:val="single" w:sz="4" w:space="0" w:color="000000"/>
            </w:tcBorders>
          </w:tcPr>
          <w:p w:rsidR="00E57DBA" w:rsidRPr="002B324E" w:rsidRDefault="00E57DBA" w:rsidP="006677AC">
            <w:r w:rsidRPr="002B324E">
              <w:t>50,0</w:t>
            </w:r>
          </w:p>
        </w:tc>
        <w:tc>
          <w:tcPr>
            <w:tcW w:w="961" w:type="dxa"/>
            <w:tcBorders>
              <w:top w:val="single" w:sz="4" w:space="0" w:color="000000"/>
              <w:left w:val="single" w:sz="4" w:space="0" w:color="000000"/>
              <w:bottom w:val="single" w:sz="4" w:space="0" w:color="000000"/>
              <w:right w:val="single" w:sz="4" w:space="0" w:color="000000"/>
            </w:tcBorders>
          </w:tcPr>
          <w:p w:rsidR="00E57DBA" w:rsidRPr="002B324E" w:rsidRDefault="00E57DBA" w:rsidP="006677AC">
            <w:r w:rsidRPr="002B324E">
              <w:t>50,0</w:t>
            </w:r>
          </w:p>
        </w:tc>
        <w:tc>
          <w:tcPr>
            <w:tcW w:w="996" w:type="dxa"/>
            <w:tcBorders>
              <w:top w:val="single" w:sz="4" w:space="0" w:color="000000"/>
              <w:left w:val="single" w:sz="4" w:space="0" w:color="000000"/>
              <w:bottom w:val="single" w:sz="4" w:space="0" w:color="000000"/>
              <w:right w:val="single" w:sz="4" w:space="0" w:color="000000"/>
            </w:tcBorders>
          </w:tcPr>
          <w:p w:rsidR="00E57DBA" w:rsidRPr="002B324E" w:rsidRDefault="00E57DBA" w:rsidP="006677AC">
            <w:r w:rsidRPr="002B324E">
              <w:t>50,0</w:t>
            </w:r>
          </w:p>
        </w:tc>
        <w:tc>
          <w:tcPr>
            <w:tcW w:w="900" w:type="dxa"/>
            <w:tcBorders>
              <w:top w:val="single" w:sz="4" w:space="0" w:color="000000"/>
              <w:left w:val="single" w:sz="4" w:space="0" w:color="000000"/>
              <w:bottom w:val="single" w:sz="4" w:space="0" w:color="000000"/>
              <w:right w:val="single" w:sz="4" w:space="0" w:color="000000"/>
            </w:tcBorders>
          </w:tcPr>
          <w:p w:rsidR="00E57DBA" w:rsidRPr="002B324E" w:rsidRDefault="00E57DBA" w:rsidP="006677AC">
            <w:r w:rsidRPr="002B324E">
              <w:t>50,0</w:t>
            </w:r>
          </w:p>
        </w:tc>
        <w:tc>
          <w:tcPr>
            <w:tcW w:w="1547" w:type="dxa"/>
            <w:tcBorders>
              <w:top w:val="single" w:sz="4" w:space="0" w:color="000000"/>
              <w:left w:val="single" w:sz="4" w:space="0" w:color="000000"/>
              <w:bottom w:val="single" w:sz="4" w:space="0" w:color="000000"/>
              <w:right w:val="single" w:sz="4" w:space="0" w:color="000000"/>
            </w:tcBorders>
          </w:tcPr>
          <w:p w:rsidR="00E57DBA" w:rsidRPr="002B324E" w:rsidRDefault="00E57DBA" w:rsidP="002B324E">
            <w:r w:rsidRPr="002B324E">
              <w:t>Приказ министерства финансов Ростовской области от 24.01.2024 № 16 «О Порядке осуществления мониторинга и оценки качества управления бюджетным процессом в муниципальных образованиях Ростовской области»</w:t>
            </w:r>
          </w:p>
        </w:tc>
        <w:tc>
          <w:tcPr>
            <w:tcW w:w="1128" w:type="dxa"/>
            <w:tcBorders>
              <w:top w:val="single" w:sz="4" w:space="0" w:color="000000"/>
              <w:left w:val="single" w:sz="4" w:space="0" w:color="000000"/>
              <w:bottom w:val="single" w:sz="4" w:space="0" w:color="000000"/>
              <w:right w:val="single" w:sz="4" w:space="0" w:color="000000"/>
            </w:tcBorders>
          </w:tcPr>
          <w:p w:rsidR="00E57DBA" w:rsidRPr="002B324E" w:rsidRDefault="00E57DBA" w:rsidP="002B324E">
            <w:r w:rsidRPr="002B324E">
              <w:t xml:space="preserve">Администрации </w:t>
            </w:r>
            <w:proofErr w:type="spellStart"/>
            <w:r>
              <w:t>Сандатовского</w:t>
            </w:r>
            <w:proofErr w:type="spellEnd"/>
            <w:r>
              <w:t xml:space="preserve"> </w:t>
            </w:r>
            <w:r w:rsidRPr="002B324E">
              <w:t xml:space="preserve"> сельского поселения</w:t>
            </w:r>
          </w:p>
        </w:tc>
        <w:tc>
          <w:tcPr>
            <w:tcW w:w="708" w:type="dxa"/>
            <w:tcBorders>
              <w:top w:val="single" w:sz="4" w:space="0" w:color="000000"/>
              <w:left w:val="single" w:sz="4" w:space="0" w:color="000000"/>
              <w:bottom w:val="single" w:sz="4" w:space="0" w:color="000000"/>
              <w:right w:val="single" w:sz="4" w:space="0" w:color="000000"/>
            </w:tcBorders>
          </w:tcPr>
          <w:p w:rsidR="00E57DBA" w:rsidRPr="002B324E" w:rsidRDefault="00E57DBA" w:rsidP="002B324E">
            <w:r w:rsidRPr="002B324E">
              <w:t>-</w:t>
            </w:r>
          </w:p>
        </w:tc>
        <w:tc>
          <w:tcPr>
            <w:tcW w:w="635" w:type="dxa"/>
            <w:tcBorders>
              <w:top w:val="single" w:sz="4" w:space="0" w:color="000000"/>
              <w:left w:val="single" w:sz="4" w:space="0" w:color="000000"/>
              <w:bottom w:val="single" w:sz="4" w:space="0" w:color="000000"/>
              <w:right w:val="single" w:sz="4" w:space="0" w:color="000000"/>
            </w:tcBorders>
          </w:tcPr>
          <w:p w:rsidR="00E57DBA" w:rsidRPr="002B324E" w:rsidRDefault="00E57DBA" w:rsidP="002B324E">
            <w:r w:rsidRPr="002B324E">
              <w:t>-</w:t>
            </w:r>
          </w:p>
        </w:tc>
      </w:tr>
      <w:tr w:rsidR="002B324E" w:rsidRPr="002B324E" w:rsidTr="002B324E">
        <w:trPr>
          <w:trHeight w:val="460"/>
        </w:trPr>
        <w:tc>
          <w:tcPr>
            <w:tcW w:w="589"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1.4.</w:t>
            </w:r>
          </w:p>
        </w:tc>
        <w:tc>
          <w:tcPr>
            <w:tcW w:w="3037"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proofErr w:type="gramStart"/>
            <w:r w:rsidRPr="002B324E">
              <w:t xml:space="preserve">Соотношение проведенных контрольных мероприятий, осуществляемых в пределах полномочий по внутреннему муниципальному финансовому контролю в сфере бюджетных правоотношений и по контролю в отношении закупок товаров, работ, услуг для обеспечения муниципальных нужд </w:t>
            </w:r>
            <w:proofErr w:type="spellStart"/>
            <w:r>
              <w:t>Сандатовского</w:t>
            </w:r>
            <w:proofErr w:type="spellEnd"/>
            <w:r>
              <w:t xml:space="preserve"> </w:t>
            </w:r>
            <w:r w:rsidRPr="002B324E">
              <w:t xml:space="preserve"> сельского поселения в рамках полномочий, закрепленных законодательством Российской </w:t>
            </w:r>
            <w:r w:rsidRPr="002B324E">
              <w:lastRenderedPageBreak/>
              <w:t>Федерации о контрактной системе в сфере закупок товаров, работ, услуг, к плановым контрольным мероприятиям, запланированным на финансовый год</w:t>
            </w:r>
            <w:proofErr w:type="gramEnd"/>
          </w:p>
        </w:tc>
        <w:tc>
          <w:tcPr>
            <w:tcW w:w="63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lastRenderedPageBreak/>
              <w:t>МП</w:t>
            </w:r>
          </w:p>
        </w:tc>
        <w:tc>
          <w:tcPr>
            <w:tcW w:w="84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возрастания</w:t>
            </w:r>
          </w:p>
        </w:tc>
        <w:tc>
          <w:tcPr>
            <w:tcW w:w="83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процентов</w:t>
            </w:r>
          </w:p>
        </w:tc>
        <w:tc>
          <w:tcPr>
            <w:tcW w:w="1019"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ведомственный</w:t>
            </w:r>
          </w:p>
        </w:tc>
        <w:tc>
          <w:tcPr>
            <w:tcW w:w="74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100,0</w:t>
            </w:r>
          </w:p>
        </w:tc>
        <w:tc>
          <w:tcPr>
            <w:tcW w:w="1019"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100,0</w:t>
            </w:r>
          </w:p>
        </w:tc>
        <w:tc>
          <w:tcPr>
            <w:tcW w:w="96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100,0</w:t>
            </w:r>
          </w:p>
        </w:tc>
        <w:tc>
          <w:tcPr>
            <w:tcW w:w="99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100,0</w:t>
            </w:r>
          </w:p>
        </w:tc>
        <w:tc>
          <w:tcPr>
            <w:tcW w:w="90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100,0</w:t>
            </w:r>
          </w:p>
        </w:tc>
        <w:tc>
          <w:tcPr>
            <w:tcW w:w="1547" w:type="dxa"/>
            <w:tcBorders>
              <w:top w:val="single" w:sz="4" w:space="0" w:color="000000"/>
              <w:left w:val="single" w:sz="4" w:space="0" w:color="000000"/>
              <w:bottom w:val="single" w:sz="4" w:space="0" w:color="000000"/>
              <w:right w:val="single" w:sz="4" w:space="0" w:color="000000"/>
            </w:tcBorders>
          </w:tcPr>
          <w:p w:rsidR="002B324E" w:rsidRPr="009A12A1" w:rsidRDefault="002B324E" w:rsidP="002B324E">
            <w:pPr>
              <w:rPr>
                <w:color w:val="FF0000"/>
              </w:rPr>
            </w:pPr>
            <w:r w:rsidRPr="009A12A1">
              <w:rPr>
                <w:color w:val="FF0000"/>
              </w:rPr>
              <w:t xml:space="preserve">постановление Администрации </w:t>
            </w:r>
            <w:proofErr w:type="spellStart"/>
            <w:r w:rsidRPr="009A12A1">
              <w:rPr>
                <w:color w:val="FF0000"/>
              </w:rPr>
              <w:t>Сальского</w:t>
            </w:r>
            <w:proofErr w:type="spellEnd"/>
            <w:r w:rsidRPr="009A12A1">
              <w:rPr>
                <w:color w:val="FF0000"/>
              </w:rPr>
              <w:t xml:space="preserve"> района  от 03.06.2021 № 660 «Об утверждении ведомственного стандарта внутреннего муниципального финансового контроля «Проведение </w:t>
            </w:r>
            <w:r w:rsidRPr="009A12A1">
              <w:rPr>
                <w:color w:val="FF0000"/>
              </w:rPr>
              <w:lastRenderedPageBreak/>
              <w:t>проверок, ревизий и обследований и оформление их результатов»</w:t>
            </w:r>
          </w:p>
        </w:tc>
        <w:tc>
          <w:tcPr>
            <w:tcW w:w="112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lastRenderedPageBreak/>
              <w:t xml:space="preserve">Администрации </w:t>
            </w:r>
            <w:proofErr w:type="spellStart"/>
            <w:r>
              <w:t>Сандатовского</w:t>
            </w:r>
            <w:proofErr w:type="spellEnd"/>
            <w:r>
              <w:t xml:space="preserve"> </w:t>
            </w:r>
            <w:r w:rsidRPr="002B324E">
              <w:t xml:space="preserve"> сельского поселения</w:t>
            </w:r>
          </w:p>
        </w:tc>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c>
          <w:tcPr>
            <w:tcW w:w="63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15591" w:type="dxa"/>
            <w:gridSpan w:val="15"/>
            <w:tcBorders>
              <w:top w:val="single" w:sz="4" w:space="0" w:color="000000"/>
              <w:left w:val="single" w:sz="4" w:space="0" w:color="000000"/>
              <w:bottom w:val="single" w:sz="4" w:space="0" w:color="000000"/>
              <w:right w:val="single" w:sz="4" w:space="0" w:color="000000"/>
            </w:tcBorders>
          </w:tcPr>
          <w:p w:rsidR="002B324E" w:rsidRPr="002B324E" w:rsidRDefault="002B324E" w:rsidP="009A12A1">
            <w:r w:rsidRPr="002B324E">
              <w:lastRenderedPageBreak/>
              <w:t>Цель муниципальной программы «Выравнивание бюджетной обеспеченности муниципального образования «</w:t>
            </w:r>
            <w:proofErr w:type="spellStart"/>
            <w:r w:rsidR="009A12A1">
              <w:t>Сандато</w:t>
            </w:r>
            <w:r w:rsidRPr="002B324E">
              <w:t>вское</w:t>
            </w:r>
            <w:proofErr w:type="spellEnd"/>
            <w:r w:rsidRPr="002B324E">
              <w:t xml:space="preserve"> сельское поселение»</w:t>
            </w:r>
          </w:p>
        </w:tc>
      </w:tr>
      <w:tr w:rsidR="002B324E" w:rsidRPr="002B324E" w:rsidTr="002B324E">
        <w:trPr>
          <w:trHeight w:val="360"/>
        </w:trPr>
        <w:tc>
          <w:tcPr>
            <w:tcW w:w="589"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2.1.</w:t>
            </w:r>
          </w:p>
        </w:tc>
        <w:tc>
          <w:tcPr>
            <w:tcW w:w="3037"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Предоставление местным бюджетам из бюджета </w:t>
            </w:r>
            <w:proofErr w:type="spellStart"/>
            <w:r w:rsidRPr="002B324E">
              <w:t>Сальского</w:t>
            </w:r>
            <w:proofErr w:type="spellEnd"/>
            <w:r w:rsidRPr="002B324E">
              <w:t xml:space="preserve"> района дотаций на выравнивание бюджетной обеспеченности муниципальных образований в соответствии с требованиями бюджетного законодательства</w:t>
            </w:r>
          </w:p>
        </w:tc>
        <w:tc>
          <w:tcPr>
            <w:tcW w:w="63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МП</w:t>
            </w:r>
          </w:p>
        </w:tc>
        <w:tc>
          <w:tcPr>
            <w:tcW w:w="84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возрастания</w:t>
            </w:r>
          </w:p>
        </w:tc>
        <w:tc>
          <w:tcPr>
            <w:tcW w:w="83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тыс. рублей</w:t>
            </w:r>
          </w:p>
        </w:tc>
        <w:tc>
          <w:tcPr>
            <w:tcW w:w="1019"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ведомственный</w:t>
            </w:r>
          </w:p>
        </w:tc>
        <w:tc>
          <w:tcPr>
            <w:tcW w:w="74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0,0</w:t>
            </w:r>
          </w:p>
        </w:tc>
        <w:tc>
          <w:tcPr>
            <w:tcW w:w="1019"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96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99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90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547"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решение о бюджете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w:t>
            </w:r>
          </w:p>
        </w:tc>
        <w:tc>
          <w:tcPr>
            <w:tcW w:w="112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Администрации </w:t>
            </w:r>
            <w:proofErr w:type="spellStart"/>
            <w:r>
              <w:t>Сандатовского</w:t>
            </w:r>
            <w:proofErr w:type="spellEnd"/>
            <w:r>
              <w:t xml:space="preserve"> </w:t>
            </w:r>
            <w:r w:rsidRPr="002B324E">
              <w:t xml:space="preserve"> сельского поселения</w:t>
            </w:r>
          </w:p>
        </w:tc>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c>
          <w:tcPr>
            <w:tcW w:w="63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bl>
    <w:p w:rsidR="002B324E" w:rsidRPr="002B324E" w:rsidRDefault="002B324E" w:rsidP="002B324E"/>
    <w:p w:rsidR="002B324E" w:rsidRPr="002B324E" w:rsidRDefault="002B324E" w:rsidP="002B324E">
      <w:r w:rsidRPr="002B324E">
        <w:t>Примечание.</w:t>
      </w:r>
    </w:p>
    <w:p w:rsidR="002B324E" w:rsidRPr="002B324E" w:rsidRDefault="002B324E" w:rsidP="002B324E">
      <w:r w:rsidRPr="002B324E">
        <w:t>Используемые сокращения:</w:t>
      </w:r>
    </w:p>
    <w:p w:rsidR="002B324E" w:rsidRPr="002B324E" w:rsidRDefault="002B324E" w:rsidP="002B324E">
      <w:r w:rsidRPr="002B324E">
        <w:t>ОКЕИ – Общероссийский классификатор единиц измерения</w:t>
      </w:r>
    </w:p>
    <w:p w:rsidR="002B324E" w:rsidRPr="002B324E" w:rsidRDefault="002B324E" w:rsidP="002B324E">
      <w:r w:rsidRPr="002B324E">
        <w:t>МП – муниципальная программа</w:t>
      </w:r>
    </w:p>
    <w:p w:rsidR="002B324E" w:rsidRPr="002B324E" w:rsidRDefault="002B324E" w:rsidP="002B324E"/>
    <w:p w:rsidR="002B324E" w:rsidRPr="002B324E" w:rsidRDefault="002B324E" w:rsidP="002B324E">
      <w:r w:rsidRPr="002B324E">
        <w:t>3. Перечень структурных элементов муниципальной программы</w:t>
      </w:r>
    </w:p>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21"/>
        <w:gridCol w:w="3898"/>
        <w:gridCol w:w="5786"/>
        <w:gridCol w:w="5136"/>
      </w:tblGrid>
      <w:tr w:rsidR="002B324E" w:rsidRPr="002B324E" w:rsidTr="002B324E">
        <w:trPr>
          <w:trHeight w:val="360"/>
        </w:trPr>
        <w:tc>
          <w:tcPr>
            <w:tcW w:w="72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 xml:space="preserve">№ </w:t>
            </w:r>
            <w:proofErr w:type="spellStart"/>
            <w:proofErr w:type="gramStart"/>
            <w:r w:rsidRPr="002B324E">
              <w:t>п</w:t>
            </w:r>
            <w:proofErr w:type="spellEnd"/>
            <w:proofErr w:type="gramEnd"/>
            <w:r w:rsidRPr="002B324E">
              <w:t>/</w:t>
            </w:r>
            <w:proofErr w:type="spellStart"/>
            <w:r w:rsidRPr="002B324E">
              <w:t>п</w:t>
            </w:r>
            <w:proofErr w:type="spellEnd"/>
          </w:p>
        </w:tc>
        <w:tc>
          <w:tcPr>
            <w:tcW w:w="389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Задача структурного элемента</w:t>
            </w:r>
          </w:p>
        </w:tc>
        <w:tc>
          <w:tcPr>
            <w:tcW w:w="578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Краткое описание ожидаемых эффектов от реализации задачи структурного элемента</w:t>
            </w:r>
          </w:p>
        </w:tc>
        <w:tc>
          <w:tcPr>
            <w:tcW w:w="513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Связь с показателями</w:t>
            </w:r>
          </w:p>
        </w:tc>
      </w:tr>
    </w:tbl>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21"/>
        <w:gridCol w:w="3898"/>
        <w:gridCol w:w="5786"/>
        <w:gridCol w:w="5124"/>
        <w:gridCol w:w="236"/>
      </w:tblGrid>
      <w:tr w:rsidR="002B324E" w:rsidRPr="002B324E" w:rsidTr="002B324E">
        <w:trPr>
          <w:trHeight w:val="360"/>
          <w:tblHeader/>
        </w:trPr>
        <w:tc>
          <w:tcPr>
            <w:tcW w:w="72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c>
          <w:tcPr>
            <w:tcW w:w="389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w:t>
            </w:r>
          </w:p>
        </w:tc>
        <w:tc>
          <w:tcPr>
            <w:tcW w:w="578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3</w:t>
            </w:r>
          </w:p>
        </w:tc>
        <w:tc>
          <w:tcPr>
            <w:tcW w:w="512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4</w:t>
            </w:r>
          </w:p>
        </w:tc>
        <w:tc>
          <w:tcPr>
            <w:tcW w:w="23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r>
      <w:tr w:rsidR="002B324E" w:rsidRPr="002B324E" w:rsidTr="002B324E">
        <w:trPr>
          <w:trHeight w:val="360"/>
        </w:trPr>
        <w:tc>
          <w:tcPr>
            <w:tcW w:w="15765" w:type="dxa"/>
            <w:gridSpan w:val="5"/>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 Комплекс процессных мероприятий «Долгосрочное финансовое планирование».</w:t>
            </w:r>
          </w:p>
          <w:p w:rsidR="002B324E" w:rsidRPr="002B324E" w:rsidRDefault="002B324E" w:rsidP="002B324E"/>
          <w:p w:rsidR="002B324E" w:rsidRPr="002B324E" w:rsidRDefault="002B324E" w:rsidP="002B324E">
            <w:r w:rsidRPr="002B324E">
              <w:t xml:space="preserve">Ответственный за реализацию: сектор экономики и финансов </w:t>
            </w:r>
            <w:proofErr w:type="spellStart"/>
            <w:r>
              <w:t>Сандатовского</w:t>
            </w:r>
            <w:proofErr w:type="spellEnd"/>
            <w:r>
              <w:t xml:space="preserve"> </w:t>
            </w:r>
            <w:r w:rsidRPr="002B324E">
              <w:t xml:space="preserve"> сельского поселения</w:t>
            </w:r>
          </w:p>
          <w:p w:rsidR="002B324E" w:rsidRPr="002B324E" w:rsidRDefault="002B324E" w:rsidP="002B324E">
            <w:r w:rsidRPr="002B324E">
              <w:t>Срок реализации: 2025 - 2030 годы</w:t>
            </w:r>
          </w:p>
        </w:tc>
      </w:tr>
      <w:tr w:rsidR="002B324E" w:rsidRPr="002B324E" w:rsidTr="002B324E">
        <w:trPr>
          <w:trHeight w:val="360"/>
        </w:trPr>
        <w:tc>
          <w:tcPr>
            <w:tcW w:w="72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1.1.</w:t>
            </w:r>
          </w:p>
        </w:tc>
        <w:tc>
          <w:tcPr>
            <w:tcW w:w="389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Проведена эффективная налоговая политика и политика в области доходов</w:t>
            </w:r>
          </w:p>
        </w:tc>
        <w:tc>
          <w:tcPr>
            <w:tcW w:w="578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обеспечено достижение устойчивой положительной динамики поступлений по налоговым и неналоговым доходам</w:t>
            </w:r>
          </w:p>
        </w:tc>
        <w:tc>
          <w:tcPr>
            <w:tcW w:w="5360" w:type="dxa"/>
            <w:gridSpan w:val="2"/>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темп роста налоговых и неналоговых доходов</w:t>
            </w:r>
            <w:r w:rsidRPr="002B324E">
              <w:br/>
              <w:t xml:space="preserve">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к уровню предыдущего года (в сопоставимых условиях и за исключением разовых поступлений по кодам бюджетной классификации «Прочие доходы от </w:t>
            </w:r>
            <w:r w:rsidRPr="002B324E">
              <w:lastRenderedPageBreak/>
              <w:t>компенсации затрат государства»         и «Инициативные платежи»)</w:t>
            </w:r>
          </w:p>
        </w:tc>
      </w:tr>
      <w:tr w:rsidR="002B324E" w:rsidRPr="002B324E" w:rsidTr="002B324E">
        <w:trPr>
          <w:trHeight w:val="360"/>
        </w:trPr>
        <w:tc>
          <w:tcPr>
            <w:tcW w:w="15765" w:type="dxa"/>
            <w:gridSpan w:val="5"/>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lastRenderedPageBreak/>
              <w:t>2. Комплекс процессных мероприятий «Нормативно-методическое, информационное обеспечение и организация бюджетного процесса».</w:t>
            </w:r>
          </w:p>
          <w:p w:rsidR="002B324E" w:rsidRPr="002B324E" w:rsidRDefault="002B324E" w:rsidP="002B324E">
            <w:r w:rsidRPr="002B324E">
              <w:t xml:space="preserve">Ответственный за реализацию: сектор экономики и финансов </w:t>
            </w:r>
            <w:proofErr w:type="spellStart"/>
            <w:r>
              <w:t>Сандатовского</w:t>
            </w:r>
            <w:proofErr w:type="spellEnd"/>
            <w:r>
              <w:t xml:space="preserve"> </w:t>
            </w:r>
            <w:r w:rsidRPr="002B324E">
              <w:t xml:space="preserve"> сельского поселения.</w:t>
            </w:r>
          </w:p>
          <w:p w:rsidR="002B324E" w:rsidRPr="002B324E" w:rsidRDefault="002B324E" w:rsidP="002B324E">
            <w:r w:rsidRPr="002B324E">
              <w:t>Срок реализации: 2025 - 2030 годы</w:t>
            </w:r>
          </w:p>
        </w:tc>
      </w:tr>
      <w:tr w:rsidR="002B324E" w:rsidRPr="002B324E" w:rsidTr="002B324E">
        <w:trPr>
          <w:trHeight w:val="360"/>
        </w:trPr>
        <w:tc>
          <w:tcPr>
            <w:tcW w:w="7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2.1.</w:t>
            </w:r>
          </w:p>
        </w:tc>
        <w:tc>
          <w:tcPr>
            <w:tcW w:w="3898"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Обеспечено повышение качества управления бюджетным процессом</w:t>
            </w:r>
          </w:p>
        </w:tc>
        <w:tc>
          <w:tcPr>
            <w:tcW w:w="5786"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обеспечена реализация управленческой и организационной деятельности аппарата управления в целях повышения эффективности исполнения муниципальных функций;</w:t>
            </w:r>
          </w:p>
          <w:p w:rsidR="002B324E" w:rsidRPr="002B324E" w:rsidRDefault="002B324E" w:rsidP="002B324E">
            <w:r w:rsidRPr="002B324E">
              <w:t xml:space="preserve">обеспечено качественное и своевременное исполнение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w:t>
            </w:r>
          </w:p>
        </w:tc>
        <w:tc>
          <w:tcPr>
            <w:tcW w:w="5360" w:type="dxa"/>
            <w:gridSpan w:val="2"/>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Отношение дефицита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к общему годовому объему доходов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без учета объема безвозмездных поступлений в отчетном финансовом году и (или) поступлений налоговых доходов по дополнительным нормативам отчислений</w:t>
            </w:r>
          </w:p>
        </w:tc>
      </w:tr>
      <w:tr w:rsidR="002B324E" w:rsidRPr="002B324E" w:rsidTr="002B324E">
        <w:trPr>
          <w:trHeight w:val="331"/>
        </w:trPr>
        <w:tc>
          <w:tcPr>
            <w:tcW w:w="15765" w:type="dxa"/>
            <w:gridSpan w:val="5"/>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3. Комплекс процессных мероприятий «Управление муниципальным долгом </w:t>
            </w:r>
            <w:proofErr w:type="spellStart"/>
            <w:r>
              <w:t>Сандатовского</w:t>
            </w:r>
            <w:proofErr w:type="spellEnd"/>
            <w:r>
              <w:t xml:space="preserve"> </w:t>
            </w:r>
            <w:r w:rsidRPr="002B324E">
              <w:t xml:space="preserve"> сельского поселения»</w:t>
            </w:r>
          </w:p>
          <w:p w:rsidR="002B324E" w:rsidRPr="002B324E" w:rsidRDefault="002B324E" w:rsidP="002B324E"/>
          <w:p w:rsidR="002B324E" w:rsidRPr="002B324E" w:rsidRDefault="002B324E" w:rsidP="002B324E">
            <w:r w:rsidRPr="002B324E">
              <w:t xml:space="preserve">Ответственный за реализацию: сектор экономики и финансов </w:t>
            </w:r>
            <w:proofErr w:type="spellStart"/>
            <w:r>
              <w:t>Сандатовского</w:t>
            </w:r>
            <w:proofErr w:type="spellEnd"/>
            <w:r>
              <w:t xml:space="preserve"> </w:t>
            </w:r>
            <w:r w:rsidRPr="002B324E">
              <w:t xml:space="preserve"> сельского поселения.</w:t>
            </w:r>
          </w:p>
          <w:p w:rsidR="002B324E" w:rsidRPr="002B324E" w:rsidRDefault="002B324E" w:rsidP="002B324E">
            <w:r w:rsidRPr="002B324E">
              <w:t>Срок реализации: 2025 - 2030 годы</w:t>
            </w:r>
          </w:p>
        </w:tc>
      </w:tr>
      <w:tr w:rsidR="002B324E" w:rsidRPr="002B324E" w:rsidTr="002B324E">
        <w:trPr>
          <w:trHeight w:val="360"/>
        </w:trPr>
        <w:tc>
          <w:tcPr>
            <w:tcW w:w="72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3.1.</w:t>
            </w:r>
          </w:p>
        </w:tc>
        <w:tc>
          <w:tcPr>
            <w:tcW w:w="389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Объем муниципального долга </w:t>
            </w:r>
            <w:proofErr w:type="spellStart"/>
            <w:r>
              <w:t>Сандатовского</w:t>
            </w:r>
            <w:proofErr w:type="spellEnd"/>
            <w:r>
              <w:t xml:space="preserve"> </w:t>
            </w:r>
            <w:r w:rsidRPr="002B324E">
              <w:t xml:space="preserve"> сельского поселения и расходы на его обслуживание обеспечены на безопасном уровне</w:t>
            </w:r>
          </w:p>
        </w:tc>
        <w:tc>
          <w:tcPr>
            <w:tcW w:w="578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обеспечено проведение единой политики муниципальных заимствований </w:t>
            </w:r>
            <w:proofErr w:type="spellStart"/>
            <w:r>
              <w:t>Сандатовского</w:t>
            </w:r>
            <w:proofErr w:type="spellEnd"/>
            <w:r>
              <w:t xml:space="preserve"> </w:t>
            </w:r>
            <w:r w:rsidRPr="002B324E">
              <w:t xml:space="preserve"> сельского поселения;</w:t>
            </w:r>
          </w:p>
          <w:p w:rsidR="002B324E" w:rsidRPr="002B324E" w:rsidRDefault="002B324E" w:rsidP="002B324E">
            <w:r w:rsidRPr="002B324E">
              <w:t xml:space="preserve">обеспечено соответствие уровня муниципального долга </w:t>
            </w:r>
            <w:proofErr w:type="spellStart"/>
            <w:r>
              <w:t>Сандатовского</w:t>
            </w:r>
            <w:proofErr w:type="spellEnd"/>
            <w:r>
              <w:t xml:space="preserve"> </w:t>
            </w:r>
            <w:r w:rsidRPr="002B324E">
              <w:t xml:space="preserve"> сельского поселения требованиям бюджетного законодательства</w:t>
            </w:r>
          </w:p>
        </w:tc>
        <w:tc>
          <w:tcPr>
            <w:tcW w:w="5360" w:type="dxa"/>
            <w:gridSpan w:val="2"/>
            <w:tcBorders>
              <w:top w:val="single" w:sz="4" w:space="0" w:color="000000"/>
              <w:left w:val="single" w:sz="4" w:space="0" w:color="000000"/>
              <w:bottom w:val="single" w:sz="4" w:space="0" w:color="000000"/>
              <w:right w:val="single" w:sz="4" w:space="0" w:color="000000"/>
            </w:tcBorders>
          </w:tcPr>
          <w:p w:rsidR="002B324E" w:rsidRPr="002B324E" w:rsidRDefault="002B324E" w:rsidP="002B324E">
            <w:proofErr w:type="gramStart"/>
            <w:r w:rsidRPr="002B324E">
              <w:t xml:space="preserve">отношение объема муниципального долга </w:t>
            </w:r>
            <w:proofErr w:type="spellStart"/>
            <w:r>
              <w:t>Сандатовского</w:t>
            </w:r>
            <w:proofErr w:type="spellEnd"/>
            <w:r>
              <w:t xml:space="preserve"> </w:t>
            </w:r>
            <w:r w:rsidRPr="002B324E">
              <w:t xml:space="preserve"> сельского поселения по состоянию на 1 января года, следующего за отчетным, к общему объем доходов местного бюджета без учета объема безвозмездных поступлений, за исключением безвозмездных поступлений из бюджета субъекта Российской Федерации в целях </w:t>
            </w:r>
            <w:proofErr w:type="spellStart"/>
            <w:r w:rsidRPr="002B324E">
              <w:t>софинансирования</w:t>
            </w:r>
            <w:proofErr w:type="spellEnd"/>
            <w:r w:rsidRPr="002B324E">
              <w:t xml:space="preserve"> расходных обязательств муниципальных образований, возникающих при исполнении указанных концессионных соглашений, соглашений о </w:t>
            </w:r>
            <w:proofErr w:type="spellStart"/>
            <w:r w:rsidRPr="002B324E">
              <w:t>муниципально-частном</w:t>
            </w:r>
            <w:proofErr w:type="spellEnd"/>
            <w:r w:rsidRPr="002B324E">
              <w:t xml:space="preserve"> партнерстве, договоров финансовой аренды (лизинга), а также безвозмездных</w:t>
            </w:r>
            <w:proofErr w:type="gramEnd"/>
            <w:r w:rsidRPr="002B324E">
              <w:t xml:space="preserve"> поступлений на реализацию мероприятий, источником финансового </w:t>
            </w:r>
            <w:proofErr w:type="gramStart"/>
            <w:r w:rsidRPr="002B324E">
              <w:t>обеспечения</w:t>
            </w:r>
            <w:proofErr w:type="gramEnd"/>
            <w:r w:rsidRPr="002B324E">
              <w:t xml:space="preserve"> реализации которых являются безвозмездные поступления в бюджеты субъектов Российской Федерации от публично-правовой компании «Фонд развития территорий», и (или) поступлений налоговых доходов по дополнительным нормативам отчислений от налога на доходы физических лиц</w:t>
            </w:r>
          </w:p>
        </w:tc>
      </w:tr>
    </w:tbl>
    <w:p w:rsidR="002B324E" w:rsidRPr="002B324E" w:rsidRDefault="002B324E" w:rsidP="002B324E">
      <w:pPr>
        <w:sectPr w:rsidR="002B324E" w:rsidRPr="002B324E">
          <w:footerReference w:type="default" r:id="rId12"/>
          <w:pgSz w:w="16840" w:h="11907" w:orient="landscape"/>
          <w:pgMar w:top="1304" w:right="541" w:bottom="851" w:left="709" w:header="720" w:footer="720" w:gutter="0"/>
          <w:cols w:space="720"/>
        </w:sectPr>
      </w:pPr>
    </w:p>
    <w:p w:rsidR="002B324E" w:rsidRPr="002B324E" w:rsidRDefault="002B324E" w:rsidP="002B324E"/>
    <w:p w:rsidR="002B324E" w:rsidRPr="002B324E" w:rsidRDefault="002B324E" w:rsidP="002B324E">
      <w:r w:rsidRPr="002B324E">
        <w:t>4. Параметры финансового обеспечения</w:t>
      </w:r>
    </w:p>
    <w:p w:rsidR="002B324E" w:rsidRPr="002B324E" w:rsidRDefault="002B324E" w:rsidP="002B324E">
      <w:r w:rsidRPr="002B324E">
        <w:t>муниципальной программы</w:t>
      </w:r>
    </w:p>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86"/>
        <w:gridCol w:w="4128"/>
        <w:gridCol w:w="1368"/>
        <w:gridCol w:w="1272"/>
        <w:gridCol w:w="1344"/>
        <w:gridCol w:w="1272"/>
      </w:tblGrid>
      <w:tr w:rsidR="002B324E" w:rsidRPr="002B324E" w:rsidTr="002B324E">
        <w:trPr>
          <w:trHeight w:val="360"/>
        </w:trPr>
        <w:tc>
          <w:tcPr>
            <w:tcW w:w="68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 xml:space="preserve">№ </w:t>
            </w:r>
            <w:proofErr w:type="spellStart"/>
            <w:proofErr w:type="gramStart"/>
            <w:r w:rsidRPr="002B324E">
              <w:t>п</w:t>
            </w:r>
            <w:proofErr w:type="spellEnd"/>
            <w:proofErr w:type="gramEnd"/>
            <w:r w:rsidRPr="002B324E">
              <w:t>/</w:t>
            </w:r>
            <w:proofErr w:type="spellStart"/>
            <w:r w:rsidRPr="002B324E">
              <w:t>п</w:t>
            </w:r>
            <w:proofErr w:type="spellEnd"/>
          </w:p>
        </w:tc>
        <w:tc>
          <w:tcPr>
            <w:tcW w:w="4128" w:type="dxa"/>
            <w:vMerge w:val="restart"/>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Наименование муниципальной программы, структурного элемента, источник финансового обеспечения</w:t>
            </w:r>
          </w:p>
        </w:tc>
        <w:tc>
          <w:tcPr>
            <w:tcW w:w="5256" w:type="dxa"/>
            <w:gridSpan w:val="4"/>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Объем расходов по годам реализации (тыс. рублей)</w:t>
            </w:r>
          </w:p>
        </w:tc>
      </w:tr>
      <w:tr w:rsidR="002B324E" w:rsidRPr="002B324E" w:rsidTr="002B324E">
        <w:trPr>
          <w:trHeight w:val="360"/>
        </w:trPr>
        <w:tc>
          <w:tcPr>
            <w:tcW w:w="68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4128" w:type="dxa"/>
            <w:vMerge/>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36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2025</w:t>
            </w:r>
          </w:p>
        </w:tc>
        <w:tc>
          <w:tcPr>
            <w:tcW w:w="127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2026</w:t>
            </w:r>
          </w:p>
        </w:tc>
        <w:tc>
          <w:tcPr>
            <w:tcW w:w="134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2027</w:t>
            </w:r>
          </w:p>
        </w:tc>
        <w:tc>
          <w:tcPr>
            <w:tcW w:w="127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Всего</w:t>
            </w:r>
          </w:p>
        </w:tc>
      </w:tr>
    </w:tbl>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86"/>
        <w:gridCol w:w="4140"/>
        <w:gridCol w:w="1377"/>
        <w:gridCol w:w="1248"/>
        <w:gridCol w:w="1368"/>
        <w:gridCol w:w="1248"/>
      </w:tblGrid>
      <w:tr w:rsidR="002B324E" w:rsidRPr="002B324E" w:rsidTr="002B324E">
        <w:trPr>
          <w:trHeight w:val="360"/>
          <w:tblHeader/>
        </w:trPr>
        <w:tc>
          <w:tcPr>
            <w:tcW w:w="68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c>
          <w:tcPr>
            <w:tcW w:w="414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w:t>
            </w:r>
          </w:p>
        </w:tc>
        <w:tc>
          <w:tcPr>
            <w:tcW w:w="1377"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3</w:t>
            </w:r>
          </w:p>
        </w:tc>
        <w:tc>
          <w:tcPr>
            <w:tcW w:w="124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4</w:t>
            </w:r>
          </w:p>
        </w:tc>
        <w:tc>
          <w:tcPr>
            <w:tcW w:w="136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5</w:t>
            </w:r>
          </w:p>
        </w:tc>
        <w:tc>
          <w:tcPr>
            <w:tcW w:w="124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6</w:t>
            </w:r>
          </w:p>
        </w:tc>
      </w:tr>
      <w:tr w:rsidR="002B324E" w:rsidRPr="002B324E" w:rsidTr="002B324E">
        <w:trPr>
          <w:trHeight w:val="360"/>
        </w:trPr>
        <w:tc>
          <w:tcPr>
            <w:tcW w:w="686" w:type="dxa"/>
            <w:vMerge w:val="restart"/>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c>
          <w:tcPr>
            <w:tcW w:w="414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Муниципальная программа </w:t>
            </w:r>
            <w:proofErr w:type="spellStart"/>
            <w:r>
              <w:t>Сандатовского</w:t>
            </w:r>
            <w:proofErr w:type="spellEnd"/>
            <w:r>
              <w:t xml:space="preserve"> </w:t>
            </w:r>
            <w:r w:rsidRPr="002B324E">
              <w:t xml:space="preserve"> сельского поселения «Управление  финансами и создание условий для эффективного управления муниципальными финансами» (всего), в том числе:</w:t>
            </w:r>
          </w:p>
        </w:tc>
        <w:tc>
          <w:tcPr>
            <w:tcW w:w="1377"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24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36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24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r>
      <w:tr w:rsidR="002B324E" w:rsidRPr="002B324E" w:rsidTr="002B324E">
        <w:trPr>
          <w:trHeight w:val="360"/>
        </w:trPr>
        <w:tc>
          <w:tcPr>
            <w:tcW w:w="686" w:type="dxa"/>
            <w:vMerge/>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414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местный бюджет (всего), их них:</w:t>
            </w:r>
          </w:p>
        </w:tc>
        <w:tc>
          <w:tcPr>
            <w:tcW w:w="1377"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24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36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24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r>
      <w:tr w:rsidR="009A12A1" w:rsidRPr="002B324E" w:rsidTr="0096625E">
        <w:trPr>
          <w:trHeight w:val="675"/>
        </w:trPr>
        <w:tc>
          <w:tcPr>
            <w:tcW w:w="686" w:type="dxa"/>
            <w:vMerge w:val="restart"/>
            <w:tcBorders>
              <w:top w:val="single" w:sz="4" w:space="0" w:color="000000"/>
              <w:left w:val="single" w:sz="4" w:space="0" w:color="000000"/>
              <w:right w:val="single" w:sz="4" w:space="0" w:color="000000"/>
            </w:tcBorders>
          </w:tcPr>
          <w:p w:rsidR="009A12A1" w:rsidRPr="002B324E" w:rsidRDefault="009A12A1" w:rsidP="002B324E">
            <w:r>
              <w:t>2</w:t>
            </w:r>
          </w:p>
        </w:tc>
        <w:tc>
          <w:tcPr>
            <w:tcW w:w="4140" w:type="dxa"/>
            <w:tcBorders>
              <w:top w:val="single" w:sz="4" w:space="0" w:color="000000"/>
              <w:left w:val="single" w:sz="4" w:space="0" w:color="000000"/>
              <w:bottom w:val="single" w:sz="4" w:space="0" w:color="auto"/>
              <w:right w:val="single" w:sz="4" w:space="0" w:color="000000"/>
            </w:tcBorders>
          </w:tcPr>
          <w:p w:rsidR="009A12A1" w:rsidRPr="002B324E" w:rsidRDefault="009A12A1" w:rsidP="009A12A1">
            <w:r w:rsidRPr="002B324E">
              <w:t>Комплекс процессных мероприятий «Долгос</w:t>
            </w:r>
            <w:r>
              <w:t>рочное финансовое планирование»,</w:t>
            </w:r>
            <w:r w:rsidRPr="002B324E">
              <w:t xml:space="preserve"> (всего), в том числе:</w:t>
            </w:r>
          </w:p>
        </w:tc>
        <w:tc>
          <w:tcPr>
            <w:tcW w:w="1377" w:type="dxa"/>
            <w:tcBorders>
              <w:top w:val="single" w:sz="4" w:space="0" w:color="000000"/>
              <w:left w:val="single" w:sz="4" w:space="0" w:color="000000"/>
              <w:bottom w:val="single" w:sz="4" w:space="0" w:color="auto"/>
              <w:right w:val="single" w:sz="4" w:space="0" w:color="000000"/>
            </w:tcBorders>
          </w:tcPr>
          <w:p w:rsidR="009A12A1" w:rsidRPr="002B324E" w:rsidRDefault="009A12A1" w:rsidP="002B324E"/>
        </w:tc>
        <w:tc>
          <w:tcPr>
            <w:tcW w:w="1248" w:type="dxa"/>
            <w:tcBorders>
              <w:top w:val="single" w:sz="4" w:space="0" w:color="000000"/>
              <w:left w:val="single" w:sz="4" w:space="0" w:color="000000"/>
              <w:bottom w:val="single" w:sz="4" w:space="0" w:color="auto"/>
              <w:right w:val="single" w:sz="4" w:space="0" w:color="000000"/>
            </w:tcBorders>
          </w:tcPr>
          <w:p w:rsidR="009A12A1" w:rsidRPr="002B324E" w:rsidRDefault="009A12A1" w:rsidP="002B324E"/>
        </w:tc>
        <w:tc>
          <w:tcPr>
            <w:tcW w:w="1368" w:type="dxa"/>
            <w:tcBorders>
              <w:top w:val="single" w:sz="4" w:space="0" w:color="000000"/>
              <w:left w:val="single" w:sz="4" w:space="0" w:color="000000"/>
              <w:bottom w:val="single" w:sz="4" w:space="0" w:color="auto"/>
              <w:right w:val="single" w:sz="4" w:space="0" w:color="000000"/>
            </w:tcBorders>
          </w:tcPr>
          <w:p w:rsidR="009A12A1" w:rsidRPr="002B324E" w:rsidRDefault="009A12A1" w:rsidP="002B324E"/>
        </w:tc>
        <w:tc>
          <w:tcPr>
            <w:tcW w:w="1248" w:type="dxa"/>
            <w:tcBorders>
              <w:top w:val="single" w:sz="4" w:space="0" w:color="000000"/>
              <w:left w:val="single" w:sz="4" w:space="0" w:color="000000"/>
              <w:bottom w:val="single" w:sz="4" w:space="0" w:color="auto"/>
              <w:right w:val="single" w:sz="4" w:space="0" w:color="000000"/>
            </w:tcBorders>
          </w:tcPr>
          <w:p w:rsidR="009A12A1" w:rsidRPr="002B324E" w:rsidRDefault="009A12A1" w:rsidP="002B324E"/>
        </w:tc>
      </w:tr>
      <w:tr w:rsidR="009A12A1" w:rsidRPr="002B324E" w:rsidTr="0096625E">
        <w:trPr>
          <w:trHeight w:val="230"/>
        </w:trPr>
        <w:tc>
          <w:tcPr>
            <w:tcW w:w="686" w:type="dxa"/>
            <w:vMerge/>
            <w:tcBorders>
              <w:left w:val="single" w:sz="4" w:space="0" w:color="000000"/>
              <w:bottom w:val="single" w:sz="4" w:space="0" w:color="000000"/>
              <w:right w:val="single" w:sz="4" w:space="0" w:color="000000"/>
            </w:tcBorders>
          </w:tcPr>
          <w:p w:rsidR="009A12A1" w:rsidRDefault="009A12A1" w:rsidP="002B324E"/>
        </w:tc>
        <w:tc>
          <w:tcPr>
            <w:tcW w:w="4140" w:type="dxa"/>
            <w:tcBorders>
              <w:top w:val="single" w:sz="4" w:space="0" w:color="auto"/>
              <w:left w:val="single" w:sz="4" w:space="0" w:color="000000"/>
              <w:bottom w:val="single" w:sz="4" w:space="0" w:color="000000"/>
              <w:right w:val="single" w:sz="4" w:space="0" w:color="000000"/>
            </w:tcBorders>
          </w:tcPr>
          <w:p w:rsidR="009A12A1" w:rsidRPr="002B324E" w:rsidRDefault="009A12A1" w:rsidP="009A12A1">
            <w:r w:rsidRPr="002B324E">
              <w:t>местный бюджет (всего), их них:</w:t>
            </w:r>
          </w:p>
        </w:tc>
        <w:tc>
          <w:tcPr>
            <w:tcW w:w="1377" w:type="dxa"/>
            <w:tcBorders>
              <w:top w:val="single" w:sz="4" w:space="0" w:color="auto"/>
              <w:left w:val="single" w:sz="4" w:space="0" w:color="000000"/>
              <w:bottom w:val="single" w:sz="4" w:space="0" w:color="000000"/>
              <w:right w:val="single" w:sz="4" w:space="0" w:color="000000"/>
            </w:tcBorders>
          </w:tcPr>
          <w:p w:rsidR="009A12A1" w:rsidRPr="002B324E" w:rsidRDefault="009A12A1" w:rsidP="002B324E"/>
        </w:tc>
        <w:tc>
          <w:tcPr>
            <w:tcW w:w="1248" w:type="dxa"/>
            <w:tcBorders>
              <w:top w:val="single" w:sz="4" w:space="0" w:color="auto"/>
              <w:left w:val="single" w:sz="4" w:space="0" w:color="000000"/>
              <w:bottom w:val="single" w:sz="4" w:space="0" w:color="000000"/>
              <w:right w:val="single" w:sz="4" w:space="0" w:color="000000"/>
            </w:tcBorders>
          </w:tcPr>
          <w:p w:rsidR="009A12A1" w:rsidRPr="002B324E" w:rsidRDefault="009A12A1" w:rsidP="002B324E"/>
        </w:tc>
        <w:tc>
          <w:tcPr>
            <w:tcW w:w="1368" w:type="dxa"/>
            <w:tcBorders>
              <w:top w:val="single" w:sz="4" w:space="0" w:color="auto"/>
              <w:left w:val="single" w:sz="4" w:space="0" w:color="000000"/>
              <w:bottom w:val="single" w:sz="4" w:space="0" w:color="000000"/>
              <w:right w:val="single" w:sz="4" w:space="0" w:color="000000"/>
            </w:tcBorders>
          </w:tcPr>
          <w:p w:rsidR="009A12A1" w:rsidRPr="002B324E" w:rsidRDefault="009A12A1" w:rsidP="002B324E"/>
        </w:tc>
        <w:tc>
          <w:tcPr>
            <w:tcW w:w="1248" w:type="dxa"/>
            <w:tcBorders>
              <w:top w:val="single" w:sz="4" w:space="0" w:color="auto"/>
              <w:left w:val="single" w:sz="4" w:space="0" w:color="000000"/>
              <w:bottom w:val="single" w:sz="4" w:space="0" w:color="000000"/>
              <w:right w:val="single" w:sz="4" w:space="0" w:color="000000"/>
            </w:tcBorders>
          </w:tcPr>
          <w:p w:rsidR="009A12A1" w:rsidRPr="002B324E" w:rsidRDefault="009A12A1" w:rsidP="002B324E"/>
        </w:tc>
      </w:tr>
      <w:tr w:rsidR="002B324E" w:rsidRPr="002B324E" w:rsidTr="002B324E">
        <w:trPr>
          <w:trHeight w:val="360"/>
        </w:trPr>
        <w:tc>
          <w:tcPr>
            <w:tcW w:w="686" w:type="dxa"/>
            <w:vMerge w:val="restart"/>
            <w:tcBorders>
              <w:top w:val="single" w:sz="4" w:space="0" w:color="000000"/>
              <w:left w:val="single" w:sz="4" w:space="0" w:color="000000"/>
              <w:bottom w:val="single" w:sz="4" w:space="0" w:color="000000"/>
              <w:right w:val="single" w:sz="4" w:space="0" w:color="000000"/>
            </w:tcBorders>
          </w:tcPr>
          <w:p w:rsidR="002B324E" w:rsidRPr="002B324E" w:rsidRDefault="009A12A1" w:rsidP="002B324E">
            <w:r>
              <w:t>3</w:t>
            </w:r>
            <w:r w:rsidR="002B324E" w:rsidRPr="002B324E">
              <w:t>.</w:t>
            </w:r>
          </w:p>
        </w:tc>
        <w:tc>
          <w:tcPr>
            <w:tcW w:w="414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Комплекс процессных мероприятий «Нормативно-методическое, информационное обеспечение и организация бюджетного процесса»</w:t>
            </w:r>
            <w:proofErr w:type="gramStart"/>
            <w:r w:rsidRPr="002B324E">
              <w:t>.</w:t>
            </w:r>
            <w:proofErr w:type="gramEnd"/>
            <w:r w:rsidRPr="002B324E">
              <w:t xml:space="preserve"> (</w:t>
            </w:r>
            <w:proofErr w:type="gramStart"/>
            <w:r w:rsidRPr="002B324E">
              <w:t>в</w:t>
            </w:r>
            <w:proofErr w:type="gramEnd"/>
            <w:r w:rsidRPr="002B324E">
              <w:t>сего), в том числе:</w:t>
            </w:r>
          </w:p>
        </w:tc>
        <w:tc>
          <w:tcPr>
            <w:tcW w:w="1377"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24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36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24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r>
      <w:tr w:rsidR="002B324E" w:rsidRPr="002B324E" w:rsidTr="002B324E">
        <w:trPr>
          <w:trHeight w:val="360"/>
        </w:trPr>
        <w:tc>
          <w:tcPr>
            <w:tcW w:w="686" w:type="dxa"/>
            <w:vMerge/>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414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местный бюджет (всего), их них:</w:t>
            </w:r>
          </w:p>
        </w:tc>
        <w:tc>
          <w:tcPr>
            <w:tcW w:w="1377"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24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36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24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r>
      <w:tr w:rsidR="009A12A1" w:rsidRPr="002B324E" w:rsidTr="0096625E">
        <w:trPr>
          <w:trHeight w:val="990"/>
        </w:trPr>
        <w:tc>
          <w:tcPr>
            <w:tcW w:w="686" w:type="dxa"/>
            <w:vMerge w:val="restart"/>
            <w:tcBorders>
              <w:top w:val="single" w:sz="4" w:space="0" w:color="000000"/>
              <w:left w:val="single" w:sz="4" w:space="0" w:color="000000"/>
              <w:right w:val="single" w:sz="4" w:space="0" w:color="000000"/>
            </w:tcBorders>
          </w:tcPr>
          <w:p w:rsidR="009A12A1" w:rsidRPr="002B324E" w:rsidRDefault="009A12A1" w:rsidP="002B324E">
            <w:r>
              <w:t>4.</w:t>
            </w:r>
          </w:p>
        </w:tc>
        <w:tc>
          <w:tcPr>
            <w:tcW w:w="4140" w:type="dxa"/>
            <w:tcBorders>
              <w:top w:val="single" w:sz="4" w:space="0" w:color="000000"/>
              <w:left w:val="single" w:sz="4" w:space="0" w:color="000000"/>
              <w:bottom w:val="single" w:sz="4" w:space="0" w:color="auto"/>
              <w:right w:val="single" w:sz="4" w:space="0" w:color="000000"/>
            </w:tcBorders>
          </w:tcPr>
          <w:p w:rsidR="009A12A1" w:rsidRDefault="009A12A1" w:rsidP="002B324E">
            <w:r w:rsidRPr="002B324E">
              <w:t xml:space="preserve">Комплекс процессных мероприятий «Управление муниципальным долгом </w:t>
            </w:r>
            <w:proofErr w:type="spellStart"/>
            <w:r>
              <w:t>Сандатовского</w:t>
            </w:r>
            <w:proofErr w:type="spellEnd"/>
            <w:r>
              <w:t xml:space="preserve"> </w:t>
            </w:r>
            <w:r w:rsidRPr="002B324E">
              <w:t xml:space="preserve"> сельского поселения»</w:t>
            </w:r>
            <w:proofErr w:type="gramStart"/>
            <w:r w:rsidRPr="002B324E">
              <w:t xml:space="preserve"> </w:t>
            </w:r>
            <w:r>
              <w:t>,</w:t>
            </w:r>
            <w:proofErr w:type="gramEnd"/>
          </w:p>
          <w:p w:rsidR="009A12A1" w:rsidRDefault="009A12A1" w:rsidP="002B324E">
            <w:r w:rsidRPr="002B324E">
              <w:t>(всего), в том числе:</w:t>
            </w:r>
          </w:p>
          <w:p w:rsidR="009A12A1" w:rsidRPr="002B324E" w:rsidRDefault="009A12A1" w:rsidP="002B324E"/>
        </w:tc>
        <w:tc>
          <w:tcPr>
            <w:tcW w:w="1377" w:type="dxa"/>
            <w:tcBorders>
              <w:top w:val="single" w:sz="4" w:space="0" w:color="000000"/>
              <w:left w:val="single" w:sz="4" w:space="0" w:color="000000"/>
              <w:bottom w:val="single" w:sz="4" w:space="0" w:color="auto"/>
              <w:right w:val="single" w:sz="4" w:space="0" w:color="000000"/>
            </w:tcBorders>
          </w:tcPr>
          <w:p w:rsidR="009A12A1" w:rsidRPr="002B324E" w:rsidRDefault="009A12A1" w:rsidP="002B324E"/>
        </w:tc>
        <w:tc>
          <w:tcPr>
            <w:tcW w:w="1248" w:type="dxa"/>
            <w:tcBorders>
              <w:top w:val="single" w:sz="4" w:space="0" w:color="000000"/>
              <w:left w:val="single" w:sz="4" w:space="0" w:color="000000"/>
              <w:bottom w:val="single" w:sz="4" w:space="0" w:color="auto"/>
              <w:right w:val="single" w:sz="4" w:space="0" w:color="000000"/>
            </w:tcBorders>
          </w:tcPr>
          <w:p w:rsidR="009A12A1" w:rsidRPr="002B324E" w:rsidRDefault="009A12A1" w:rsidP="002B324E"/>
        </w:tc>
        <w:tc>
          <w:tcPr>
            <w:tcW w:w="1368" w:type="dxa"/>
            <w:tcBorders>
              <w:top w:val="single" w:sz="4" w:space="0" w:color="000000"/>
              <w:left w:val="single" w:sz="4" w:space="0" w:color="000000"/>
              <w:bottom w:val="single" w:sz="4" w:space="0" w:color="auto"/>
              <w:right w:val="single" w:sz="4" w:space="0" w:color="000000"/>
            </w:tcBorders>
          </w:tcPr>
          <w:p w:rsidR="009A12A1" w:rsidRPr="002B324E" w:rsidRDefault="009A12A1" w:rsidP="002B324E"/>
        </w:tc>
        <w:tc>
          <w:tcPr>
            <w:tcW w:w="1248" w:type="dxa"/>
            <w:tcBorders>
              <w:top w:val="single" w:sz="4" w:space="0" w:color="000000"/>
              <w:left w:val="single" w:sz="4" w:space="0" w:color="000000"/>
              <w:bottom w:val="single" w:sz="4" w:space="0" w:color="auto"/>
              <w:right w:val="single" w:sz="4" w:space="0" w:color="000000"/>
            </w:tcBorders>
          </w:tcPr>
          <w:p w:rsidR="009A12A1" w:rsidRPr="002B324E" w:rsidRDefault="009A12A1" w:rsidP="002B324E"/>
        </w:tc>
      </w:tr>
      <w:tr w:rsidR="009A12A1" w:rsidRPr="002B324E" w:rsidTr="0096625E">
        <w:trPr>
          <w:trHeight w:val="145"/>
        </w:trPr>
        <w:tc>
          <w:tcPr>
            <w:tcW w:w="686" w:type="dxa"/>
            <w:vMerge/>
            <w:tcBorders>
              <w:left w:val="single" w:sz="4" w:space="0" w:color="000000"/>
              <w:bottom w:val="single" w:sz="4" w:space="0" w:color="000000"/>
              <w:right w:val="single" w:sz="4" w:space="0" w:color="000000"/>
            </w:tcBorders>
          </w:tcPr>
          <w:p w:rsidR="009A12A1" w:rsidRDefault="009A12A1" w:rsidP="002B324E"/>
        </w:tc>
        <w:tc>
          <w:tcPr>
            <w:tcW w:w="4140" w:type="dxa"/>
            <w:tcBorders>
              <w:top w:val="single" w:sz="4" w:space="0" w:color="auto"/>
              <w:left w:val="single" w:sz="4" w:space="0" w:color="000000"/>
              <w:bottom w:val="single" w:sz="4" w:space="0" w:color="000000"/>
              <w:right w:val="single" w:sz="4" w:space="0" w:color="000000"/>
            </w:tcBorders>
          </w:tcPr>
          <w:p w:rsidR="009A12A1" w:rsidRPr="002B324E" w:rsidRDefault="009A12A1" w:rsidP="002B324E">
            <w:r w:rsidRPr="002B324E">
              <w:t>местный бюджет (всего), их них:</w:t>
            </w:r>
          </w:p>
        </w:tc>
        <w:tc>
          <w:tcPr>
            <w:tcW w:w="1377" w:type="dxa"/>
            <w:tcBorders>
              <w:top w:val="single" w:sz="4" w:space="0" w:color="auto"/>
              <w:left w:val="single" w:sz="4" w:space="0" w:color="000000"/>
              <w:bottom w:val="single" w:sz="4" w:space="0" w:color="000000"/>
              <w:right w:val="single" w:sz="4" w:space="0" w:color="000000"/>
            </w:tcBorders>
          </w:tcPr>
          <w:p w:rsidR="009A12A1" w:rsidRPr="002B324E" w:rsidRDefault="009A12A1" w:rsidP="002B324E"/>
        </w:tc>
        <w:tc>
          <w:tcPr>
            <w:tcW w:w="1248" w:type="dxa"/>
            <w:tcBorders>
              <w:top w:val="single" w:sz="4" w:space="0" w:color="auto"/>
              <w:left w:val="single" w:sz="4" w:space="0" w:color="000000"/>
              <w:bottom w:val="single" w:sz="4" w:space="0" w:color="000000"/>
              <w:right w:val="single" w:sz="4" w:space="0" w:color="000000"/>
            </w:tcBorders>
          </w:tcPr>
          <w:p w:rsidR="009A12A1" w:rsidRPr="002B324E" w:rsidRDefault="009A12A1" w:rsidP="002B324E"/>
        </w:tc>
        <w:tc>
          <w:tcPr>
            <w:tcW w:w="1368" w:type="dxa"/>
            <w:tcBorders>
              <w:top w:val="single" w:sz="4" w:space="0" w:color="auto"/>
              <w:left w:val="single" w:sz="4" w:space="0" w:color="000000"/>
              <w:bottom w:val="single" w:sz="4" w:space="0" w:color="000000"/>
              <w:right w:val="single" w:sz="4" w:space="0" w:color="000000"/>
            </w:tcBorders>
          </w:tcPr>
          <w:p w:rsidR="009A12A1" w:rsidRPr="002B324E" w:rsidRDefault="009A12A1" w:rsidP="002B324E"/>
        </w:tc>
        <w:tc>
          <w:tcPr>
            <w:tcW w:w="1248" w:type="dxa"/>
            <w:tcBorders>
              <w:top w:val="single" w:sz="4" w:space="0" w:color="auto"/>
              <w:left w:val="single" w:sz="4" w:space="0" w:color="000000"/>
              <w:bottom w:val="single" w:sz="4" w:space="0" w:color="000000"/>
              <w:right w:val="single" w:sz="4" w:space="0" w:color="000000"/>
            </w:tcBorders>
          </w:tcPr>
          <w:p w:rsidR="009A12A1" w:rsidRPr="002B324E" w:rsidRDefault="009A12A1" w:rsidP="002B324E"/>
        </w:tc>
      </w:tr>
    </w:tbl>
    <w:p w:rsidR="002B324E" w:rsidRDefault="002B324E" w:rsidP="002B324E"/>
    <w:p w:rsidR="0096625E" w:rsidRPr="002B324E" w:rsidRDefault="0096625E" w:rsidP="002B324E"/>
    <w:p w:rsidR="002B324E" w:rsidRPr="002B324E" w:rsidRDefault="002B324E" w:rsidP="002B324E"/>
    <w:p w:rsidR="002B324E" w:rsidRPr="002B324E" w:rsidRDefault="002B324E" w:rsidP="0096625E">
      <w:pPr>
        <w:jc w:val="center"/>
      </w:pPr>
      <w:r w:rsidRPr="002B324E">
        <w:t>III. ПАСПОРТ</w:t>
      </w:r>
    </w:p>
    <w:p w:rsidR="002B324E" w:rsidRPr="002B324E" w:rsidRDefault="002B324E" w:rsidP="0096625E">
      <w:pPr>
        <w:jc w:val="center"/>
      </w:pPr>
      <w:r w:rsidRPr="002B324E">
        <w:t>КОМПЛЕКСА ПРОЦЕССНЫХ МЕРОПРИЯТИЙ</w:t>
      </w:r>
    </w:p>
    <w:p w:rsidR="002B324E" w:rsidRPr="002B324E" w:rsidRDefault="002B324E" w:rsidP="0096625E">
      <w:pPr>
        <w:jc w:val="center"/>
      </w:pPr>
      <w:r w:rsidRPr="002B324E">
        <w:t>«ДОЛГОСРОЧНОЕ ФИНАНСОВОЕ ПЛАНИРОВАНИЕ».</w:t>
      </w:r>
    </w:p>
    <w:p w:rsidR="002B324E" w:rsidRPr="002B324E" w:rsidRDefault="002B324E" w:rsidP="002B324E">
      <w:r w:rsidRPr="002B324E">
        <w:t>1. Основные положения</w:t>
      </w:r>
    </w:p>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74"/>
        <w:gridCol w:w="4152"/>
        <w:gridCol w:w="816"/>
        <w:gridCol w:w="4404"/>
      </w:tblGrid>
      <w:tr w:rsidR="002B324E" w:rsidRPr="002B324E" w:rsidTr="002B324E">
        <w:trPr>
          <w:trHeight w:val="360"/>
        </w:trPr>
        <w:tc>
          <w:tcPr>
            <w:tcW w:w="674" w:type="dxa"/>
            <w:tcBorders>
              <w:top w:val="nil"/>
              <w:left w:val="nil"/>
              <w:bottom w:val="nil"/>
              <w:right w:val="nil"/>
              <w:tl2br w:val="nil"/>
              <w:tr2bl w:val="nil"/>
            </w:tcBorders>
          </w:tcPr>
          <w:p w:rsidR="002B324E" w:rsidRPr="002B324E" w:rsidRDefault="002B324E" w:rsidP="002B324E">
            <w:r w:rsidRPr="002B324E">
              <w:t>1.1.</w:t>
            </w:r>
          </w:p>
        </w:tc>
        <w:tc>
          <w:tcPr>
            <w:tcW w:w="4152" w:type="dxa"/>
            <w:tcBorders>
              <w:top w:val="nil"/>
              <w:left w:val="nil"/>
              <w:bottom w:val="nil"/>
              <w:right w:val="nil"/>
              <w:tl2br w:val="nil"/>
              <w:tr2bl w:val="nil"/>
            </w:tcBorders>
          </w:tcPr>
          <w:p w:rsidR="002B324E" w:rsidRPr="002B324E" w:rsidRDefault="002B324E" w:rsidP="002B324E">
            <w:r w:rsidRPr="002B324E">
              <w:t>Ответственный за разработку и реализацию комплекса процессных мероприятий «Долгосрочное финансовое планирование» (далее также в настоящем разделе - комплекс процессных мероприятий)</w:t>
            </w:r>
          </w:p>
        </w:tc>
        <w:tc>
          <w:tcPr>
            <w:tcW w:w="816" w:type="dxa"/>
            <w:tcBorders>
              <w:top w:val="nil"/>
              <w:left w:val="nil"/>
              <w:bottom w:val="nil"/>
              <w:right w:val="nil"/>
              <w:tl2br w:val="nil"/>
              <w:tr2bl w:val="nil"/>
            </w:tcBorders>
          </w:tcPr>
          <w:p w:rsidR="002B324E" w:rsidRPr="002B324E" w:rsidRDefault="002B324E" w:rsidP="002B324E">
            <w:r w:rsidRPr="002B324E">
              <w:t>-</w:t>
            </w:r>
          </w:p>
        </w:tc>
        <w:tc>
          <w:tcPr>
            <w:tcW w:w="4404" w:type="dxa"/>
            <w:tcBorders>
              <w:top w:val="nil"/>
              <w:left w:val="nil"/>
              <w:bottom w:val="nil"/>
              <w:right w:val="nil"/>
              <w:tl2br w:val="nil"/>
              <w:tr2bl w:val="nil"/>
            </w:tcBorders>
          </w:tcPr>
          <w:p w:rsidR="002B324E" w:rsidRPr="002B324E" w:rsidRDefault="002B324E" w:rsidP="0096625E">
            <w:r w:rsidRPr="002B324E">
              <w:t xml:space="preserve">Администрация </w:t>
            </w:r>
            <w:proofErr w:type="spellStart"/>
            <w:r>
              <w:t>Сандатовского</w:t>
            </w:r>
            <w:proofErr w:type="spellEnd"/>
            <w:r>
              <w:t xml:space="preserve"> </w:t>
            </w:r>
            <w:r w:rsidRPr="002B324E">
              <w:t xml:space="preserve"> сельского поселения сектор экономики и финансов (</w:t>
            </w:r>
            <w:proofErr w:type="spellStart"/>
            <w:r w:rsidR="0096625E">
              <w:t>Колиева</w:t>
            </w:r>
            <w:proofErr w:type="spellEnd"/>
            <w:r w:rsidR="0096625E">
              <w:t xml:space="preserve"> Лилия </w:t>
            </w:r>
            <w:proofErr w:type="spellStart"/>
            <w:r w:rsidR="0096625E">
              <w:t>дмитриевна</w:t>
            </w:r>
            <w:r w:rsidRPr="002B324E">
              <w:t>начальник</w:t>
            </w:r>
            <w:proofErr w:type="spellEnd"/>
            <w:r w:rsidRPr="002B324E">
              <w:t xml:space="preserve"> сектора экономики и финансов)</w:t>
            </w:r>
          </w:p>
        </w:tc>
      </w:tr>
      <w:tr w:rsidR="002B324E" w:rsidRPr="002B324E" w:rsidTr="002B324E">
        <w:trPr>
          <w:trHeight w:val="360"/>
        </w:trPr>
        <w:tc>
          <w:tcPr>
            <w:tcW w:w="674" w:type="dxa"/>
            <w:tcBorders>
              <w:top w:val="nil"/>
              <w:left w:val="nil"/>
              <w:bottom w:val="nil"/>
              <w:right w:val="nil"/>
              <w:tl2br w:val="nil"/>
              <w:tr2bl w:val="nil"/>
            </w:tcBorders>
          </w:tcPr>
          <w:p w:rsidR="002B324E" w:rsidRPr="002B324E" w:rsidRDefault="002B324E" w:rsidP="002B324E">
            <w:r w:rsidRPr="002B324E">
              <w:t>1.2.</w:t>
            </w:r>
          </w:p>
        </w:tc>
        <w:tc>
          <w:tcPr>
            <w:tcW w:w="4152" w:type="dxa"/>
            <w:tcBorders>
              <w:top w:val="nil"/>
              <w:left w:val="nil"/>
              <w:bottom w:val="nil"/>
              <w:right w:val="nil"/>
              <w:tl2br w:val="nil"/>
              <w:tr2bl w:val="nil"/>
            </w:tcBorders>
          </w:tcPr>
          <w:p w:rsidR="002B324E" w:rsidRPr="002B324E" w:rsidRDefault="002B324E" w:rsidP="002B324E">
            <w:r w:rsidRPr="002B324E">
              <w:t xml:space="preserve">Связь с муниципальной программой </w:t>
            </w:r>
            <w:proofErr w:type="spellStart"/>
            <w:r>
              <w:t>Сандатовского</w:t>
            </w:r>
            <w:proofErr w:type="spellEnd"/>
            <w:r>
              <w:t xml:space="preserve"> </w:t>
            </w:r>
            <w:r w:rsidRPr="002B324E">
              <w:t xml:space="preserve"> сельского поселения</w:t>
            </w:r>
          </w:p>
        </w:tc>
        <w:tc>
          <w:tcPr>
            <w:tcW w:w="816" w:type="dxa"/>
            <w:tcBorders>
              <w:top w:val="nil"/>
              <w:left w:val="nil"/>
              <w:bottom w:val="nil"/>
              <w:right w:val="nil"/>
              <w:tl2br w:val="nil"/>
              <w:tr2bl w:val="nil"/>
            </w:tcBorders>
          </w:tcPr>
          <w:p w:rsidR="002B324E" w:rsidRPr="002B324E" w:rsidRDefault="002B324E" w:rsidP="002B324E">
            <w:r w:rsidRPr="002B324E">
              <w:t>-</w:t>
            </w:r>
          </w:p>
        </w:tc>
        <w:tc>
          <w:tcPr>
            <w:tcW w:w="4404" w:type="dxa"/>
            <w:tcBorders>
              <w:top w:val="nil"/>
              <w:left w:val="nil"/>
              <w:bottom w:val="nil"/>
              <w:right w:val="nil"/>
              <w:tl2br w:val="nil"/>
              <w:tr2bl w:val="nil"/>
            </w:tcBorders>
          </w:tcPr>
          <w:p w:rsidR="002B324E" w:rsidRPr="002B324E" w:rsidRDefault="002B324E" w:rsidP="002B324E">
            <w:r w:rsidRPr="002B324E">
              <w:t xml:space="preserve">муниципальная программа </w:t>
            </w:r>
            <w:proofErr w:type="spellStart"/>
            <w:r>
              <w:t>Сандатовского</w:t>
            </w:r>
            <w:proofErr w:type="spellEnd"/>
            <w:r>
              <w:t xml:space="preserve"> </w:t>
            </w:r>
            <w:r w:rsidRPr="002B324E">
              <w:t xml:space="preserve"> сельского поселения «Управление финансами и создание условий для эффективного управления муниципальными финансами»</w:t>
            </w:r>
          </w:p>
        </w:tc>
      </w:tr>
    </w:tbl>
    <w:p w:rsidR="002B324E" w:rsidRPr="002B324E" w:rsidRDefault="002B324E" w:rsidP="002B324E"/>
    <w:p w:rsidR="002B324E" w:rsidRPr="002B324E" w:rsidRDefault="002B324E" w:rsidP="002B324E">
      <w:r w:rsidRPr="002B324E">
        <w:t>2. Показатели комплекса процессных мероприятий</w:t>
      </w:r>
    </w:p>
    <w:p w:rsidR="002B324E" w:rsidRPr="002B324E" w:rsidRDefault="002B324E" w:rsidP="002B324E"/>
    <w:p w:rsidR="002B324E" w:rsidRPr="002B324E" w:rsidRDefault="002B324E" w:rsidP="002B324E">
      <w:r w:rsidRPr="002B324E">
        <w:br w:type="page"/>
      </w:r>
    </w:p>
    <w:p w:rsidR="002B324E" w:rsidRPr="002B324E" w:rsidRDefault="002B324E" w:rsidP="002B324E">
      <w:pPr>
        <w:sectPr w:rsidR="002B324E" w:rsidRPr="002B324E">
          <w:footerReference w:type="default" r:id="rId13"/>
          <w:pgSz w:w="11908" w:h="16848"/>
          <w:pgMar w:top="567" w:right="567" w:bottom="567" w:left="1134" w:header="720" w:footer="720" w:gutter="0"/>
          <w:cols w:space="720"/>
        </w:sectPr>
      </w:pPr>
    </w:p>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72"/>
        <w:gridCol w:w="3504"/>
        <w:gridCol w:w="1128"/>
        <w:gridCol w:w="888"/>
        <w:gridCol w:w="828"/>
        <w:gridCol w:w="1056"/>
        <w:gridCol w:w="1056"/>
        <w:gridCol w:w="1056"/>
        <w:gridCol w:w="1056"/>
        <w:gridCol w:w="1056"/>
        <w:gridCol w:w="1487"/>
        <w:gridCol w:w="1056"/>
      </w:tblGrid>
      <w:tr w:rsidR="002B324E" w:rsidRPr="002B324E" w:rsidTr="002B324E">
        <w:trPr>
          <w:trHeight w:val="360"/>
        </w:trPr>
        <w:tc>
          <w:tcPr>
            <w:tcW w:w="672"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 xml:space="preserve">№ </w:t>
            </w:r>
            <w:proofErr w:type="spellStart"/>
            <w:proofErr w:type="gramStart"/>
            <w:r w:rsidRPr="002B324E">
              <w:t>п</w:t>
            </w:r>
            <w:proofErr w:type="spellEnd"/>
            <w:proofErr w:type="gramEnd"/>
            <w:r w:rsidRPr="002B324E">
              <w:t>/</w:t>
            </w:r>
            <w:proofErr w:type="spellStart"/>
            <w:r w:rsidRPr="002B324E">
              <w:t>п</w:t>
            </w:r>
            <w:proofErr w:type="spellEnd"/>
          </w:p>
        </w:tc>
        <w:tc>
          <w:tcPr>
            <w:tcW w:w="350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 xml:space="preserve">Наименование </w:t>
            </w:r>
          </w:p>
          <w:p w:rsidR="002B324E" w:rsidRPr="002B324E" w:rsidRDefault="002B324E" w:rsidP="002B324E">
            <w:r w:rsidRPr="002B324E">
              <w:t>показателя</w:t>
            </w:r>
          </w:p>
        </w:tc>
        <w:tc>
          <w:tcPr>
            <w:tcW w:w="1128"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Признак возрастания/убывания</w:t>
            </w:r>
          </w:p>
        </w:tc>
        <w:tc>
          <w:tcPr>
            <w:tcW w:w="888"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Уровень показателя</w:t>
            </w:r>
          </w:p>
        </w:tc>
        <w:tc>
          <w:tcPr>
            <w:tcW w:w="828"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Единица  измерения (по ОКЕИ)</w:t>
            </w:r>
          </w:p>
        </w:tc>
        <w:tc>
          <w:tcPr>
            <w:tcW w:w="105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Базовое значение показателя (2023 год)</w:t>
            </w:r>
          </w:p>
        </w:tc>
        <w:tc>
          <w:tcPr>
            <w:tcW w:w="4224" w:type="dxa"/>
            <w:gridSpan w:val="4"/>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Значение показателя</w:t>
            </w:r>
          </w:p>
        </w:tc>
        <w:tc>
          <w:tcPr>
            <w:tcW w:w="1487" w:type="dxa"/>
            <w:vMerge w:val="restart"/>
            <w:tcBorders>
              <w:top w:val="single" w:sz="4" w:space="0" w:color="000000"/>
              <w:left w:val="single" w:sz="4" w:space="0" w:color="000000"/>
              <w:bottom w:val="single" w:sz="4" w:space="0" w:color="000000"/>
              <w:right w:val="single" w:sz="4" w:space="0" w:color="000000"/>
            </w:tcBorders>
          </w:tcPr>
          <w:p w:rsidR="002B324E" w:rsidRPr="002B324E" w:rsidRDefault="002B324E" w:rsidP="002B324E">
            <w:proofErr w:type="gramStart"/>
            <w:r w:rsidRPr="002B324E">
              <w:t>Ответственный</w:t>
            </w:r>
            <w:proofErr w:type="gramEnd"/>
            <w:r w:rsidRPr="002B324E">
              <w:t xml:space="preserve"> за достижение показателя</w:t>
            </w:r>
          </w:p>
        </w:tc>
        <w:tc>
          <w:tcPr>
            <w:tcW w:w="1056" w:type="dxa"/>
            <w:vMerge w:val="restart"/>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Информационная система</w:t>
            </w:r>
          </w:p>
        </w:tc>
      </w:tr>
      <w:tr w:rsidR="002B324E" w:rsidRPr="002B324E" w:rsidTr="002B324E">
        <w:trPr>
          <w:trHeight w:val="360"/>
        </w:trPr>
        <w:tc>
          <w:tcPr>
            <w:tcW w:w="672"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350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1128"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888"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828"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105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10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2025</w:t>
            </w:r>
          </w:p>
        </w:tc>
        <w:tc>
          <w:tcPr>
            <w:tcW w:w="10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2026</w:t>
            </w:r>
          </w:p>
        </w:tc>
        <w:tc>
          <w:tcPr>
            <w:tcW w:w="10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2027</w:t>
            </w:r>
          </w:p>
        </w:tc>
        <w:tc>
          <w:tcPr>
            <w:tcW w:w="10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2030 (</w:t>
            </w:r>
            <w:proofErr w:type="spellStart"/>
            <w:r w:rsidRPr="002B324E">
              <w:t>справочно</w:t>
            </w:r>
            <w:proofErr w:type="spellEnd"/>
            <w:r w:rsidRPr="002B324E">
              <w:t>)</w:t>
            </w:r>
          </w:p>
        </w:tc>
        <w:tc>
          <w:tcPr>
            <w:tcW w:w="1487" w:type="dxa"/>
            <w:vMerge/>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056" w:type="dxa"/>
            <w:vMerge/>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r>
    </w:tbl>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60"/>
        <w:gridCol w:w="3516"/>
        <w:gridCol w:w="1116"/>
        <w:gridCol w:w="900"/>
        <w:gridCol w:w="816"/>
        <w:gridCol w:w="1032"/>
        <w:gridCol w:w="1080"/>
        <w:gridCol w:w="1044"/>
        <w:gridCol w:w="1092"/>
        <w:gridCol w:w="1020"/>
        <w:gridCol w:w="1524"/>
        <w:gridCol w:w="1056"/>
      </w:tblGrid>
      <w:tr w:rsidR="002B324E" w:rsidRPr="002B324E" w:rsidTr="002B324E">
        <w:trPr>
          <w:trHeight w:val="360"/>
        </w:trPr>
        <w:tc>
          <w:tcPr>
            <w:tcW w:w="66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c>
          <w:tcPr>
            <w:tcW w:w="351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w:t>
            </w:r>
          </w:p>
        </w:tc>
        <w:tc>
          <w:tcPr>
            <w:tcW w:w="111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3</w:t>
            </w:r>
          </w:p>
        </w:tc>
        <w:tc>
          <w:tcPr>
            <w:tcW w:w="90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4</w:t>
            </w:r>
          </w:p>
        </w:tc>
        <w:tc>
          <w:tcPr>
            <w:tcW w:w="81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5</w:t>
            </w:r>
          </w:p>
        </w:tc>
        <w:tc>
          <w:tcPr>
            <w:tcW w:w="103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6</w:t>
            </w:r>
          </w:p>
        </w:tc>
        <w:tc>
          <w:tcPr>
            <w:tcW w:w="108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7</w:t>
            </w:r>
          </w:p>
        </w:tc>
        <w:tc>
          <w:tcPr>
            <w:tcW w:w="104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8</w:t>
            </w:r>
          </w:p>
        </w:tc>
        <w:tc>
          <w:tcPr>
            <w:tcW w:w="109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9</w:t>
            </w:r>
          </w:p>
        </w:tc>
        <w:tc>
          <w:tcPr>
            <w:tcW w:w="10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10</w:t>
            </w:r>
          </w:p>
        </w:tc>
        <w:tc>
          <w:tcPr>
            <w:tcW w:w="152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11</w:t>
            </w:r>
          </w:p>
        </w:tc>
        <w:tc>
          <w:tcPr>
            <w:tcW w:w="10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12</w:t>
            </w:r>
          </w:p>
        </w:tc>
      </w:tr>
      <w:tr w:rsidR="002B324E" w:rsidRPr="002B324E" w:rsidTr="002B324E">
        <w:trPr>
          <w:trHeight w:val="360"/>
        </w:trPr>
        <w:tc>
          <w:tcPr>
            <w:tcW w:w="14856" w:type="dxa"/>
            <w:gridSpan w:val="12"/>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 Задача комплекса процессных мероприятий «Проведена эффективная налоговая политика и политика в области доходов»</w:t>
            </w:r>
          </w:p>
        </w:tc>
      </w:tr>
      <w:tr w:rsidR="002B324E" w:rsidRPr="002B324E" w:rsidTr="002B324E">
        <w:trPr>
          <w:trHeight w:val="360"/>
        </w:trPr>
        <w:tc>
          <w:tcPr>
            <w:tcW w:w="66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1.1.</w:t>
            </w:r>
          </w:p>
        </w:tc>
        <w:tc>
          <w:tcPr>
            <w:tcW w:w="351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Объем налоговых доходов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(за вычетом: поступлений по дополнительным нормативам отчислений от налога на доходы физических лиц; акцизов на автомобильный и прямогонный бензин, дизельное топливо, моторные масла для дизельных и (или) карбюраторных (</w:t>
            </w:r>
            <w:proofErr w:type="spellStart"/>
            <w:r w:rsidRPr="002B324E">
              <w:t>инжекторных</w:t>
            </w:r>
            <w:proofErr w:type="spellEnd"/>
            <w:r w:rsidRPr="002B324E">
              <w:t>) двигателей, производимых на территории Российской Федерации; транспортного налога)</w:t>
            </w:r>
          </w:p>
        </w:tc>
        <w:tc>
          <w:tcPr>
            <w:tcW w:w="111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возрастания</w:t>
            </w:r>
          </w:p>
          <w:p w:rsidR="002B324E" w:rsidRPr="002B324E" w:rsidRDefault="002B324E" w:rsidP="002B324E"/>
        </w:tc>
        <w:tc>
          <w:tcPr>
            <w:tcW w:w="90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КПМ</w:t>
            </w:r>
          </w:p>
        </w:tc>
        <w:tc>
          <w:tcPr>
            <w:tcW w:w="81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тыс. рублей</w:t>
            </w:r>
          </w:p>
        </w:tc>
        <w:tc>
          <w:tcPr>
            <w:tcW w:w="1032" w:type="dxa"/>
            <w:tcBorders>
              <w:top w:val="single" w:sz="4" w:space="0" w:color="000000"/>
              <w:left w:val="single" w:sz="4" w:space="0" w:color="000000"/>
              <w:bottom w:val="single" w:sz="4" w:space="0" w:color="000000"/>
              <w:right w:val="single" w:sz="4" w:space="0" w:color="000000"/>
            </w:tcBorders>
          </w:tcPr>
          <w:p w:rsidR="002B324E" w:rsidRPr="002B324E" w:rsidRDefault="0096625E" w:rsidP="002B324E">
            <w:r>
              <w:t>13220,5</w:t>
            </w:r>
          </w:p>
        </w:tc>
        <w:tc>
          <w:tcPr>
            <w:tcW w:w="1080" w:type="dxa"/>
            <w:tcBorders>
              <w:top w:val="single" w:sz="4" w:space="0" w:color="000000"/>
              <w:left w:val="single" w:sz="4" w:space="0" w:color="000000"/>
              <w:bottom w:val="single" w:sz="4" w:space="0" w:color="000000"/>
              <w:right w:val="single" w:sz="4" w:space="0" w:color="000000"/>
            </w:tcBorders>
          </w:tcPr>
          <w:p w:rsidR="002B324E" w:rsidRPr="002B324E" w:rsidRDefault="0096625E" w:rsidP="002B324E">
            <w:r>
              <w:t>13741,3</w:t>
            </w:r>
          </w:p>
          <w:p w:rsidR="002B324E" w:rsidRPr="002B324E" w:rsidRDefault="002B324E" w:rsidP="002B324E"/>
        </w:tc>
        <w:tc>
          <w:tcPr>
            <w:tcW w:w="1044" w:type="dxa"/>
            <w:tcBorders>
              <w:top w:val="single" w:sz="4" w:space="0" w:color="000000"/>
              <w:left w:val="single" w:sz="4" w:space="0" w:color="000000"/>
              <w:bottom w:val="single" w:sz="4" w:space="0" w:color="000000"/>
              <w:right w:val="single" w:sz="4" w:space="0" w:color="000000"/>
            </w:tcBorders>
          </w:tcPr>
          <w:p w:rsidR="002B324E" w:rsidRPr="002B324E" w:rsidRDefault="0096625E" w:rsidP="002B324E">
            <w:r>
              <w:t>14443,0</w:t>
            </w:r>
          </w:p>
        </w:tc>
        <w:tc>
          <w:tcPr>
            <w:tcW w:w="1092" w:type="dxa"/>
            <w:tcBorders>
              <w:top w:val="single" w:sz="4" w:space="0" w:color="000000"/>
              <w:left w:val="single" w:sz="4" w:space="0" w:color="000000"/>
              <w:bottom w:val="single" w:sz="4" w:space="0" w:color="000000"/>
              <w:right w:val="single" w:sz="4" w:space="0" w:color="000000"/>
            </w:tcBorders>
          </w:tcPr>
          <w:p w:rsidR="002B324E" w:rsidRPr="002B324E" w:rsidRDefault="0096625E" w:rsidP="002B324E">
            <w:r>
              <w:t>15123,7</w:t>
            </w:r>
          </w:p>
        </w:tc>
        <w:tc>
          <w:tcPr>
            <w:tcW w:w="1020" w:type="dxa"/>
            <w:tcBorders>
              <w:top w:val="single" w:sz="4" w:space="0" w:color="000000"/>
              <w:left w:val="single" w:sz="4" w:space="0" w:color="000000"/>
              <w:bottom w:val="single" w:sz="4" w:space="0" w:color="000000"/>
              <w:right w:val="single" w:sz="4" w:space="0" w:color="000000"/>
            </w:tcBorders>
          </w:tcPr>
          <w:p w:rsidR="002B324E" w:rsidRPr="002B324E" w:rsidRDefault="0096625E" w:rsidP="002B324E">
            <w:r>
              <w:t>16427,8</w:t>
            </w:r>
          </w:p>
        </w:tc>
        <w:tc>
          <w:tcPr>
            <w:tcW w:w="152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Сектор экономики и финансов</w:t>
            </w:r>
          </w:p>
        </w:tc>
        <w:tc>
          <w:tcPr>
            <w:tcW w:w="10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bl>
    <w:p w:rsidR="002B324E" w:rsidRPr="002B324E" w:rsidRDefault="002B324E" w:rsidP="002B324E"/>
    <w:p w:rsidR="002B324E" w:rsidRPr="002B324E" w:rsidRDefault="002B324E" w:rsidP="002B324E">
      <w:r w:rsidRPr="002B324E">
        <w:t>Примечание.</w:t>
      </w:r>
    </w:p>
    <w:p w:rsidR="002B324E" w:rsidRPr="002B324E" w:rsidRDefault="002B324E" w:rsidP="002B324E">
      <w:r w:rsidRPr="002B324E">
        <w:t>Используемые сокращения:</w:t>
      </w:r>
    </w:p>
    <w:p w:rsidR="002B324E" w:rsidRPr="002B324E" w:rsidRDefault="002B324E" w:rsidP="002B324E">
      <w:r w:rsidRPr="002B324E">
        <w:t>ОКЕИ – Общероссийский классификатор единиц измерения</w:t>
      </w:r>
    </w:p>
    <w:p w:rsidR="002B324E" w:rsidRPr="002B324E" w:rsidRDefault="002B324E" w:rsidP="002B324E">
      <w:r w:rsidRPr="002B324E">
        <w:t>КПМ - комплекс процессных мероприятий.</w:t>
      </w:r>
    </w:p>
    <w:p w:rsidR="002B324E" w:rsidRPr="002B324E" w:rsidRDefault="002B324E" w:rsidP="002B324E"/>
    <w:p w:rsidR="002B324E" w:rsidRPr="002B324E" w:rsidRDefault="002B324E" w:rsidP="002B324E">
      <w:r w:rsidRPr="002B324E">
        <w:t>3. Перечень мероприятий (результатов)</w:t>
      </w:r>
    </w:p>
    <w:p w:rsidR="002B324E" w:rsidRPr="002B324E" w:rsidRDefault="002B324E" w:rsidP="002B324E">
      <w:r w:rsidRPr="002B324E">
        <w:t>комплекса процессных мероприятий</w:t>
      </w:r>
    </w:p>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84"/>
        <w:gridCol w:w="2964"/>
        <w:gridCol w:w="1683"/>
        <w:gridCol w:w="2529"/>
        <w:gridCol w:w="1404"/>
        <w:gridCol w:w="1464"/>
        <w:gridCol w:w="1332"/>
        <w:gridCol w:w="1545"/>
        <w:gridCol w:w="1542"/>
      </w:tblGrid>
      <w:tr w:rsidR="002B324E" w:rsidRPr="002B324E" w:rsidTr="002B324E">
        <w:trPr>
          <w:trHeight w:val="696"/>
        </w:trPr>
        <w:tc>
          <w:tcPr>
            <w:tcW w:w="68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 xml:space="preserve">№ </w:t>
            </w:r>
            <w:proofErr w:type="spellStart"/>
            <w:proofErr w:type="gramStart"/>
            <w:r w:rsidRPr="002B324E">
              <w:t>п</w:t>
            </w:r>
            <w:proofErr w:type="spellEnd"/>
            <w:proofErr w:type="gramEnd"/>
            <w:r w:rsidRPr="002B324E">
              <w:t>/</w:t>
            </w:r>
            <w:proofErr w:type="spellStart"/>
            <w:r w:rsidRPr="002B324E">
              <w:t>п</w:t>
            </w:r>
            <w:proofErr w:type="spellEnd"/>
          </w:p>
        </w:tc>
        <w:tc>
          <w:tcPr>
            <w:tcW w:w="296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Наименование мероприятия (результата)</w:t>
            </w:r>
          </w:p>
        </w:tc>
        <w:tc>
          <w:tcPr>
            <w:tcW w:w="168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Тип мероприятия (результата)</w:t>
            </w:r>
          </w:p>
        </w:tc>
        <w:tc>
          <w:tcPr>
            <w:tcW w:w="2529"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Характеристика</w:t>
            </w:r>
          </w:p>
        </w:tc>
        <w:tc>
          <w:tcPr>
            <w:tcW w:w="140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Единица  измерения (по ОКЕИ)</w:t>
            </w:r>
          </w:p>
        </w:tc>
        <w:tc>
          <w:tcPr>
            <w:tcW w:w="146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 xml:space="preserve">Базовое значение показателя </w:t>
            </w:r>
          </w:p>
        </w:tc>
        <w:tc>
          <w:tcPr>
            <w:tcW w:w="4419" w:type="dxa"/>
            <w:gridSpan w:val="3"/>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Значение результата по годам реализации</w:t>
            </w:r>
          </w:p>
        </w:tc>
      </w:tr>
      <w:tr w:rsidR="002B324E" w:rsidRPr="002B324E" w:rsidTr="002B324E">
        <w:trPr>
          <w:trHeight w:val="360"/>
        </w:trPr>
        <w:tc>
          <w:tcPr>
            <w:tcW w:w="68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296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168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2529"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140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146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13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2025</w:t>
            </w:r>
          </w:p>
        </w:tc>
        <w:tc>
          <w:tcPr>
            <w:tcW w:w="1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2026</w:t>
            </w:r>
          </w:p>
        </w:tc>
        <w:tc>
          <w:tcPr>
            <w:tcW w:w="154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2027</w:t>
            </w:r>
          </w:p>
        </w:tc>
      </w:tr>
    </w:tbl>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82"/>
        <w:gridCol w:w="2964"/>
        <w:gridCol w:w="1683"/>
        <w:gridCol w:w="2541"/>
        <w:gridCol w:w="1404"/>
        <w:gridCol w:w="1464"/>
        <w:gridCol w:w="1320"/>
        <w:gridCol w:w="1536"/>
        <w:gridCol w:w="1536"/>
      </w:tblGrid>
      <w:tr w:rsidR="002B324E" w:rsidRPr="002B324E" w:rsidTr="002B324E">
        <w:trPr>
          <w:trHeight w:val="360"/>
          <w:tblHeader/>
        </w:trPr>
        <w:tc>
          <w:tcPr>
            <w:tcW w:w="6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1</w:t>
            </w:r>
          </w:p>
        </w:tc>
        <w:tc>
          <w:tcPr>
            <w:tcW w:w="29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2</w:t>
            </w:r>
          </w:p>
        </w:tc>
        <w:tc>
          <w:tcPr>
            <w:tcW w:w="16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3</w:t>
            </w:r>
          </w:p>
        </w:tc>
        <w:tc>
          <w:tcPr>
            <w:tcW w:w="25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4</w:t>
            </w:r>
          </w:p>
        </w:tc>
        <w:tc>
          <w:tcPr>
            <w:tcW w:w="14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5</w:t>
            </w:r>
          </w:p>
        </w:tc>
        <w:tc>
          <w:tcPr>
            <w:tcW w:w="14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6</w:t>
            </w:r>
          </w:p>
        </w:tc>
        <w:tc>
          <w:tcPr>
            <w:tcW w:w="13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7</w:t>
            </w:r>
          </w:p>
        </w:tc>
        <w:tc>
          <w:tcPr>
            <w:tcW w:w="153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8</w:t>
            </w:r>
          </w:p>
        </w:tc>
        <w:tc>
          <w:tcPr>
            <w:tcW w:w="153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9</w:t>
            </w:r>
          </w:p>
        </w:tc>
      </w:tr>
      <w:tr w:rsidR="002B324E" w:rsidRPr="002B324E" w:rsidTr="002B324E">
        <w:trPr>
          <w:trHeight w:val="360"/>
        </w:trPr>
        <w:tc>
          <w:tcPr>
            <w:tcW w:w="15130" w:type="dxa"/>
            <w:gridSpan w:val="9"/>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 Задача комплекса процессных мероприятий «Проведена эффективная налоговая политика и политика в области доходов»</w:t>
            </w:r>
          </w:p>
        </w:tc>
      </w:tr>
      <w:tr w:rsidR="002B324E" w:rsidRPr="002B324E" w:rsidTr="002B324E">
        <w:trPr>
          <w:trHeight w:val="360"/>
        </w:trPr>
        <w:tc>
          <w:tcPr>
            <w:tcW w:w="68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1.1.</w:t>
            </w:r>
          </w:p>
        </w:tc>
        <w:tc>
          <w:tcPr>
            <w:tcW w:w="296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Мероприятие (результат). «Достигнута положительная </w:t>
            </w:r>
            <w:r w:rsidRPr="002B324E">
              <w:lastRenderedPageBreak/>
              <w:t>динамика поступлений по налоговым и неналоговым доходам»</w:t>
            </w:r>
          </w:p>
        </w:tc>
        <w:tc>
          <w:tcPr>
            <w:tcW w:w="168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lastRenderedPageBreak/>
              <w:t>иные мероприятия</w:t>
            </w:r>
          </w:p>
        </w:tc>
        <w:tc>
          <w:tcPr>
            <w:tcW w:w="254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реализация мероприятий по росту доходного </w:t>
            </w:r>
            <w:r w:rsidRPr="002B324E">
              <w:lastRenderedPageBreak/>
              <w:t xml:space="preserve">потенциала </w:t>
            </w:r>
            <w:proofErr w:type="spellStart"/>
            <w:r>
              <w:t>Сандатовского</w:t>
            </w:r>
            <w:proofErr w:type="spellEnd"/>
            <w:r>
              <w:t xml:space="preserve"> </w:t>
            </w:r>
            <w:r w:rsidRPr="002B324E">
              <w:t xml:space="preserve"> сельского поселения</w:t>
            </w:r>
          </w:p>
        </w:tc>
        <w:tc>
          <w:tcPr>
            <w:tcW w:w="140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lastRenderedPageBreak/>
              <w:t>единиц</w:t>
            </w:r>
          </w:p>
        </w:tc>
        <w:tc>
          <w:tcPr>
            <w:tcW w:w="146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c>
          <w:tcPr>
            <w:tcW w:w="13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w:t>
            </w:r>
          </w:p>
          <w:p w:rsidR="002B324E" w:rsidRPr="002B324E" w:rsidRDefault="002B324E" w:rsidP="002B324E"/>
        </w:tc>
        <w:tc>
          <w:tcPr>
            <w:tcW w:w="153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c>
          <w:tcPr>
            <w:tcW w:w="153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r>
      <w:tr w:rsidR="002B324E" w:rsidRPr="002B324E" w:rsidTr="002B324E">
        <w:trPr>
          <w:trHeight w:val="360"/>
        </w:trPr>
        <w:tc>
          <w:tcPr>
            <w:tcW w:w="68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lastRenderedPageBreak/>
              <w:t>1.2.</w:t>
            </w:r>
          </w:p>
        </w:tc>
        <w:tc>
          <w:tcPr>
            <w:tcW w:w="296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Мероприятие (результат) «Отменены неэффективные  налоговые льготы по местным налогам, реализованы меры по оптимизации льгот по местным налогам»</w:t>
            </w:r>
          </w:p>
        </w:tc>
        <w:tc>
          <w:tcPr>
            <w:tcW w:w="168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иные мероприятия</w:t>
            </w:r>
          </w:p>
        </w:tc>
        <w:tc>
          <w:tcPr>
            <w:tcW w:w="254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мероприятие предусматривает проведение оценки налоговых расходов муниципального  образования</w:t>
            </w:r>
          </w:p>
        </w:tc>
        <w:tc>
          <w:tcPr>
            <w:tcW w:w="140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единиц</w:t>
            </w:r>
          </w:p>
        </w:tc>
        <w:tc>
          <w:tcPr>
            <w:tcW w:w="146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c>
          <w:tcPr>
            <w:tcW w:w="13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c>
          <w:tcPr>
            <w:tcW w:w="153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c>
          <w:tcPr>
            <w:tcW w:w="153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r>
    </w:tbl>
    <w:p w:rsidR="002B324E" w:rsidRPr="002B324E" w:rsidRDefault="002B324E" w:rsidP="002B324E"/>
    <w:p w:rsidR="002B324E" w:rsidRPr="002B324E" w:rsidRDefault="002B324E" w:rsidP="002B324E">
      <w:r w:rsidRPr="002B324E">
        <w:t>Примечание.</w:t>
      </w:r>
    </w:p>
    <w:p w:rsidR="002B324E" w:rsidRPr="002B324E" w:rsidRDefault="002B324E" w:rsidP="002B324E">
      <w:r w:rsidRPr="002B324E">
        <w:t>Используемые сокращения:</w:t>
      </w:r>
    </w:p>
    <w:p w:rsidR="002B324E" w:rsidRPr="002B324E" w:rsidRDefault="002B324E" w:rsidP="002B324E">
      <w:r w:rsidRPr="002B324E">
        <w:t>ОКЕИ – Общероссийский классификатор единиц измерения</w:t>
      </w:r>
    </w:p>
    <w:p w:rsidR="002B324E" w:rsidRPr="002B324E" w:rsidRDefault="002B324E" w:rsidP="002B324E"/>
    <w:p w:rsidR="002B324E" w:rsidRPr="002B324E" w:rsidRDefault="002B324E" w:rsidP="002B324E">
      <w:r w:rsidRPr="002B324E">
        <w:t>4. План реализации комплекса</w:t>
      </w:r>
    </w:p>
    <w:p w:rsidR="002B324E" w:rsidRPr="002B324E" w:rsidRDefault="002B324E" w:rsidP="002B324E">
      <w:r w:rsidRPr="002B324E">
        <w:t>процессных мероприятий на 2025 - 2027 годы</w:t>
      </w:r>
    </w:p>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00"/>
        <w:gridCol w:w="4644"/>
        <w:gridCol w:w="1596"/>
        <w:gridCol w:w="4164"/>
        <w:gridCol w:w="2525"/>
        <w:gridCol w:w="1579"/>
      </w:tblGrid>
      <w:tr w:rsidR="002B324E" w:rsidRPr="002B324E" w:rsidTr="002B324E">
        <w:trPr>
          <w:trHeight w:val="360"/>
        </w:trPr>
        <w:tc>
          <w:tcPr>
            <w:tcW w:w="60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 xml:space="preserve">№ </w:t>
            </w:r>
            <w:proofErr w:type="spellStart"/>
            <w:proofErr w:type="gramStart"/>
            <w:r w:rsidRPr="002B324E">
              <w:t>п</w:t>
            </w:r>
            <w:proofErr w:type="spellEnd"/>
            <w:proofErr w:type="gramEnd"/>
            <w:r w:rsidRPr="002B324E">
              <w:t>/</w:t>
            </w:r>
            <w:proofErr w:type="spellStart"/>
            <w:r w:rsidRPr="002B324E">
              <w:t>п</w:t>
            </w:r>
            <w:proofErr w:type="spellEnd"/>
          </w:p>
        </w:tc>
        <w:tc>
          <w:tcPr>
            <w:tcW w:w="464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Наименование мероприятия (результата), контрольной точки</w:t>
            </w:r>
          </w:p>
        </w:tc>
        <w:tc>
          <w:tcPr>
            <w:tcW w:w="159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Дата наступления контрольной точки</w:t>
            </w:r>
          </w:p>
        </w:tc>
        <w:tc>
          <w:tcPr>
            <w:tcW w:w="416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Ответственный исполнитель (наименование отраслевого (функционального) органа Администрации </w:t>
            </w:r>
            <w:proofErr w:type="spellStart"/>
            <w:r>
              <w:t>Сандатовского</w:t>
            </w:r>
            <w:proofErr w:type="spellEnd"/>
            <w:r>
              <w:t xml:space="preserve"> </w:t>
            </w:r>
            <w:r w:rsidRPr="002B324E">
              <w:t xml:space="preserve"> сельского поселения,  организации, Ф.И.О., должность)</w:t>
            </w:r>
          </w:p>
        </w:tc>
        <w:tc>
          <w:tcPr>
            <w:tcW w:w="252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Вид подтверждающего документа</w:t>
            </w:r>
          </w:p>
        </w:tc>
        <w:tc>
          <w:tcPr>
            <w:tcW w:w="1579"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Информационная система (источник данных)</w:t>
            </w:r>
          </w:p>
        </w:tc>
      </w:tr>
    </w:tbl>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02"/>
        <w:gridCol w:w="4440"/>
        <w:gridCol w:w="1572"/>
        <w:gridCol w:w="4164"/>
        <w:gridCol w:w="2525"/>
        <w:gridCol w:w="1591"/>
      </w:tblGrid>
      <w:tr w:rsidR="002B324E" w:rsidRPr="002B324E" w:rsidTr="002B324E">
        <w:trPr>
          <w:trHeight w:val="360"/>
          <w:tblHeader/>
        </w:trPr>
        <w:tc>
          <w:tcPr>
            <w:tcW w:w="80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c>
          <w:tcPr>
            <w:tcW w:w="444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w:t>
            </w:r>
          </w:p>
        </w:tc>
        <w:tc>
          <w:tcPr>
            <w:tcW w:w="157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3</w:t>
            </w:r>
          </w:p>
        </w:tc>
        <w:tc>
          <w:tcPr>
            <w:tcW w:w="416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4</w:t>
            </w:r>
          </w:p>
        </w:tc>
        <w:tc>
          <w:tcPr>
            <w:tcW w:w="252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5</w:t>
            </w:r>
          </w:p>
        </w:tc>
        <w:tc>
          <w:tcPr>
            <w:tcW w:w="159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6</w:t>
            </w:r>
          </w:p>
        </w:tc>
      </w:tr>
      <w:tr w:rsidR="002B324E" w:rsidRPr="002B324E" w:rsidTr="002B324E">
        <w:trPr>
          <w:trHeight w:val="360"/>
        </w:trPr>
        <w:tc>
          <w:tcPr>
            <w:tcW w:w="15094" w:type="dxa"/>
            <w:gridSpan w:val="6"/>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 Задача комплекса процессных мероприятий «Проведена эффективная налоговая политика и политика в области доходов»</w:t>
            </w:r>
          </w:p>
        </w:tc>
      </w:tr>
      <w:tr w:rsidR="002B324E" w:rsidRPr="002B324E" w:rsidTr="002B324E">
        <w:trPr>
          <w:trHeight w:val="360"/>
        </w:trPr>
        <w:tc>
          <w:tcPr>
            <w:tcW w:w="80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1.1.</w:t>
            </w:r>
          </w:p>
        </w:tc>
        <w:tc>
          <w:tcPr>
            <w:tcW w:w="444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Мероприятие (результат) 1. «Достигнута положительная динамика поступлений по налоговым и неналоговым доходам»</w:t>
            </w:r>
          </w:p>
        </w:tc>
        <w:tc>
          <w:tcPr>
            <w:tcW w:w="157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Х</w:t>
            </w:r>
          </w:p>
        </w:tc>
        <w:tc>
          <w:tcPr>
            <w:tcW w:w="416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96625E">
              <w:t>Колиева</w:t>
            </w:r>
            <w:proofErr w:type="spellEnd"/>
            <w:r w:rsidR="0096625E">
              <w:t xml:space="preserve"> Л.Д</w:t>
            </w:r>
            <w:r w:rsidRPr="002B324E">
              <w:t>., начальник сектора экономики и финансов)</w:t>
            </w:r>
          </w:p>
        </w:tc>
        <w:tc>
          <w:tcPr>
            <w:tcW w:w="252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59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80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1.2.</w:t>
            </w:r>
          </w:p>
        </w:tc>
        <w:tc>
          <w:tcPr>
            <w:tcW w:w="444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Контрольная точка 1.1. Исполнены пункты совместного с  Межрайонной инспекцией Федеральной налоговой службы № 4 по Ростовской области  плана мероприятий по увеличению доходов консолидированного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и повышению эффективности налогового администрирования</w:t>
            </w:r>
          </w:p>
        </w:tc>
        <w:tc>
          <w:tcPr>
            <w:tcW w:w="157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 февраля 2025 года</w:t>
            </w:r>
          </w:p>
        </w:tc>
        <w:tc>
          <w:tcPr>
            <w:tcW w:w="416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96625E">
              <w:t>Колиева</w:t>
            </w:r>
            <w:proofErr w:type="spellEnd"/>
            <w:r w:rsidR="0096625E">
              <w:t xml:space="preserve"> Л.Д</w:t>
            </w:r>
            <w:r w:rsidRPr="002B324E">
              <w:t>., начальник сектора экономики и финансов)</w:t>
            </w:r>
          </w:p>
        </w:tc>
        <w:tc>
          <w:tcPr>
            <w:tcW w:w="252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письмо Межрайонной инспекцией Федеральной налоговой службы          № 4 по Ростовской области</w:t>
            </w:r>
          </w:p>
        </w:tc>
        <w:tc>
          <w:tcPr>
            <w:tcW w:w="159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1016"/>
        </w:trPr>
        <w:tc>
          <w:tcPr>
            <w:tcW w:w="80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1.3.</w:t>
            </w:r>
          </w:p>
        </w:tc>
        <w:tc>
          <w:tcPr>
            <w:tcW w:w="444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Контрольная точка 1.2. Проведен мониторинг налоговой задолженности</w:t>
            </w:r>
          </w:p>
        </w:tc>
        <w:tc>
          <w:tcPr>
            <w:tcW w:w="157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 февраля 2025 года</w:t>
            </w:r>
          </w:p>
          <w:p w:rsidR="002B324E" w:rsidRPr="002B324E" w:rsidRDefault="002B324E" w:rsidP="002B324E"/>
        </w:tc>
        <w:tc>
          <w:tcPr>
            <w:tcW w:w="416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96625E">
              <w:t>Колиева</w:t>
            </w:r>
            <w:proofErr w:type="spellEnd"/>
            <w:r w:rsidR="0096625E">
              <w:t xml:space="preserve"> Л.Д</w:t>
            </w:r>
            <w:r w:rsidRPr="002B324E">
              <w:t>., начальник сектора экономики и финансов)</w:t>
            </w:r>
          </w:p>
        </w:tc>
        <w:tc>
          <w:tcPr>
            <w:tcW w:w="252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информация о ходе исполнения главе Администрации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w:t>
            </w:r>
            <w:r w:rsidRPr="002B324E">
              <w:lastRenderedPageBreak/>
              <w:t>района</w:t>
            </w:r>
          </w:p>
        </w:tc>
        <w:tc>
          <w:tcPr>
            <w:tcW w:w="159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lastRenderedPageBreak/>
              <w:t>-</w:t>
            </w:r>
          </w:p>
          <w:p w:rsidR="002B324E" w:rsidRPr="002B324E" w:rsidRDefault="002B324E" w:rsidP="002B324E"/>
        </w:tc>
      </w:tr>
      <w:tr w:rsidR="002B324E" w:rsidRPr="002B324E" w:rsidTr="002B324E">
        <w:trPr>
          <w:trHeight w:val="360"/>
        </w:trPr>
        <w:tc>
          <w:tcPr>
            <w:tcW w:w="80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lastRenderedPageBreak/>
              <w:t>1.4.</w:t>
            </w:r>
          </w:p>
        </w:tc>
        <w:tc>
          <w:tcPr>
            <w:tcW w:w="4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Контрольная точка 1.3. Исполнены пункты совместного  с  Межрайонной инспекцией Федеральной налоговой службы № 4 по Ростовской области  плана мероприятий по увеличению доходов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и повышению эффективности налогового администрирования</w:t>
            </w:r>
          </w:p>
        </w:tc>
        <w:tc>
          <w:tcPr>
            <w:tcW w:w="157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25 апреля 2025 года</w:t>
            </w:r>
          </w:p>
        </w:tc>
        <w:tc>
          <w:tcPr>
            <w:tcW w:w="416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96625E">
              <w:t>Колиева</w:t>
            </w:r>
            <w:proofErr w:type="spellEnd"/>
            <w:r w:rsidR="0096625E">
              <w:t xml:space="preserve"> Л.Д</w:t>
            </w:r>
            <w:r w:rsidRPr="002B324E">
              <w:t>., начальник сектора экономики и финансов)</w:t>
            </w:r>
          </w:p>
        </w:tc>
        <w:tc>
          <w:tcPr>
            <w:tcW w:w="252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письмо Межрайонной инспекцией Федеральной налоговой службы          № 4 по Ростовской области</w:t>
            </w:r>
          </w:p>
        </w:tc>
        <w:tc>
          <w:tcPr>
            <w:tcW w:w="159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8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1.5.</w:t>
            </w:r>
          </w:p>
        </w:tc>
        <w:tc>
          <w:tcPr>
            <w:tcW w:w="4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Контрольная точка 1.4. Исполнены пункты совместного с  Межрайонной инспекцией Федеральной налоговой службы № 4 по Ростовской области  плана мероприятий по увеличению доходов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и повышению эффективности налогового администрирования</w:t>
            </w:r>
          </w:p>
        </w:tc>
        <w:tc>
          <w:tcPr>
            <w:tcW w:w="15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25 июля 2025 года</w:t>
            </w:r>
          </w:p>
        </w:tc>
        <w:tc>
          <w:tcPr>
            <w:tcW w:w="41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96625E">
              <w:t>Колиева</w:t>
            </w:r>
            <w:proofErr w:type="spellEnd"/>
            <w:r w:rsidR="0096625E">
              <w:t xml:space="preserve"> Л.Д</w:t>
            </w:r>
            <w:r w:rsidRPr="002B324E">
              <w:t>., начальник сектора экономики и финансов)</w:t>
            </w:r>
          </w:p>
        </w:tc>
        <w:tc>
          <w:tcPr>
            <w:tcW w:w="25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письмо Межрайонной инспекцией Федеральной налоговой службы          № 4 по Ростовской области</w:t>
            </w:r>
          </w:p>
        </w:tc>
        <w:tc>
          <w:tcPr>
            <w:tcW w:w="15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w:t>
            </w:r>
          </w:p>
        </w:tc>
      </w:tr>
      <w:tr w:rsidR="002B324E" w:rsidRPr="002B324E" w:rsidTr="002B324E">
        <w:trPr>
          <w:trHeight w:val="360"/>
        </w:trPr>
        <w:tc>
          <w:tcPr>
            <w:tcW w:w="8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1.6.</w:t>
            </w:r>
          </w:p>
        </w:tc>
        <w:tc>
          <w:tcPr>
            <w:tcW w:w="4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Контрольная точка 1.5. Исполнены пункты совместного с  Межрайонной инспекцией Федеральной налоговой службы № 4 по Ростовской области  плана мероприятий по увеличению доходов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и повышению эффективности налогового администрирования</w:t>
            </w:r>
          </w:p>
        </w:tc>
        <w:tc>
          <w:tcPr>
            <w:tcW w:w="15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25 октября 2025 года</w:t>
            </w:r>
          </w:p>
        </w:tc>
        <w:tc>
          <w:tcPr>
            <w:tcW w:w="41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96625E">
              <w:t>Колиева</w:t>
            </w:r>
            <w:proofErr w:type="spellEnd"/>
            <w:r w:rsidR="0096625E">
              <w:t xml:space="preserve"> Л.Д</w:t>
            </w:r>
            <w:r w:rsidRPr="002B324E">
              <w:t>., начальник сектора экономики и финансов)</w:t>
            </w:r>
          </w:p>
        </w:tc>
        <w:tc>
          <w:tcPr>
            <w:tcW w:w="25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письмо Межрайонной инспекцией Федеральной налоговой службы          № 4 по Ростовской области</w:t>
            </w:r>
          </w:p>
        </w:tc>
        <w:tc>
          <w:tcPr>
            <w:tcW w:w="15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w:t>
            </w:r>
          </w:p>
        </w:tc>
      </w:tr>
      <w:tr w:rsidR="002B324E" w:rsidRPr="002B324E" w:rsidTr="002B324E">
        <w:trPr>
          <w:trHeight w:val="360"/>
        </w:trPr>
        <w:tc>
          <w:tcPr>
            <w:tcW w:w="8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1.7.</w:t>
            </w:r>
          </w:p>
        </w:tc>
        <w:tc>
          <w:tcPr>
            <w:tcW w:w="4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Контрольная точка 1.6. Исполнены пункты совместного с   Межрайонной инспекцией Федеральной налоговой службы № 4 по Ростовской области  плана мероприятий по увеличению доходов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и повышению эффективности налогового администрирования</w:t>
            </w:r>
          </w:p>
        </w:tc>
        <w:tc>
          <w:tcPr>
            <w:tcW w:w="15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1 февраля 2026 года</w:t>
            </w:r>
          </w:p>
        </w:tc>
        <w:tc>
          <w:tcPr>
            <w:tcW w:w="41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96625E">
              <w:t>Колиева</w:t>
            </w:r>
            <w:proofErr w:type="spellEnd"/>
            <w:r w:rsidR="0096625E">
              <w:t xml:space="preserve"> Л.Д</w:t>
            </w:r>
            <w:r w:rsidRPr="002B324E">
              <w:t>., начальник сектора экономики и финансов)</w:t>
            </w:r>
          </w:p>
        </w:tc>
        <w:tc>
          <w:tcPr>
            <w:tcW w:w="25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письмо Межрайонной инспекцией Федеральной налоговой службы          № 4 по Ростовской области</w:t>
            </w:r>
          </w:p>
        </w:tc>
        <w:tc>
          <w:tcPr>
            <w:tcW w:w="15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w:t>
            </w:r>
          </w:p>
        </w:tc>
      </w:tr>
      <w:tr w:rsidR="002B324E" w:rsidRPr="002B324E" w:rsidTr="002B324E">
        <w:trPr>
          <w:trHeight w:val="360"/>
        </w:trPr>
        <w:tc>
          <w:tcPr>
            <w:tcW w:w="8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1.8.</w:t>
            </w:r>
          </w:p>
        </w:tc>
        <w:tc>
          <w:tcPr>
            <w:tcW w:w="4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Контрольная точка 1.7. Проведен мониторинг налоговой задолженности</w:t>
            </w:r>
          </w:p>
        </w:tc>
        <w:tc>
          <w:tcPr>
            <w:tcW w:w="15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 1 февраля 2026 года</w:t>
            </w:r>
          </w:p>
        </w:tc>
        <w:tc>
          <w:tcPr>
            <w:tcW w:w="41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96625E">
              <w:t>Колиева</w:t>
            </w:r>
            <w:proofErr w:type="spellEnd"/>
            <w:r w:rsidR="0096625E">
              <w:t xml:space="preserve"> Л.Д</w:t>
            </w:r>
            <w:r w:rsidRPr="002B324E">
              <w:t>., начальник сектора экономики и финансов)</w:t>
            </w:r>
          </w:p>
        </w:tc>
        <w:tc>
          <w:tcPr>
            <w:tcW w:w="25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96625E" w:rsidRDefault="002B324E" w:rsidP="002B324E">
            <w:pPr>
              <w:rPr>
                <w:color w:val="FF0000"/>
              </w:rPr>
            </w:pPr>
            <w:r w:rsidRPr="0096625E">
              <w:rPr>
                <w:color w:val="FF0000"/>
              </w:rPr>
              <w:t xml:space="preserve">информация о ходе исполнения главе Администрации  </w:t>
            </w:r>
            <w:proofErr w:type="spellStart"/>
            <w:r w:rsidR="0096625E" w:rsidRPr="0096625E">
              <w:rPr>
                <w:color w:val="FF0000"/>
              </w:rPr>
              <w:t>Сандатовского</w:t>
            </w:r>
            <w:proofErr w:type="spellEnd"/>
            <w:r w:rsidR="0096625E" w:rsidRPr="0096625E">
              <w:rPr>
                <w:color w:val="FF0000"/>
              </w:rPr>
              <w:t xml:space="preserve">  сельского поселения</w:t>
            </w:r>
          </w:p>
        </w:tc>
        <w:tc>
          <w:tcPr>
            <w:tcW w:w="15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w:t>
            </w:r>
          </w:p>
        </w:tc>
      </w:tr>
      <w:tr w:rsidR="002B324E" w:rsidRPr="002B324E" w:rsidTr="002B324E">
        <w:trPr>
          <w:trHeight w:val="360"/>
        </w:trPr>
        <w:tc>
          <w:tcPr>
            <w:tcW w:w="8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lastRenderedPageBreak/>
              <w:t>1.9.</w:t>
            </w:r>
          </w:p>
        </w:tc>
        <w:tc>
          <w:tcPr>
            <w:tcW w:w="4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Контрольная точка 1.8. Исполнены пункты совместного с   Межрайонной инспекцией Федеральной налоговой службы № 4 по Ростовской области  плана мероприятий по увеличению доходов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и повышению эффективности налогового администрирования</w:t>
            </w:r>
          </w:p>
          <w:p w:rsidR="002B324E" w:rsidRPr="002B324E" w:rsidRDefault="002B324E" w:rsidP="002B324E"/>
        </w:tc>
        <w:tc>
          <w:tcPr>
            <w:tcW w:w="15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25 апреля 2026 года</w:t>
            </w:r>
          </w:p>
        </w:tc>
        <w:tc>
          <w:tcPr>
            <w:tcW w:w="41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96625E">
              <w:t>Колиева</w:t>
            </w:r>
            <w:proofErr w:type="spellEnd"/>
            <w:r w:rsidR="0096625E">
              <w:t xml:space="preserve"> Л.Д</w:t>
            </w:r>
            <w:r w:rsidRPr="002B324E">
              <w:t>., начальник сектора экономики и финансов)</w:t>
            </w:r>
          </w:p>
        </w:tc>
        <w:tc>
          <w:tcPr>
            <w:tcW w:w="25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письмо Межрайонной инспекцией Федеральной налоговой службы          № 4 по Ростовской области</w:t>
            </w:r>
          </w:p>
        </w:tc>
        <w:tc>
          <w:tcPr>
            <w:tcW w:w="15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w:t>
            </w:r>
          </w:p>
        </w:tc>
      </w:tr>
      <w:tr w:rsidR="002B324E" w:rsidRPr="002B324E" w:rsidTr="002B324E">
        <w:trPr>
          <w:trHeight w:val="360"/>
        </w:trPr>
        <w:tc>
          <w:tcPr>
            <w:tcW w:w="8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1.10.</w:t>
            </w:r>
          </w:p>
        </w:tc>
        <w:tc>
          <w:tcPr>
            <w:tcW w:w="4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Контрольная точка 1.9. Исполнены пункты совместного с  Межрайонной инспекцией Федеральной налоговой службы № 4 по Ростовской области  плана мероприятий по увеличению доходов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и повышению эффективности налогового администрирования</w:t>
            </w:r>
          </w:p>
        </w:tc>
        <w:tc>
          <w:tcPr>
            <w:tcW w:w="15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25 июля 2026 года</w:t>
            </w:r>
          </w:p>
        </w:tc>
        <w:tc>
          <w:tcPr>
            <w:tcW w:w="41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96625E">
              <w:t>Колиева</w:t>
            </w:r>
            <w:proofErr w:type="spellEnd"/>
            <w:r w:rsidR="0096625E">
              <w:t xml:space="preserve"> Л.Д</w:t>
            </w:r>
            <w:r w:rsidRPr="002B324E">
              <w:t>., начальник сектора экономики и финансов)</w:t>
            </w:r>
          </w:p>
        </w:tc>
        <w:tc>
          <w:tcPr>
            <w:tcW w:w="25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письмо Межрайонной инспекцией Федеральной налоговой службы          № 4 по Ростовской области</w:t>
            </w:r>
          </w:p>
        </w:tc>
        <w:tc>
          <w:tcPr>
            <w:tcW w:w="15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w:t>
            </w:r>
          </w:p>
        </w:tc>
      </w:tr>
      <w:tr w:rsidR="002B324E" w:rsidRPr="002B324E" w:rsidTr="002B324E">
        <w:trPr>
          <w:trHeight w:val="360"/>
        </w:trPr>
        <w:tc>
          <w:tcPr>
            <w:tcW w:w="8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1.11.</w:t>
            </w:r>
          </w:p>
        </w:tc>
        <w:tc>
          <w:tcPr>
            <w:tcW w:w="4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Контрольная точка 1.10. Исполнены пункты совместного с  Межрайонной инспекцией Федеральной налоговой службы № 4 по Ростовской области  плана мероприятий по увеличению доходов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и повышению эффективности налогового администрирования</w:t>
            </w:r>
          </w:p>
        </w:tc>
        <w:tc>
          <w:tcPr>
            <w:tcW w:w="15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25 октября 2026 года</w:t>
            </w:r>
          </w:p>
        </w:tc>
        <w:tc>
          <w:tcPr>
            <w:tcW w:w="41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96625E">
              <w:t>Колиева</w:t>
            </w:r>
            <w:proofErr w:type="spellEnd"/>
            <w:r w:rsidR="0096625E">
              <w:t xml:space="preserve"> Л.Д</w:t>
            </w:r>
            <w:r w:rsidRPr="002B324E">
              <w:t>., начальник сектора экономики и финансов)</w:t>
            </w:r>
          </w:p>
        </w:tc>
        <w:tc>
          <w:tcPr>
            <w:tcW w:w="25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письмо Межрайонной инспекцией Федеральной налоговой службы          № 4 по Ростовской области</w:t>
            </w:r>
          </w:p>
        </w:tc>
        <w:tc>
          <w:tcPr>
            <w:tcW w:w="15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w:t>
            </w:r>
          </w:p>
        </w:tc>
      </w:tr>
      <w:tr w:rsidR="002B324E" w:rsidRPr="002B324E" w:rsidTr="002B324E">
        <w:trPr>
          <w:trHeight w:val="360"/>
        </w:trPr>
        <w:tc>
          <w:tcPr>
            <w:tcW w:w="8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1.12.</w:t>
            </w:r>
          </w:p>
        </w:tc>
        <w:tc>
          <w:tcPr>
            <w:tcW w:w="4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Контрольная точка 1.11. Исполнены пункты совместного с  Межрайонной инспекцией Федеральной налоговой службы № 4 по Ростовской области  плана мероприятий по увеличению доходов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и повышению эффективности налогового администрирования</w:t>
            </w:r>
          </w:p>
        </w:tc>
        <w:tc>
          <w:tcPr>
            <w:tcW w:w="15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1 февраля 2027 года</w:t>
            </w:r>
          </w:p>
        </w:tc>
        <w:tc>
          <w:tcPr>
            <w:tcW w:w="41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96625E">
              <w:t>Колиева</w:t>
            </w:r>
            <w:proofErr w:type="spellEnd"/>
            <w:r w:rsidR="0096625E">
              <w:t xml:space="preserve"> Л.Д</w:t>
            </w:r>
            <w:r w:rsidRPr="002B324E">
              <w:t>., начальник сектора экономики и финансов)</w:t>
            </w:r>
          </w:p>
        </w:tc>
        <w:tc>
          <w:tcPr>
            <w:tcW w:w="25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письмо Межрайонной инспекцией Федеральной налоговой службы          № 4 по Ростовской области</w:t>
            </w:r>
          </w:p>
        </w:tc>
        <w:tc>
          <w:tcPr>
            <w:tcW w:w="15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w:t>
            </w:r>
          </w:p>
        </w:tc>
      </w:tr>
      <w:tr w:rsidR="002B324E" w:rsidRPr="002B324E" w:rsidTr="002B324E">
        <w:trPr>
          <w:trHeight w:val="360"/>
        </w:trPr>
        <w:tc>
          <w:tcPr>
            <w:tcW w:w="8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1.13.</w:t>
            </w:r>
          </w:p>
        </w:tc>
        <w:tc>
          <w:tcPr>
            <w:tcW w:w="4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Контрольная точка 1.12. Проведен мониторинг налоговой задолженности</w:t>
            </w:r>
          </w:p>
        </w:tc>
        <w:tc>
          <w:tcPr>
            <w:tcW w:w="15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 1 февраля 2027 года</w:t>
            </w:r>
          </w:p>
        </w:tc>
        <w:tc>
          <w:tcPr>
            <w:tcW w:w="41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96625E">
              <w:t>Колиева</w:t>
            </w:r>
            <w:proofErr w:type="spellEnd"/>
            <w:r w:rsidR="0096625E">
              <w:t xml:space="preserve"> Л.Д</w:t>
            </w:r>
            <w:r w:rsidRPr="002B324E">
              <w:t>., начальник сектора экономики и финансов)</w:t>
            </w:r>
          </w:p>
        </w:tc>
        <w:tc>
          <w:tcPr>
            <w:tcW w:w="25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E57DBA" w:rsidRDefault="002B324E" w:rsidP="002B324E">
            <w:pPr>
              <w:rPr>
                <w:color w:val="FF0000"/>
              </w:rPr>
            </w:pPr>
            <w:r w:rsidRPr="00E57DBA">
              <w:rPr>
                <w:color w:val="FF0000"/>
              </w:rPr>
              <w:t xml:space="preserve">информация о ходе исполнения главе Администрации  </w:t>
            </w:r>
            <w:proofErr w:type="spellStart"/>
            <w:r w:rsidR="00E57DBA" w:rsidRPr="00E57DBA">
              <w:rPr>
                <w:color w:val="FF0000"/>
              </w:rPr>
              <w:t>Сандатовского</w:t>
            </w:r>
            <w:proofErr w:type="spellEnd"/>
            <w:r w:rsidR="00E57DBA" w:rsidRPr="00E57DBA">
              <w:rPr>
                <w:color w:val="FF0000"/>
              </w:rPr>
              <w:t xml:space="preserve">  сельского поселения </w:t>
            </w:r>
          </w:p>
        </w:tc>
        <w:tc>
          <w:tcPr>
            <w:tcW w:w="15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w:t>
            </w:r>
          </w:p>
        </w:tc>
      </w:tr>
      <w:tr w:rsidR="002B324E" w:rsidRPr="002B324E" w:rsidTr="002B324E">
        <w:trPr>
          <w:trHeight w:val="2558"/>
        </w:trPr>
        <w:tc>
          <w:tcPr>
            <w:tcW w:w="8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lastRenderedPageBreak/>
              <w:t>1.14.</w:t>
            </w:r>
          </w:p>
        </w:tc>
        <w:tc>
          <w:tcPr>
            <w:tcW w:w="4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Контрольная точка 1.13. Исполнены пункты совместного с  Межрайонной инспекцией Федеральной налоговой службы № 4 по Ростовской области  плана мероприятий по увеличению доходов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и повышению эффективности налогового администрирования</w:t>
            </w:r>
          </w:p>
        </w:tc>
        <w:tc>
          <w:tcPr>
            <w:tcW w:w="15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25 апреля 2027 года</w:t>
            </w:r>
          </w:p>
        </w:tc>
        <w:tc>
          <w:tcPr>
            <w:tcW w:w="41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96625E">
              <w:t>Колиева</w:t>
            </w:r>
            <w:proofErr w:type="spellEnd"/>
            <w:r w:rsidR="0096625E">
              <w:t xml:space="preserve"> Л.Д</w:t>
            </w:r>
            <w:r w:rsidRPr="002B324E">
              <w:t>., начальник сектора экономики и финансов)</w:t>
            </w:r>
          </w:p>
        </w:tc>
        <w:tc>
          <w:tcPr>
            <w:tcW w:w="25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письмо Межрайонной инспекцией Федеральной налоговой службы          № 4 по Ростовской области</w:t>
            </w:r>
          </w:p>
        </w:tc>
        <w:tc>
          <w:tcPr>
            <w:tcW w:w="15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w:t>
            </w:r>
          </w:p>
        </w:tc>
      </w:tr>
      <w:tr w:rsidR="002B324E" w:rsidRPr="002B324E" w:rsidTr="002B324E">
        <w:trPr>
          <w:trHeight w:val="360"/>
        </w:trPr>
        <w:tc>
          <w:tcPr>
            <w:tcW w:w="8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1.15.</w:t>
            </w:r>
          </w:p>
        </w:tc>
        <w:tc>
          <w:tcPr>
            <w:tcW w:w="4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Контрольная точка 1.14. Исполнены пункты совместного с  Межрайонной инспекцией Федеральной налоговой службы № 4 по Ростовской области  плана мероприятий по увеличению доходов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и повышению эффективности налогового администрирования</w:t>
            </w:r>
          </w:p>
        </w:tc>
        <w:tc>
          <w:tcPr>
            <w:tcW w:w="15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25 июля 2027 года</w:t>
            </w:r>
          </w:p>
        </w:tc>
        <w:tc>
          <w:tcPr>
            <w:tcW w:w="41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96625E">
              <w:t>Колиева</w:t>
            </w:r>
            <w:proofErr w:type="spellEnd"/>
            <w:r w:rsidR="0096625E">
              <w:t xml:space="preserve"> Л.Д</w:t>
            </w:r>
            <w:r w:rsidRPr="002B324E">
              <w:t>., начальник сектора экономики и финансов)</w:t>
            </w:r>
          </w:p>
        </w:tc>
        <w:tc>
          <w:tcPr>
            <w:tcW w:w="25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письмо Межрайонной инспекцией Федеральной налоговой службы          № 4 по Ростовской области</w:t>
            </w:r>
          </w:p>
        </w:tc>
        <w:tc>
          <w:tcPr>
            <w:tcW w:w="15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w:t>
            </w:r>
          </w:p>
        </w:tc>
      </w:tr>
      <w:tr w:rsidR="002B324E" w:rsidRPr="002B324E" w:rsidTr="002B324E">
        <w:trPr>
          <w:trHeight w:val="360"/>
        </w:trPr>
        <w:tc>
          <w:tcPr>
            <w:tcW w:w="8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1.16.</w:t>
            </w:r>
          </w:p>
        </w:tc>
        <w:tc>
          <w:tcPr>
            <w:tcW w:w="4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Контрольная точка 1.15. Исполнены пункты совместного с  Межрайонной инспекцией Федеральной налоговой службы № 4 по Ростовской области  плана мероприятий по увеличению доходов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и повышению эффективности налогового администрирования</w:t>
            </w:r>
          </w:p>
        </w:tc>
        <w:tc>
          <w:tcPr>
            <w:tcW w:w="15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25 октября 2027 года</w:t>
            </w:r>
          </w:p>
        </w:tc>
        <w:tc>
          <w:tcPr>
            <w:tcW w:w="41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96625E">
              <w:t>Колиева</w:t>
            </w:r>
            <w:proofErr w:type="spellEnd"/>
            <w:r w:rsidR="0096625E">
              <w:t xml:space="preserve"> Л.Д</w:t>
            </w:r>
            <w:r w:rsidRPr="002B324E">
              <w:t>., начальник сектора экономики и финансов)</w:t>
            </w:r>
          </w:p>
        </w:tc>
        <w:tc>
          <w:tcPr>
            <w:tcW w:w="25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письмо Межрайонной инспекцией Федеральной налоговой службы          № 4 по Ростовской области</w:t>
            </w:r>
          </w:p>
          <w:p w:rsidR="002B324E" w:rsidRPr="002B324E" w:rsidRDefault="002B324E" w:rsidP="002B324E"/>
        </w:tc>
        <w:tc>
          <w:tcPr>
            <w:tcW w:w="15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w:t>
            </w:r>
          </w:p>
        </w:tc>
      </w:tr>
      <w:tr w:rsidR="002B324E" w:rsidRPr="002B324E" w:rsidTr="002B324E">
        <w:trPr>
          <w:trHeight w:val="360"/>
        </w:trPr>
        <w:tc>
          <w:tcPr>
            <w:tcW w:w="80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1.17.</w:t>
            </w:r>
          </w:p>
        </w:tc>
        <w:tc>
          <w:tcPr>
            <w:tcW w:w="444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Мероприятие (результат) 2 «Отменены неэффективные  налоговые льготы по местным налогам, реализованы меры по оптимизации льгот по местным налогам»</w:t>
            </w:r>
          </w:p>
        </w:tc>
        <w:tc>
          <w:tcPr>
            <w:tcW w:w="157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Х</w:t>
            </w:r>
          </w:p>
        </w:tc>
        <w:tc>
          <w:tcPr>
            <w:tcW w:w="416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96625E">
              <w:t>Колиева</w:t>
            </w:r>
            <w:proofErr w:type="spellEnd"/>
            <w:r w:rsidR="0096625E">
              <w:t xml:space="preserve"> Л.Д</w:t>
            </w:r>
            <w:r w:rsidRPr="002B324E">
              <w:t>., начальник сектора экономики и финансов)</w:t>
            </w:r>
          </w:p>
        </w:tc>
        <w:tc>
          <w:tcPr>
            <w:tcW w:w="252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59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80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1.18.</w:t>
            </w:r>
          </w:p>
        </w:tc>
        <w:tc>
          <w:tcPr>
            <w:tcW w:w="444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Контрольная точка 2.1. Направлена информация в Финансовое управление </w:t>
            </w:r>
            <w:proofErr w:type="spellStart"/>
            <w:r w:rsidRPr="002B324E">
              <w:t>Сальского</w:t>
            </w:r>
            <w:proofErr w:type="spellEnd"/>
            <w:r w:rsidRPr="002B324E">
              <w:t xml:space="preserve"> района по перечню показателей для обобщения результатов оценки эффективности налоговых расходов муниципального образования,  проведенной кураторами налоговых расходов и на сайт </w:t>
            </w:r>
            <w:proofErr w:type="spellStart"/>
            <w:r>
              <w:t>Сандатовского</w:t>
            </w:r>
            <w:proofErr w:type="spellEnd"/>
            <w:r>
              <w:t xml:space="preserve"> </w:t>
            </w:r>
            <w:r w:rsidRPr="002B324E">
              <w:t xml:space="preserve"> сельского поселения</w:t>
            </w:r>
          </w:p>
        </w:tc>
        <w:tc>
          <w:tcPr>
            <w:tcW w:w="157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15 августа 2025  года</w:t>
            </w:r>
          </w:p>
        </w:tc>
        <w:tc>
          <w:tcPr>
            <w:tcW w:w="416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96625E">
              <w:t>Колиева</w:t>
            </w:r>
            <w:proofErr w:type="spellEnd"/>
            <w:r w:rsidR="0096625E">
              <w:t xml:space="preserve"> Л.Д</w:t>
            </w:r>
            <w:r w:rsidRPr="002B324E">
              <w:t>., начальник сектора экономики и финансов)</w:t>
            </w:r>
          </w:p>
        </w:tc>
        <w:tc>
          <w:tcPr>
            <w:tcW w:w="252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письмо администрации </w:t>
            </w:r>
            <w:proofErr w:type="spellStart"/>
            <w:r>
              <w:t>Сандатовского</w:t>
            </w:r>
            <w:proofErr w:type="spellEnd"/>
            <w:r>
              <w:t xml:space="preserve"> </w:t>
            </w:r>
            <w:r w:rsidRPr="002B324E">
              <w:t xml:space="preserve"> сельского поселения</w:t>
            </w:r>
          </w:p>
        </w:tc>
        <w:tc>
          <w:tcPr>
            <w:tcW w:w="159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r>
      <w:tr w:rsidR="002B324E" w:rsidRPr="002B324E" w:rsidTr="002B324E">
        <w:trPr>
          <w:trHeight w:val="360"/>
        </w:trPr>
        <w:tc>
          <w:tcPr>
            <w:tcW w:w="80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1.19.</w:t>
            </w:r>
          </w:p>
        </w:tc>
        <w:tc>
          <w:tcPr>
            <w:tcW w:w="444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Контрольная точка 2.3. Направлена информация в Финансовое управление </w:t>
            </w:r>
            <w:proofErr w:type="spellStart"/>
            <w:r w:rsidRPr="002B324E">
              <w:t>Сальского</w:t>
            </w:r>
            <w:proofErr w:type="spellEnd"/>
            <w:r w:rsidRPr="002B324E">
              <w:t xml:space="preserve"> района по перечню показателей для обобщения результатов оценки эффективности налоговых </w:t>
            </w:r>
            <w:r w:rsidRPr="002B324E">
              <w:lastRenderedPageBreak/>
              <w:t xml:space="preserve">расходов муниципального образования,  проведенной кураторами налоговых расходов и на сайт </w:t>
            </w:r>
            <w:proofErr w:type="spellStart"/>
            <w:r>
              <w:t>Сандатовского</w:t>
            </w:r>
            <w:proofErr w:type="spellEnd"/>
            <w:r>
              <w:t xml:space="preserve"> </w:t>
            </w:r>
            <w:r w:rsidRPr="002B324E">
              <w:t xml:space="preserve"> сельского поселения</w:t>
            </w:r>
          </w:p>
        </w:tc>
        <w:tc>
          <w:tcPr>
            <w:tcW w:w="157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lastRenderedPageBreak/>
              <w:t>15 августа 2026  года</w:t>
            </w:r>
          </w:p>
          <w:p w:rsidR="002B324E" w:rsidRPr="002B324E" w:rsidRDefault="002B324E" w:rsidP="002B324E"/>
        </w:tc>
        <w:tc>
          <w:tcPr>
            <w:tcW w:w="416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96625E">
              <w:t>Колиева</w:t>
            </w:r>
            <w:proofErr w:type="spellEnd"/>
            <w:r w:rsidR="0096625E">
              <w:t xml:space="preserve"> Л.Д</w:t>
            </w:r>
            <w:r w:rsidRPr="002B324E">
              <w:t>., начальник сектора экономики и финансов)</w:t>
            </w:r>
          </w:p>
        </w:tc>
        <w:tc>
          <w:tcPr>
            <w:tcW w:w="252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письмо администрации </w:t>
            </w:r>
            <w:proofErr w:type="spellStart"/>
            <w:r>
              <w:t>Сандатовского</w:t>
            </w:r>
            <w:proofErr w:type="spellEnd"/>
            <w:r>
              <w:t xml:space="preserve"> </w:t>
            </w:r>
            <w:r w:rsidRPr="002B324E">
              <w:t xml:space="preserve"> сельского поселения</w:t>
            </w:r>
          </w:p>
        </w:tc>
        <w:tc>
          <w:tcPr>
            <w:tcW w:w="159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r>
      <w:tr w:rsidR="002B324E" w:rsidRPr="002B324E" w:rsidTr="002B324E">
        <w:trPr>
          <w:trHeight w:val="360"/>
        </w:trPr>
        <w:tc>
          <w:tcPr>
            <w:tcW w:w="80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lastRenderedPageBreak/>
              <w:t>1.20.</w:t>
            </w:r>
          </w:p>
        </w:tc>
        <w:tc>
          <w:tcPr>
            <w:tcW w:w="444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Контрольная точка 2.5. Направлена информация в Финансовое управление </w:t>
            </w:r>
            <w:proofErr w:type="spellStart"/>
            <w:r w:rsidRPr="002B324E">
              <w:t>Сальского</w:t>
            </w:r>
            <w:proofErr w:type="spellEnd"/>
            <w:r w:rsidRPr="002B324E">
              <w:t xml:space="preserve"> района по перечню показателей для обобщения результатов оценки эффективности налоговых расходов муниципального образования,  проведенной кураторами налоговых расходов и на сайт </w:t>
            </w:r>
            <w:proofErr w:type="spellStart"/>
            <w:r>
              <w:t>Сандатовского</w:t>
            </w:r>
            <w:proofErr w:type="spellEnd"/>
            <w:r>
              <w:t xml:space="preserve"> </w:t>
            </w:r>
            <w:r w:rsidRPr="002B324E">
              <w:t xml:space="preserve"> сельского поселения</w:t>
            </w:r>
          </w:p>
        </w:tc>
        <w:tc>
          <w:tcPr>
            <w:tcW w:w="157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15 августа 2027  года</w:t>
            </w:r>
          </w:p>
        </w:tc>
        <w:tc>
          <w:tcPr>
            <w:tcW w:w="416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96625E">
              <w:t>Колиева</w:t>
            </w:r>
            <w:proofErr w:type="spellEnd"/>
            <w:r w:rsidR="0096625E">
              <w:t xml:space="preserve"> Л.Д</w:t>
            </w:r>
            <w:r w:rsidRPr="002B324E">
              <w:t>., начальник сектора экономики и финансов)</w:t>
            </w:r>
          </w:p>
        </w:tc>
        <w:tc>
          <w:tcPr>
            <w:tcW w:w="252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письмо администрации </w:t>
            </w:r>
            <w:proofErr w:type="spellStart"/>
            <w:r>
              <w:t>Сандатовского</w:t>
            </w:r>
            <w:proofErr w:type="spellEnd"/>
            <w:r>
              <w:t xml:space="preserve"> </w:t>
            </w:r>
            <w:r w:rsidRPr="002B324E">
              <w:t xml:space="preserve"> сельского поселения</w:t>
            </w:r>
          </w:p>
        </w:tc>
        <w:tc>
          <w:tcPr>
            <w:tcW w:w="1591"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r>
    </w:tbl>
    <w:p w:rsidR="002B324E" w:rsidRPr="002B324E" w:rsidRDefault="002B324E" w:rsidP="002B324E"/>
    <w:p w:rsidR="002B324E" w:rsidRPr="002B324E" w:rsidRDefault="002B324E" w:rsidP="002B324E">
      <w:r w:rsidRPr="002B324E">
        <w:t>Примечание.</w:t>
      </w:r>
    </w:p>
    <w:p w:rsidR="002B324E" w:rsidRPr="002B324E" w:rsidRDefault="002B324E" w:rsidP="002B324E">
      <w:r w:rsidRPr="002B324E">
        <w:t>Х - данные ячейки не заполняются</w:t>
      </w:r>
    </w:p>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Pr>
        <w:sectPr w:rsidR="002B324E" w:rsidRPr="002B324E">
          <w:footerReference w:type="default" r:id="rId14"/>
          <w:pgSz w:w="16848" w:h="11908" w:orient="landscape"/>
          <w:pgMar w:top="567" w:right="567" w:bottom="567" w:left="1134" w:header="720" w:footer="720" w:gutter="0"/>
          <w:cols w:space="720"/>
        </w:sectPr>
      </w:pPr>
    </w:p>
    <w:p w:rsidR="002B324E" w:rsidRPr="002B324E" w:rsidRDefault="002B324E" w:rsidP="002B324E"/>
    <w:p w:rsidR="002B324E" w:rsidRPr="002B324E" w:rsidRDefault="002B324E" w:rsidP="00E57DBA">
      <w:pPr>
        <w:jc w:val="center"/>
      </w:pPr>
      <w:r w:rsidRPr="002B324E">
        <w:t>IV. ПАСПОРТ</w:t>
      </w:r>
    </w:p>
    <w:p w:rsidR="002B324E" w:rsidRPr="002B324E" w:rsidRDefault="002B324E" w:rsidP="00E57DBA">
      <w:pPr>
        <w:jc w:val="center"/>
      </w:pPr>
      <w:r w:rsidRPr="002B324E">
        <w:t>КОМПЛЕКСА ПРОЦЕССНЫХ МЕРОПРИЯТИЙ</w:t>
      </w:r>
    </w:p>
    <w:p w:rsidR="002B324E" w:rsidRPr="002B324E" w:rsidRDefault="002B324E" w:rsidP="00E57DBA">
      <w:pPr>
        <w:jc w:val="center"/>
      </w:pPr>
      <w:r w:rsidRPr="002B324E">
        <w:t>«НОРМАТИВНО-МЕТОДИЧЕСКОЕ, ИНФОРМАЦИОННОЕ ОБЕСПЕЧЕНИЕ И ОРГАНИЗАЦИЯ БЮДЖЕТНОГО ПРОЦЕССА».</w:t>
      </w:r>
    </w:p>
    <w:p w:rsidR="002B324E" w:rsidRPr="002B324E" w:rsidRDefault="002B324E" w:rsidP="002B324E">
      <w:r w:rsidRPr="002B324E">
        <w:t>1. Основные положения</w:t>
      </w:r>
    </w:p>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74"/>
        <w:gridCol w:w="4152"/>
        <w:gridCol w:w="816"/>
        <w:gridCol w:w="4404"/>
      </w:tblGrid>
      <w:tr w:rsidR="002B324E" w:rsidRPr="002B324E" w:rsidTr="002B324E">
        <w:trPr>
          <w:trHeight w:val="360"/>
        </w:trPr>
        <w:tc>
          <w:tcPr>
            <w:tcW w:w="674" w:type="dxa"/>
            <w:tcBorders>
              <w:top w:val="nil"/>
              <w:left w:val="nil"/>
              <w:bottom w:val="nil"/>
              <w:right w:val="nil"/>
              <w:tl2br w:val="nil"/>
              <w:tr2bl w:val="nil"/>
            </w:tcBorders>
          </w:tcPr>
          <w:p w:rsidR="002B324E" w:rsidRPr="002B324E" w:rsidRDefault="002B324E" w:rsidP="002B324E">
            <w:r w:rsidRPr="002B324E">
              <w:t>1.1.</w:t>
            </w:r>
          </w:p>
        </w:tc>
        <w:tc>
          <w:tcPr>
            <w:tcW w:w="4152" w:type="dxa"/>
            <w:tcBorders>
              <w:top w:val="nil"/>
              <w:left w:val="nil"/>
              <w:bottom w:val="nil"/>
              <w:right w:val="nil"/>
              <w:tl2br w:val="nil"/>
              <w:tr2bl w:val="nil"/>
            </w:tcBorders>
          </w:tcPr>
          <w:p w:rsidR="002B324E" w:rsidRPr="002B324E" w:rsidRDefault="002B324E" w:rsidP="002B324E">
            <w:r w:rsidRPr="002B324E">
              <w:t>Ответственный за разработку и реализацию комплекса процессных мероприятий «Нормативно-методическое, информационное обеспечение и организация бюджетного процесса» (далее также в настоящем разделе - комплекс процессных мероприятий)</w:t>
            </w:r>
          </w:p>
        </w:tc>
        <w:tc>
          <w:tcPr>
            <w:tcW w:w="816" w:type="dxa"/>
            <w:tcBorders>
              <w:top w:val="nil"/>
              <w:left w:val="nil"/>
              <w:bottom w:val="nil"/>
              <w:right w:val="nil"/>
              <w:tl2br w:val="nil"/>
              <w:tr2bl w:val="nil"/>
            </w:tcBorders>
          </w:tcPr>
          <w:p w:rsidR="002B324E" w:rsidRPr="002B324E" w:rsidRDefault="002B324E" w:rsidP="002B324E">
            <w:r w:rsidRPr="002B324E">
              <w:t>-</w:t>
            </w:r>
          </w:p>
        </w:tc>
        <w:tc>
          <w:tcPr>
            <w:tcW w:w="4404" w:type="dxa"/>
            <w:tcBorders>
              <w:top w:val="nil"/>
              <w:left w:val="nil"/>
              <w:bottom w:val="nil"/>
              <w:right w:val="nil"/>
              <w:tl2br w:val="nil"/>
              <w:tr2bl w:val="nil"/>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xml:space="preserve">, начальник сектора экономики и финансов; </w:t>
            </w:r>
            <w:r w:rsidR="00E57DBA">
              <w:t>Лактионова Марина Николаевна</w:t>
            </w:r>
            <w:r w:rsidRPr="002B324E">
              <w:t>,  главный специалис</w:t>
            </w:r>
            <w:proofErr w:type="gramStart"/>
            <w:r w:rsidRPr="002B324E">
              <w:t>т(</w:t>
            </w:r>
            <w:proofErr w:type="gramEnd"/>
            <w:r w:rsidRPr="002B324E">
              <w:t xml:space="preserve">главный бухгалтер); </w:t>
            </w:r>
            <w:r w:rsidR="00E57DBA">
              <w:t>Харченко Юлия Юрьевна</w:t>
            </w:r>
            <w:r w:rsidRPr="002B324E">
              <w:t>, ведущий специалист (экономист).)</w:t>
            </w:r>
          </w:p>
        </w:tc>
      </w:tr>
      <w:tr w:rsidR="002B324E" w:rsidRPr="002B324E" w:rsidTr="002B324E">
        <w:trPr>
          <w:trHeight w:val="360"/>
        </w:trPr>
        <w:tc>
          <w:tcPr>
            <w:tcW w:w="674" w:type="dxa"/>
            <w:tcBorders>
              <w:top w:val="nil"/>
              <w:left w:val="nil"/>
              <w:bottom w:val="nil"/>
              <w:right w:val="nil"/>
              <w:tl2br w:val="nil"/>
              <w:tr2bl w:val="nil"/>
            </w:tcBorders>
          </w:tcPr>
          <w:p w:rsidR="002B324E" w:rsidRPr="002B324E" w:rsidRDefault="002B324E" w:rsidP="002B324E">
            <w:r w:rsidRPr="002B324E">
              <w:t>1.2.</w:t>
            </w:r>
          </w:p>
        </w:tc>
        <w:tc>
          <w:tcPr>
            <w:tcW w:w="4152" w:type="dxa"/>
            <w:tcBorders>
              <w:top w:val="nil"/>
              <w:left w:val="nil"/>
              <w:bottom w:val="nil"/>
              <w:right w:val="nil"/>
              <w:tl2br w:val="nil"/>
              <w:tr2bl w:val="nil"/>
            </w:tcBorders>
          </w:tcPr>
          <w:p w:rsidR="002B324E" w:rsidRPr="002B324E" w:rsidRDefault="002B324E" w:rsidP="002B324E">
            <w:r w:rsidRPr="002B324E">
              <w:t xml:space="preserve">Связь с муниципальной программой </w:t>
            </w:r>
            <w:proofErr w:type="spellStart"/>
            <w:r>
              <w:t>Сандатовского</w:t>
            </w:r>
            <w:proofErr w:type="spellEnd"/>
            <w:r>
              <w:t xml:space="preserve"> </w:t>
            </w:r>
            <w:r w:rsidRPr="002B324E">
              <w:t xml:space="preserve"> сельского поселения</w:t>
            </w:r>
          </w:p>
        </w:tc>
        <w:tc>
          <w:tcPr>
            <w:tcW w:w="816" w:type="dxa"/>
            <w:tcBorders>
              <w:top w:val="nil"/>
              <w:left w:val="nil"/>
              <w:bottom w:val="nil"/>
              <w:right w:val="nil"/>
              <w:tl2br w:val="nil"/>
              <w:tr2bl w:val="nil"/>
            </w:tcBorders>
          </w:tcPr>
          <w:p w:rsidR="002B324E" w:rsidRPr="002B324E" w:rsidRDefault="002B324E" w:rsidP="002B324E">
            <w:r w:rsidRPr="002B324E">
              <w:t>-</w:t>
            </w:r>
          </w:p>
        </w:tc>
        <w:tc>
          <w:tcPr>
            <w:tcW w:w="4404" w:type="dxa"/>
            <w:tcBorders>
              <w:top w:val="nil"/>
              <w:left w:val="nil"/>
              <w:bottom w:val="nil"/>
              <w:right w:val="nil"/>
              <w:tl2br w:val="nil"/>
              <w:tr2bl w:val="nil"/>
            </w:tcBorders>
          </w:tcPr>
          <w:p w:rsidR="002B324E" w:rsidRPr="002B324E" w:rsidRDefault="002B324E" w:rsidP="002B324E">
            <w:r w:rsidRPr="002B324E">
              <w:t xml:space="preserve">муниципальная программа </w:t>
            </w:r>
            <w:proofErr w:type="spellStart"/>
            <w:r>
              <w:t>Сандатовского</w:t>
            </w:r>
            <w:proofErr w:type="spellEnd"/>
            <w:r>
              <w:t xml:space="preserve"> </w:t>
            </w:r>
            <w:r w:rsidRPr="002B324E">
              <w:t xml:space="preserve"> сельского поселения «Управление финансами и создание условий для эффективного управления муниципальными финансами»</w:t>
            </w:r>
          </w:p>
        </w:tc>
      </w:tr>
    </w:tbl>
    <w:p w:rsidR="002B324E" w:rsidRPr="002B324E" w:rsidRDefault="002B324E" w:rsidP="002B324E"/>
    <w:p w:rsidR="002B324E" w:rsidRPr="002B324E" w:rsidRDefault="002B324E" w:rsidP="002B324E">
      <w:r w:rsidRPr="002B324E">
        <w:t>2. Показатели комплекса процессных мероприятий</w:t>
      </w:r>
    </w:p>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r w:rsidRPr="002B324E">
        <w:br w:type="page"/>
      </w:r>
    </w:p>
    <w:p w:rsidR="002B324E" w:rsidRPr="002B324E" w:rsidRDefault="002B324E" w:rsidP="002B324E">
      <w:pPr>
        <w:sectPr w:rsidR="002B324E" w:rsidRPr="002B324E">
          <w:footerReference w:type="default" r:id="rId15"/>
          <w:pgSz w:w="11908" w:h="16848"/>
          <w:pgMar w:top="567" w:right="567" w:bottom="567" w:left="1134" w:header="720" w:footer="720" w:gutter="0"/>
          <w:cols w:space="720"/>
        </w:sect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72"/>
        <w:gridCol w:w="3888"/>
        <w:gridCol w:w="804"/>
        <w:gridCol w:w="864"/>
        <w:gridCol w:w="852"/>
        <w:gridCol w:w="1056"/>
        <w:gridCol w:w="1056"/>
        <w:gridCol w:w="1056"/>
        <w:gridCol w:w="1056"/>
        <w:gridCol w:w="1056"/>
        <w:gridCol w:w="1487"/>
        <w:gridCol w:w="1056"/>
      </w:tblGrid>
      <w:tr w:rsidR="002B324E" w:rsidRPr="002B324E" w:rsidTr="002B324E">
        <w:trPr>
          <w:trHeight w:val="360"/>
        </w:trPr>
        <w:tc>
          <w:tcPr>
            <w:tcW w:w="672"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lastRenderedPageBreak/>
              <w:t xml:space="preserve">№ </w:t>
            </w:r>
            <w:proofErr w:type="spellStart"/>
            <w:proofErr w:type="gramStart"/>
            <w:r w:rsidRPr="002B324E">
              <w:t>п</w:t>
            </w:r>
            <w:proofErr w:type="spellEnd"/>
            <w:proofErr w:type="gramEnd"/>
            <w:r w:rsidRPr="002B324E">
              <w:t>/</w:t>
            </w:r>
            <w:proofErr w:type="spellStart"/>
            <w:r w:rsidRPr="002B324E">
              <w:t>п</w:t>
            </w:r>
            <w:proofErr w:type="spellEnd"/>
          </w:p>
        </w:tc>
        <w:tc>
          <w:tcPr>
            <w:tcW w:w="3888"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 xml:space="preserve">Наименование </w:t>
            </w:r>
          </w:p>
          <w:p w:rsidR="002B324E" w:rsidRPr="002B324E" w:rsidRDefault="002B324E" w:rsidP="002B324E">
            <w:r w:rsidRPr="002B324E">
              <w:t>показателя</w:t>
            </w:r>
          </w:p>
        </w:tc>
        <w:tc>
          <w:tcPr>
            <w:tcW w:w="80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Признак возрастания/убывания</w:t>
            </w:r>
          </w:p>
        </w:tc>
        <w:tc>
          <w:tcPr>
            <w:tcW w:w="86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Уровень показателя</w:t>
            </w:r>
          </w:p>
        </w:tc>
        <w:tc>
          <w:tcPr>
            <w:tcW w:w="852"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Единица  измерения (по ОКЕИ)</w:t>
            </w:r>
          </w:p>
        </w:tc>
        <w:tc>
          <w:tcPr>
            <w:tcW w:w="105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Базовое значение показателя (2023 год)</w:t>
            </w:r>
          </w:p>
        </w:tc>
        <w:tc>
          <w:tcPr>
            <w:tcW w:w="4224" w:type="dxa"/>
            <w:gridSpan w:val="4"/>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Значение показателя</w:t>
            </w:r>
          </w:p>
        </w:tc>
        <w:tc>
          <w:tcPr>
            <w:tcW w:w="1487" w:type="dxa"/>
            <w:vMerge w:val="restart"/>
            <w:tcBorders>
              <w:top w:val="single" w:sz="4" w:space="0" w:color="000000"/>
              <w:left w:val="single" w:sz="4" w:space="0" w:color="000000"/>
              <w:bottom w:val="single" w:sz="4" w:space="0" w:color="000000"/>
              <w:right w:val="single" w:sz="4" w:space="0" w:color="000000"/>
            </w:tcBorders>
          </w:tcPr>
          <w:p w:rsidR="002B324E" w:rsidRPr="002B324E" w:rsidRDefault="002B324E" w:rsidP="002B324E">
            <w:proofErr w:type="gramStart"/>
            <w:r w:rsidRPr="002B324E">
              <w:t>Ответственный</w:t>
            </w:r>
            <w:proofErr w:type="gramEnd"/>
            <w:r w:rsidRPr="002B324E">
              <w:t xml:space="preserve"> за достижение показателя</w:t>
            </w:r>
          </w:p>
        </w:tc>
        <w:tc>
          <w:tcPr>
            <w:tcW w:w="1056" w:type="dxa"/>
            <w:vMerge w:val="restart"/>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Информационная система</w:t>
            </w:r>
          </w:p>
        </w:tc>
      </w:tr>
      <w:tr w:rsidR="002B324E" w:rsidRPr="002B324E" w:rsidTr="002B324E">
        <w:trPr>
          <w:trHeight w:val="360"/>
        </w:trPr>
        <w:tc>
          <w:tcPr>
            <w:tcW w:w="672"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3888"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80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86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852"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105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10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2025</w:t>
            </w:r>
          </w:p>
        </w:tc>
        <w:tc>
          <w:tcPr>
            <w:tcW w:w="10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2026</w:t>
            </w:r>
          </w:p>
        </w:tc>
        <w:tc>
          <w:tcPr>
            <w:tcW w:w="10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2027</w:t>
            </w:r>
          </w:p>
        </w:tc>
        <w:tc>
          <w:tcPr>
            <w:tcW w:w="10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2030 (</w:t>
            </w:r>
            <w:proofErr w:type="spellStart"/>
            <w:r w:rsidRPr="002B324E">
              <w:t>справочно</w:t>
            </w:r>
            <w:proofErr w:type="spellEnd"/>
            <w:r w:rsidRPr="002B324E">
              <w:t>)</w:t>
            </w:r>
          </w:p>
        </w:tc>
        <w:tc>
          <w:tcPr>
            <w:tcW w:w="1487" w:type="dxa"/>
            <w:vMerge/>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056" w:type="dxa"/>
            <w:vMerge/>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r>
    </w:tbl>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72"/>
        <w:gridCol w:w="3876"/>
        <w:gridCol w:w="816"/>
        <w:gridCol w:w="864"/>
        <w:gridCol w:w="852"/>
        <w:gridCol w:w="1056"/>
        <w:gridCol w:w="1044"/>
        <w:gridCol w:w="1056"/>
        <w:gridCol w:w="1068"/>
        <w:gridCol w:w="1056"/>
        <w:gridCol w:w="1512"/>
        <w:gridCol w:w="1068"/>
      </w:tblGrid>
      <w:tr w:rsidR="002B324E" w:rsidRPr="002B324E" w:rsidTr="002B324E">
        <w:trPr>
          <w:trHeight w:val="360"/>
          <w:tblHeader/>
        </w:trPr>
        <w:tc>
          <w:tcPr>
            <w:tcW w:w="6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1</w:t>
            </w:r>
          </w:p>
        </w:tc>
        <w:tc>
          <w:tcPr>
            <w:tcW w:w="38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2</w:t>
            </w:r>
          </w:p>
        </w:tc>
        <w:tc>
          <w:tcPr>
            <w:tcW w:w="8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3</w:t>
            </w:r>
          </w:p>
        </w:tc>
        <w:tc>
          <w:tcPr>
            <w:tcW w:w="8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4</w:t>
            </w:r>
          </w:p>
        </w:tc>
        <w:tc>
          <w:tcPr>
            <w:tcW w:w="8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5</w:t>
            </w:r>
          </w:p>
        </w:tc>
        <w:tc>
          <w:tcPr>
            <w:tcW w:w="105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6</w:t>
            </w:r>
          </w:p>
        </w:tc>
        <w:tc>
          <w:tcPr>
            <w:tcW w:w="10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7</w:t>
            </w:r>
          </w:p>
        </w:tc>
        <w:tc>
          <w:tcPr>
            <w:tcW w:w="105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8</w:t>
            </w:r>
          </w:p>
        </w:tc>
        <w:tc>
          <w:tcPr>
            <w:tcW w:w="10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9</w:t>
            </w:r>
          </w:p>
        </w:tc>
        <w:tc>
          <w:tcPr>
            <w:tcW w:w="105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10</w:t>
            </w:r>
          </w:p>
        </w:tc>
        <w:tc>
          <w:tcPr>
            <w:tcW w:w="151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11</w:t>
            </w:r>
          </w:p>
        </w:tc>
        <w:tc>
          <w:tcPr>
            <w:tcW w:w="10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12</w:t>
            </w:r>
          </w:p>
        </w:tc>
      </w:tr>
      <w:tr w:rsidR="002B324E" w:rsidRPr="002B324E" w:rsidTr="002B324E">
        <w:trPr>
          <w:trHeight w:val="360"/>
        </w:trPr>
        <w:tc>
          <w:tcPr>
            <w:tcW w:w="14940" w:type="dxa"/>
            <w:gridSpan w:val="12"/>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 Задача комплекса процессных мероприятий «Обеспечено повышение качества управления бюджетным процессом»</w:t>
            </w:r>
          </w:p>
        </w:tc>
      </w:tr>
      <w:tr w:rsidR="002B324E" w:rsidRPr="002B324E" w:rsidTr="002B324E">
        <w:trPr>
          <w:trHeight w:val="360"/>
        </w:trPr>
        <w:tc>
          <w:tcPr>
            <w:tcW w:w="67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1.1.</w:t>
            </w:r>
          </w:p>
        </w:tc>
        <w:tc>
          <w:tcPr>
            <w:tcW w:w="387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Уровень исполнения расходных обязательств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w:t>
            </w:r>
          </w:p>
        </w:tc>
        <w:tc>
          <w:tcPr>
            <w:tcW w:w="8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возрастания</w:t>
            </w:r>
          </w:p>
        </w:tc>
        <w:tc>
          <w:tcPr>
            <w:tcW w:w="86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КМП</w:t>
            </w:r>
          </w:p>
          <w:p w:rsidR="002B324E" w:rsidRPr="002B324E" w:rsidRDefault="002B324E" w:rsidP="002B324E"/>
        </w:tc>
        <w:tc>
          <w:tcPr>
            <w:tcW w:w="8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процентов</w:t>
            </w:r>
          </w:p>
        </w:tc>
        <w:tc>
          <w:tcPr>
            <w:tcW w:w="1056" w:type="dxa"/>
            <w:tcBorders>
              <w:top w:val="single" w:sz="4" w:space="0" w:color="000000"/>
              <w:left w:val="single" w:sz="4" w:space="0" w:color="000000"/>
              <w:bottom w:val="single" w:sz="4" w:space="0" w:color="000000"/>
              <w:right w:val="single" w:sz="4" w:space="0" w:color="000000"/>
            </w:tcBorders>
          </w:tcPr>
          <w:p w:rsidR="002B324E" w:rsidRPr="002B324E" w:rsidRDefault="00E57DBA" w:rsidP="002B324E">
            <w:r>
              <w:t>97,9</w:t>
            </w:r>
          </w:p>
        </w:tc>
        <w:tc>
          <w:tcPr>
            <w:tcW w:w="104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95</w:t>
            </w:r>
          </w:p>
        </w:tc>
        <w:tc>
          <w:tcPr>
            <w:tcW w:w="10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95</w:t>
            </w:r>
          </w:p>
        </w:tc>
        <w:tc>
          <w:tcPr>
            <w:tcW w:w="106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95</w:t>
            </w:r>
          </w:p>
          <w:p w:rsidR="002B324E" w:rsidRPr="002B324E" w:rsidRDefault="002B324E" w:rsidP="002B324E"/>
        </w:tc>
        <w:tc>
          <w:tcPr>
            <w:tcW w:w="10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95</w:t>
            </w:r>
          </w:p>
        </w:tc>
        <w:tc>
          <w:tcPr>
            <w:tcW w:w="151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w:t>
            </w:r>
          </w:p>
        </w:tc>
        <w:tc>
          <w:tcPr>
            <w:tcW w:w="106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p w:rsidR="002B324E" w:rsidRPr="002B324E" w:rsidRDefault="002B324E" w:rsidP="002B324E"/>
        </w:tc>
      </w:tr>
      <w:tr w:rsidR="002B324E" w:rsidRPr="002B324E" w:rsidTr="002B324E">
        <w:trPr>
          <w:trHeight w:val="360"/>
        </w:trPr>
        <w:tc>
          <w:tcPr>
            <w:tcW w:w="67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1.2.</w:t>
            </w:r>
          </w:p>
        </w:tc>
        <w:tc>
          <w:tcPr>
            <w:tcW w:w="387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Доля просроченной кредиторской задолженности в расходах местного бюджета </w:t>
            </w:r>
          </w:p>
        </w:tc>
        <w:tc>
          <w:tcPr>
            <w:tcW w:w="81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убывания</w:t>
            </w:r>
          </w:p>
        </w:tc>
        <w:tc>
          <w:tcPr>
            <w:tcW w:w="86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КМП</w:t>
            </w:r>
          </w:p>
          <w:p w:rsidR="002B324E" w:rsidRPr="002B324E" w:rsidRDefault="002B324E" w:rsidP="002B324E"/>
        </w:tc>
        <w:tc>
          <w:tcPr>
            <w:tcW w:w="8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процентов</w:t>
            </w:r>
          </w:p>
        </w:tc>
        <w:tc>
          <w:tcPr>
            <w:tcW w:w="10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0,0</w:t>
            </w:r>
          </w:p>
        </w:tc>
        <w:tc>
          <w:tcPr>
            <w:tcW w:w="104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0,0</w:t>
            </w:r>
          </w:p>
        </w:tc>
        <w:tc>
          <w:tcPr>
            <w:tcW w:w="10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0,0</w:t>
            </w:r>
          </w:p>
        </w:tc>
        <w:tc>
          <w:tcPr>
            <w:tcW w:w="106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0,0</w:t>
            </w:r>
          </w:p>
        </w:tc>
        <w:tc>
          <w:tcPr>
            <w:tcW w:w="10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0,0</w:t>
            </w:r>
          </w:p>
        </w:tc>
        <w:tc>
          <w:tcPr>
            <w:tcW w:w="151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w:t>
            </w:r>
          </w:p>
        </w:tc>
        <w:tc>
          <w:tcPr>
            <w:tcW w:w="106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p w:rsidR="002B324E" w:rsidRPr="002B324E" w:rsidRDefault="002B324E" w:rsidP="002B324E"/>
        </w:tc>
      </w:tr>
    </w:tbl>
    <w:p w:rsidR="002B324E" w:rsidRPr="002B324E" w:rsidRDefault="002B324E" w:rsidP="002B324E"/>
    <w:p w:rsidR="002B324E" w:rsidRPr="002B324E" w:rsidRDefault="002B324E" w:rsidP="002B324E">
      <w:r w:rsidRPr="002B324E">
        <w:t>Примечание.</w:t>
      </w:r>
    </w:p>
    <w:p w:rsidR="002B324E" w:rsidRPr="002B324E" w:rsidRDefault="002B324E" w:rsidP="002B324E">
      <w:r w:rsidRPr="002B324E">
        <w:t>Используемые сокращения:</w:t>
      </w:r>
    </w:p>
    <w:p w:rsidR="002B324E" w:rsidRPr="002B324E" w:rsidRDefault="002B324E" w:rsidP="002B324E">
      <w:r w:rsidRPr="002B324E">
        <w:t>ОКЕИ – Общероссийский классификатор единиц измерения</w:t>
      </w:r>
    </w:p>
    <w:p w:rsidR="002B324E" w:rsidRPr="002B324E" w:rsidRDefault="002B324E" w:rsidP="002B324E">
      <w:r w:rsidRPr="002B324E">
        <w:t>КМП – комплекс программных мероприятий</w:t>
      </w:r>
    </w:p>
    <w:p w:rsidR="002B324E" w:rsidRPr="002B324E" w:rsidRDefault="002B324E" w:rsidP="002B324E"/>
    <w:p w:rsidR="002B324E" w:rsidRPr="002B324E" w:rsidRDefault="002B324E" w:rsidP="002B324E">
      <w:r w:rsidRPr="002B324E">
        <w:t>3. Перечень мероприятий (результатов)</w:t>
      </w:r>
    </w:p>
    <w:p w:rsidR="002B324E" w:rsidRPr="002B324E" w:rsidRDefault="002B324E" w:rsidP="002B324E">
      <w:r w:rsidRPr="002B324E">
        <w:t>комплекса процессных мероприятий</w:t>
      </w:r>
    </w:p>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84"/>
        <w:gridCol w:w="2964"/>
        <w:gridCol w:w="1683"/>
        <w:gridCol w:w="2985"/>
        <w:gridCol w:w="756"/>
        <w:gridCol w:w="1368"/>
        <w:gridCol w:w="1524"/>
        <w:gridCol w:w="1524"/>
        <w:gridCol w:w="1584"/>
      </w:tblGrid>
      <w:tr w:rsidR="002B324E" w:rsidRPr="002B324E" w:rsidTr="002B324E">
        <w:trPr>
          <w:trHeight w:val="762"/>
        </w:trPr>
        <w:tc>
          <w:tcPr>
            <w:tcW w:w="68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 xml:space="preserve">№ </w:t>
            </w:r>
            <w:proofErr w:type="spellStart"/>
            <w:proofErr w:type="gramStart"/>
            <w:r w:rsidRPr="002B324E">
              <w:t>п</w:t>
            </w:r>
            <w:proofErr w:type="spellEnd"/>
            <w:proofErr w:type="gramEnd"/>
            <w:r w:rsidRPr="002B324E">
              <w:t>/</w:t>
            </w:r>
            <w:proofErr w:type="spellStart"/>
            <w:r w:rsidRPr="002B324E">
              <w:t>п</w:t>
            </w:r>
            <w:proofErr w:type="spellEnd"/>
          </w:p>
        </w:tc>
        <w:tc>
          <w:tcPr>
            <w:tcW w:w="296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Наименование мероприятия (результата)</w:t>
            </w:r>
          </w:p>
        </w:tc>
        <w:tc>
          <w:tcPr>
            <w:tcW w:w="168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Тип мероприятия (результата)</w:t>
            </w:r>
          </w:p>
        </w:tc>
        <w:tc>
          <w:tcPr>
            <w:tcW w:w="2985"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Характеристика</w:t>
            </w:r>
          </w:p>
        </w:tc>
        <w:tc>
          <w:tcPr>
            <w:tcW w:w="75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Единица  измерения (по ОКЕИ)</w:t>
            </w:r>
          </w:p>
        </w:tc>
        <w:tc>
          <w:tcPr>
            <w:tcW w:w="1368"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 xml:space="preserve">Базовое значение показателя </w:t>
            </w:r>
          </w:p>
        </w:tc>
        <w:tc>
          <w:tcPr>
            <w:tcW w:w="4632" w:type="dxa"/>
            <w:gridSpan w:val="3"/>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Значение результата по годам реализации</w:t>
            </w:r>
          </w:p>
        </w:tc>
      </w:tr>
      <w:tr w:rsidR="002B324E" w:rsidRPr="002B324E" w:rsidTr="002B324E">
        <w:trPr>
          <w:trHeight w:val="360"/>
        </w:trPr>
        <w:tc>
          <w:tcPr>
            <w:tcW w:w="68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296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168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2985"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75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1368"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152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2025</w:t>
            </w:r>
          </w:p>
        </w:tc>
        <w:tc>
          <w:tcPr>
            <w:tcW w:w="152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2026</w:t>
            </w:r>
          </w:p>
        </w:tc>
        <w:tc>
          <w:tcPr>
            <w:tcW w:w="158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2027</w:t>
            </w:r>
          </w:p>
        </w:tc>
      </w:tr>
    </w:tbl>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96"/>
        <w:gridCol w:w="2952"/>
        <w:gridCol w:w="1683"/>
        <w:gridCol w:w="2973"/>
        <w:gridCol w:w="768"/>
        <w:gridCol w:w="1356"/>
        <w:gridCol w:w="1548"/>
        <w:gridCol w:w="1548"/>
        <w:gridCol w:w="1527"/>
      </w:tblGrid>
      <w:tr w:rsidR="002B324E" w:rsidRPr="002B324E" w:rsidTr="002B324E">
        <w:trPr>
          <w:trHeight w:val="360"/>
          <w:tblHeader/>
        </w:trPr>
        <w:tc>
          <w:tcPr>
            <w:tcW w:w="69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1</w:t>
            </w:r>
          </w:p>
        </w:tc>
        <w:tc>
          <w:tcPr>
            <w:tcW w:w="29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2</w:t>
            </w:r>
          </w:p>
        </w:tc>
        <w:tc>
          <w:tcPr>
            <w:tcW w:w="16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3</w:t>
            </w:r>
          </w:p>
        </w:tc>
        <w:tc>
          <w:tcPr>
            <w:tcW w:w="29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4</w:t>
            </w:r>
          </w:p>
        </w:tc>
        <w:tc>
          <w:tcPr>
            <w:tcW w:w="7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5</w:t>
            </w:r>
          </w:p>
        </w:tc>
        <w:tc>
          <w:tcPr>
            <w:tcW w:w="135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6</w:t>
            </w:r>
          </w:p>
        </w:tc>
        <w:tc>
          <w:tcPr>
            <w:tcW w:w="154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7</w:t>
            </w:r>
          </w:p>
        </w:tc>
        <w:tc>
          <w:tcPr>
            <w:tcW w:w="154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8</w:t>
            </w:r>
          </w:p>
        </w:tc>
        <w:tc>
          <w:tcPr>
            <w:tcW w:w="152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9</w:t>
            </w:r>
          </w:p>
        </w:tc>
      </w:tr>
      <w:tr w:rsidR="002B324E" w:rsidRPr="002B324E" w:rsidTr="002B324E">
        <w:trPr>
          <w:trHeight w:val="360"/>
        </w:trPr>
        <w:tc>
          <w:tcPr>
            <w:tcW w:w="15051" w:type="dxa"/>
            <w:gridSpan w:val="9"/>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 Задача комплекса процессных мероприятий «Обеспечено повышение качества управления бюджетным процессом»</w:t>
            </w:r>
          </w:p>
        </w:tc>
      </w:tr>
      <w:tr w:rsidR="002B324E" w:rsidRPr="002B324E" w:rsidTr="002B324E">
        <w:trPr>
          <w:trHeight w:val="360"/>
        </w:trPr>
        <w:tc>
          <w:tcPr>
            <w:tcW w:w="696"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1.1.</w:t>
            </w:r>
          </w:p>
        </w:tc>
        <w:tc>
          <w:tcPr>
            <w:tcW w:w="2952"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Мероприятие (результат). Обеспечена деятельность  Администрации </w:t>
            </w:r>
            <w:proofErr w:type="spellStart"/>
            <w:r>
              <w:t>Сандатовского</w:t>
            </w:r>
            <w:proofErr w:type="spellEnd"/>
            <w:r>
              <w:t xml:space="preserve"> </w:t>
            </w:r>
            <w:r w:rsidRPr="002B324E">
              <w:t xml:space="preserve"> сельского поселения</w:t>
            </w:r>
          </w:p>
        </w:tc>
        <w:tc>
          <w:tcPr>
            <w:tcW w:w="1683"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иные мероприятия (результаты)</w:t>
            </w:r>
          </w:p>
        </w:tc>
        <w:tc>
          <w:tcPr>
            <w:tcW w:w="2973"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обеспечение реализации управленческой и организационной деятельности аппарата управления в целях повышения эффективности исполнения муниципальных </w:t>
            </w:r>
            <w:r w:rsidRPr="002B324E">
              <w:lastRenderedPageBreak/>
              <w:t>функций</w:t>
            </w:r>
          </w:p>
        </w:tc>
        <w:tc>
          <w:tcPr>
            <w:tcW w:w="768"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lastRenderedPageBreak/>
              <w:t>единиц</w:t>
            </w:r>
          </w:p>
        </w:tc>
        <w:tc>
          <w:tcPr>
            <w:tcW w:w="1356"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c>
          <w:tcPr>
            <w:tcW w:w="1548"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c>
          <w:tcPr>
            <w:tcW w:w="1548"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c>
          <w:tcPr>
            <w:tcW w:w="1527"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r>
      <w:tr w:rsidR="002B324E" w:rsidRPr="002B324E" w:rsidTr="002B324E">
        <w:trPr>
          <w:trHeight w:val="360"/>
        </w:trPr>
        <w:tc>
          <w:tcPr>
            <w:tcW w:w="69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lastRenderedPageBreak/>
              <w:t>1.2.</w:t>
            </w:r>
          </w:p>
        </w:tc>
        <w:tc>
          <w:tcPr>
            <w:tcW w:w="295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Мероприятие (результат). «Организовано планирование и исполнение расходов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w:t>
            </w:r>
          </w:p>
        </w:tc>
        <w:tc>
          <w:tcPr>
            <w:tcW w:w="168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proofErr w:type="spellStart"/>
            <w:r w:rsidRPr="002B324E">
              <w:t>ные</w:t>
            </w:r>
            <w:proofErr w:type="spellEnd"/>
            <w:r w:rsidRPr="002B324E">
              <w:t xml:space="preserve"> мероприятия (результаты)</w:t>
            </w:r>
          </w:p>
        </w:tc>
        <w:tc>
          <w:tcPr>
            <w:tcW w:w="297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обеспечение качественного и своевременного исполнения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w:t>
            </w:r>
          </w:p>
        </w:tc>
        <w:tc>
          <w:tcPr>
            <w:tcW w:w="76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единиц</w:t>
            </w:r>
          </w:p>
        </w:tc>
        <w:tc>
          <w:tcPr>
            <w:tcW w:w="13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c>
          <w:tcPr>
            <w:tcW w:w="154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c>
          <w:tcPr>
            <w:tcW w:w="154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c>
          <w:tcPr>
            <w:tcW w:w="1527"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r>
    </w:tbl>
    <w:p w:rsidR="002B324E" w:rsidRPr="002B324E" w:rsidRDefault="002B324E" w:rsidP="002B324E"/>
    <w:p w:rsidR="002B324E" w:rsidRPr="002B324E" w:rsidRDefault="002B324E" w:rsidP="002B324E">
      <w:r w:rsidRPr="002B324E">
        <w:t>Примечание.</w:t>
      </w:r>
    </w:p>
    <w:p w:rsidR="002B324E" w:rsidRPr="002B324E" w:rsidRDefault="002B324E" w:rsidP="002B324E">
      <w:r w:rsidRPr="002B324E">
        <w:t>Используемые сокращения:</w:t>
      </w:r>
    </w:p>
    <w:p w:rsidR="002B324E" w:rsidRPr="002B324E" w:rsidRDefault="002B324E" w:rsidP="002B324E">
      <w:r w:rsidRPr="002B324E">
        <w:t>ОКЕИ – Общероссийский классификатор единиц измерения</w:t>
      </w:r>
    </w:p>
    <w:p w:rsidR="002B324E" w:rsidRPr="002B324E" w:rsidRDefault="002B324E" w:rsidP="002B324E"/>
    <w:p w:rsidR="002B324E" w:rsidRPr="002B324E" w:rsidRDefault="002B324E" w:rsidP="002B324E">
      <w:r w:rsidRPr="002B324E">
        <w:t>4. Параметры финансового обеспечения</w:t>
      </w:r>
    </w:p>
    <w:p w:rsidR="002B324E" w:rsidRPr="002B324E" w:rsidRDefault="002B324E" w:rsidP="002B324E">
      <w:r w:rsidRPr="002B324E">
        <w:t xml:space="preserve"> комплекса процессных мероприятий</w:t>
      </w:r>
    </w:p>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86"/>
        <w:gridCol w:w="4128"/>
        <w:gridCol w:w="4128"/>
        <w:gridCol w:w="1618"/>
        <w:gridCol w:w="1416"/>
        <w:gridCol w:w="1548"/>
        <w:gridCol w:w="1464"/>
      </w:tblGrid>
      <w:tr w:rsidR="002B324E" w:rsidRPr="002B324E" w:rsidTr="002B324E">
        <w:trPr>
          <w:trHeight w:val="360"/>
        </w:trPr>
        <w:tc>
          <w:tcPr>
            <w:tcW w:w="68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 xml:space="preserve">№ </w:t>
            </w:r>
            <w:proofErr w:type="spellStart"/>
            <w:proofErr w:type="gramStart"/>
            <w:r w:rsidRPr="002B324E">
              <w:t>п</w:t>
            </w:r>
            <w:proofErr w:type="spellEnd"/>
            <w:proofErr w:type="gramEnd"/>
            <w:r w:rsidRPr="002B324E">
              <w:t>/</w:t>
            </w:r>
            <w:proofErr w:type="spellStart"/>
            <w:r w:rsidRPr="002B324E">
              <w:t>п</w:t>
            </w:r>
            <w:proofErr w:type="spellEnd"/>
          </w:p>
        </w:tc>
        <w:tc>
          <w:tcPr>
            <w:tcW w:w="4128" w:type="dxa"/>
            <w:vMerge w:val="restart"/>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Наименование муниципальной программы, структурного элемента, источник финансового обеспечения</w:t>
            </w:r>
          </w:p>
        </w:tc>
        <w:tc>
          <w:tcPr>
            <w:tcW w:w="4128" w:type="dxa"/>
            <w:vMerge w:val="restart"/>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Код бюджетной классификации расходов</w:t>
            </w:r>
          </w:p>
        </w:tc>
        <w:tc>
          <w:tcPr>
            <w:tcW w:w="6046" w:type="dxa"/>
            <w:gridSpan w:val="4"/>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Объем расходов по годам реализации (тыс. рублей)</w:t>
            </w:r>
          </w:p>
        </w:tc>
      </w:tr>
      <w:tr w:rsidR="002B324E" w:rsidRPr="002B324E" w:rsidTr="002B324E">
        <w:trPr>
          <w:trHeight w:val="360"/>
        </w:trPr>
        <w:tc>
          <w:tcPr>
            <w:tcW w:w="68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4128" w:type="dxa"/>
            <w:vMerge/>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4128" w:type="dxa"/>
            <w:vMerge/>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61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2025</w:t>
            </w:r>
          </w:p>
        </w:tc>
        <w:tc>
          <w:tcPr>
            <w:tcW w:w="141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2026</w:t>
            </w:r>
          </w:p>
        </w:tc>
        <w:tc>
          <w:tcPr>
            <w:tcW w:w="154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2027</w:t>
            </w:r>
          </w:p>
        </w:tc>
        <w:tc>
          <w:tcPr>
            <w:tcW w:w="146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Всего</w:t>
            </w:r>
          </w:p>
        </w:tc>
      </w:tr>
    </w:tbl>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72"/>
        <w:gridCol w:w="4140"/>
        <w:gridCol w:w="4128"/>
        <w:gridCol w:w="1632"/>
        <w:gridCol w:w="1416"/>
        <w:gridCol w:w="1536"/>
        <w:gridCol w:w="1452"/>
      </w:tblGrid>
      <w:tr w:rsidR="002B324E" w:rsidRPr="002B324E" w:rsidTr="002B324E">
        <w:trPr>
          <w:trHeight w:val="360"/>
          <w:tblHeader/>
        </w:trPr>
        <w:tc>
          <w:tcPr>
            <w:tcW w:w="67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c>
          <w:tcPr>
            <w:tcW w:w="4140" w:type="dxa"/>
            <w:tcBorders>
              <w:top w:val="single" w:sz="4" w:space="0" w:color="000000"/>
              <w:left w:val="single" w:sz="4" w:space="0" w:color="000000"/>
              <w:bottom w:val="single" w:sz="6" w:space="0" w:color="000000"/>
              <w:right w:val="single" w:sz="4" w:space="0" w:color="000000"/>
            </w:tcBorders>
          </w:tcPr>
          <w:p w:rsidR="002B324E" w:rsidRPr="002B324E" w:rsidRDefault="002B324E" w:rsidP="002B324E">
            <w:r w:rsidRPr="002B324E">
              <w:t>2</w:t>
            </w:r>
          </w:p>
        </w:tc>
        <w:tc>
          <w:tcPr>
            <w:tcW w:w="412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3</w:t>
            </w:r>
          </w:p>
        </w:tc>
        <w:tc>
          <w:tcPr>
            <w:tcW w:w="163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4</w:t>
            </w:r>
          </w:p>
        </w:tc>
        <w:tc>
          <w:tcPr>
            <w:tcW w:w="141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5</w:t>
            </w:r>
          </w:p>
        </w:tc>
        <w:tc>
          <w:tcPr>
            <w:tcW w:w="153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6</w:t>
            </w:r>
          </w:p>
        </w:tc>
        <w:tc>
          <w:tcPr>
            <w:tcW w:w="145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7</w:t>
            </w:r>
          </w:p>
        </w:tc>
      </w:tr>
      <w:tr w:rsidR="002B324E" w:rsidRPr="002B324E" w:rsidTr="002B324E">
        <w:trPr>
          <w:trHeight w:val="360"/>
        </w:trPr>
        <w:tc>
          <w:tcPr>
            <w:tcW w:w="67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1.</w:t>
            </w:r>
          </w:p>
        </w:tc>
        <w:tc>
          <w:tcPr>
            <w:tcW w:w="4140"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Комплекс процессных мероприятий «Нормативно-методическое, информационное обеспечение и организация бюджетного процесса</w:t>
            </w:r>
            <w:proofErr w:type="gramStart"/>
            <w:r w:rsidRPr="002B324E">
              <w:t>.» (</w:t>
            </w:r>
            <w:proofErr w:type="gramEnd"/>
            <w:r w:rsidRPr="002B324E">
              <w:t>всего), в том числе:</w:t>
            </w:r>
          </w:p>
        </w:tc>
        <w:tc>
          <w:tcPr>
            <w:tcW w:w="4128" w:type="dxa"/>
            <w:vMerge w:val="restart"/>
            <w:tcBorders>
              <w:top w:val="single" w:sz="4" w:space="0" w:color="000000"/>
              <w:left w:val="single" w:sz="6" w:space="0" w:color="000000"/>
              <w:bottom w:val="single" w:sz="4" w:space="0" w:color="000000"/>
              <w:right w:val="single" w:sz="4" w:space="0" w:color="000000"/>
            </w:tcBorders>
          </w:tcPr>
          <w:p w:rsidR="002B324E" w:rsidRPr="002B324E" w:rsidRDefault="002B324E" w:rsidP="002B324E">
            <w:r w:rsidRPr="002B324E">
              <w:t>Х</w:t>
            </w:r>
          </w:p>
        </w:tc>
        <w:tc>
          <w:tcPr>
            <w:tcW w:w="163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41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53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45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r>
      <w:tr w:rsidR="002B324E" w:rsidRPr="002B324E" w:rsidTr="002B324E">
        <w:trPr>
          <w:trHeight w:val="360"/>
        </w:trPr>
        <w:tc>
          <w:tcPr>
            <w:tcW w:w="67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tc>
        <w:tc>
          <w:tcPr>
            <w:tcW w:w="41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местный бюджет (всего), их них:</w:t>
            </w:r>
          </w:p>
        </w:tc>
        <w:tc>
          <w:tcPr>
            <w:tcW w:w="4128" w:type="dxa"/>
            <w:vMerge/>
            <w:tcBorders>
              <w:top w:val="single" w:sz="4" w:space="0" w:color="000000"/>
              <w:left w:val="single" w:sz="6" w:space="0" w:color="000000"/>
              <w:bottom w:val="single" w:sz="4" w:space="0" w:color="000000"/>
              <w:right w:val="single" w:sz="4" w:space="0" w:color="000000"/>
            </w:tcBorders>
          </w:tcPr>
          <w:p w:rsidR="002B324E" w:rsidRPr="002B324E" w:rsidRDefault="002B324E" w:rsidP="002B324E"/>
        </w:tc>
        <w:tc>
          <w:tcPr>
            <w:tcW w:w="163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41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53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45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r>
      <w:tr w:rsidR="002B324E" w:rsidRPr="002B324E" w:rsidTr="002B324E">
        <w:trPr>
          <w:trHeight w:val="344"/>
        </w:trPr>
        <w:tc>
          <w:tcPr>
            <w:tcW w:w="67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2.</w:t>
            </w:r>
          </w:p>
        </w:tc>
        <w:tc>
          <w:tcPr>
            <w:tcW w:w="414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Мероприятие (результат) 1 Обеспечена деятельность Администрации </w:t>
            </w:r>
            <w:proofErr w:type="spellStart"/>
            <w:r>
              <w:t>Сандатовского</w:t>
            </w:r>
            <w:proofErr w:type="spellEnd"/>
            <w:r>
              <w:t xml:space="preserve"> </w:t>
            </w:r>
            <w:r w:rsidRPr="002B324E">
              <w:t xml:space="preserve"> сельского поселения (всего), в том числе:</w:t>
            </w:r>
          </w:p>
        </w:tc>
        <w:tc>
          <w:tcPr>
            <w:tcW w:w="4128" w:type="dxa"/>
            <w:vMerge w:val="restart"/>
            <w:tcBorders>
              <w:top w:val="single" w:sz="4" w:space="0" w:color="000000"/>
              <w:left w:val="single" w:sz="6" w:space="0" w:color="000000"/>
              <w:bottom w:val="single" w:sz="4" w:space="0" w:color="000000"/>
              <w:right w:val="single" w:sz="4" w:space="0" w:color="000000"/>
            </w:tcBorders>
          </w:tcPr>
          <w:p w:rsidR="002B324E" w:rsidRPr="002B324E" w:rsidRDefault="002B324E" w:rsidP="002B324E">
            <w:r w:rsidRPr="002B324E">
              <w:t>Х</w:t>
            </w:r>
          </w:p>
        </w:tc>
        <w:tc>
          <w:tcPr>
            <w:tcW w:w="163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41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53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45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r>
      <w:tr w:rsidR="002B324E" w:rsidRPr="002B324E" w:rsidTr="002B324E">
        <w:trPr>
          <w:trHeight w:val="360"/>
        </w:trPr>
        <w:tc>
          <w:tcPr>
            <w:tcW w:w="67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tc>
        <w:tc>
          <w:tcPr>
            <w:tcW w:w="41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местный бюджет (всего), их них:</w:t>
            </w:r>
          </w:p>
        </w:tc>
        <w:tc>
          <w:tcPr>
            <w:tcW w:w="4128" w:type="dxa"/>
            <w:vMerge/>
            <w:tcBorders>
              <w:top w:val="single" w:sz="4" w:space="0" w:color="000000"/>
              <w:left w:val="single" w:sz="6" w:space="0" w:color="000000"/>
              <w:bottom w:val="single" w:sz="4" w:space="0" w:color="000000"/>
              <w:right w:val="single" w:sz="4" w:space="0" w:color="000000"/>
            </w:tcBorders>
          </w:tcPr>
          <w:p w:rsidR="002B324E" w:rsidRPr="002B324E" w:rsidRDefault="002B324E" w:rsidP="002B324E"/>
        </w:tc>
        <w:tc>
          <w:tcPr>
            <w:tcW w:w="163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41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53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45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r>
      <w:tr w:rsidR="002B324E" w:rsidRPr="002B324E" w:rsidTr="002B324E">
        <w:trPr>
          <w:trHeight w:val="360"/>
        </w:trPr>
        <w:tc>
          <w:tcPr>
            <w:tcW w:w="67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tc>
        <w:tc>
          <w:tcPr>
            <w:tcW w:w="4140" w:type="dxa"/>
            <w:vMerge w:val="restart"/>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412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63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41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53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45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r>
      <w:tr w:rsidR="002B324E" w:rsidRPr="002B324E" w:rsidTr="002B324E">
        <w:trPr>
          <w:trHeight w:val="360"/>
        </w:trPr>
        <w:tc>
          <w:tcPr>
            <w:tcW w:w="67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tc>
        <w:tc>
          <w:tcPr>
            <w:tcW w:w="4140" w:type="dxa"/>
            <w:vMerge/>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412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63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41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53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45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r>
      <w:tr w:rsidR="002B324E" w:rsidRPr="002B324E" w:rsidTr="002B324E">
        <w:trPr>
          <w:trHeight w:val="360"/>
        </w:trPr>
        <w:tc>
          <w:tcPr>
            <w:tcW w:w="67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tc>
        <w:tc>
          <w:tcPr>
            <w:tcW w:w="4140" w:type="dxa"/>
            <w:vMerge/>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412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63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41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53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452"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r>
    </w:tbl>
    <w:p w:rsidR="002B324E" w:rsidRPr="002B324E" w:rsidRDefault="002B324E" w:rsidP="002B324E">
      <w:r w:rsidRPr="002B324E">
        <w:t>Примечание.</w:t>
      </w:r>
    </w:p>
    <w:p w:rsidR="002B324E" w:rsidRPr="002B324E" w:rsidRDefault="002B324E" w:rsidP="002B324E">
      <w:r w:rsidRPr="002B324E">
        <w:t>Х - данные ячейки не заполняются</w:t>
      </w:r>
    </w:p>
    <w:p w:rsidR="002B324E" w:rsidRPr="002B324E" w:rsidRDefault="002B324E" w:rsidP="002B324E"/>
    <w:p w:rsidR="002B324E" w:rsidRPr="002B324E" w:rsidRDefault="002B324E" w:rsidP="002B324E">
      <w:r w:rsidRPr="002B324E">
        <w:t>5. План реализации комплекса</w:t>
      </w:r>
    </w:p>
    <w:p w:rsidR="002B324E" w:rsidRPr="002B324E" w:rsidRDefault="002B324E" w:rsidP="002B324E">
      <w:r w:rsidRPr="002B324E">
        <w:t>комплекса процессных мероприятий на 2025 - 2027 годы</w:t>
      </w:r>
    </w:p>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96"/>
        <w:gridCol w:w="4644"/>
        <w:gridCol w:w="1560"/>
        <w:gridCol w:w="4347"/>
        <w:gridCol w:w="2525"/>
        <w:gridCol w:w="1375"/>
      </w:tblGrid>
      <w:tr w:rsidR="002B324E" w:rsidRPr="002B324E" w:rsidTr="002B324E">
        <w:trPr>
          <w:trHeight w:val="360"/>
        </w:trPr>
        <w:tc>
          <w:tcPr>
            <w:tcW w:w="69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lastRenderedPageBreak/>
              <w:t xml:space="preserve">№ </w:t>
            </w:r>
            <w:proofErr w:type="spellStart"/>
            <w:proofErr w:type="gramStart"/>
            <w:r w:rsidRPr="002B324E">
              <w:t>п</w:t>
            </w:r>
            <w:proofErr w:type="spellEnd"/>
            <w:proofErr w:type="gramEnd"/>
            <w:r w:rsidRPr="002B324E">
              <w:t>/</w:t>
            </w:r>
            <w:proofErr w:type="spellStart"/>
            <w:r w:rsidRPr="002B324E">
              <w:t>п</w:t>
            </w:r>
            <w:proofErr w:type="spellEnd"/>
          </w:p>
        </w:tc>
        <w:tc>
          <w:tcPr>
            <w:tcW w:w="4644"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Наименование мероприятия (результата), контрольной точки</w:t>
            </w:r>
          </w:p>
        </w:tc>
        <w:tc>
          <w:tcPr>
            <w:tcW w:w="156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Дата наступления контрольной точки</w:t>
            </w:r>
          </w:p>
        </w:tc>
        <w:tc>
          <w:tcPr>
            <w:tcW w:w="4347"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Ответственный исполнитель (наименование отраслевого (функционального) органа Администрации </w:t>
            </w:r>
            <w:proofErr w:type="spellStart"/>
            <w:r>
              <w:t>Сандатовского</w:t>
            </w:r>
            <w:proofErr w:type="spellEnd"/>
            <w:r>
              <w:t xml:space="preserve"> </w:t>
            </w:r>
            <w:r w:rsidRPr="002B324E">
              <w:t xml:space="preserve"> сельского поселения,  организации, Ф.И.О., должность)</w:t>
            </w:r>
          </w:p>
        </w:tc>
        <w:tc>
          <w:tcPr>
            <w:tcW w:w="252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Вид подтверждающего документа</w:t>
            </w:r>
          </w:p>
        </w:tc>
        <w:tc>
          <w:tcPr>
            <w:tcW w:w="137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Информационная система (источник данных)</w:t>
            </w:r>
          </w:p>
        </w:tc>
      </w:tr>
    </w:tbl>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08"/>
        <w:gridCol w:w="4656"/>
        <w:gridCol w:w="1545"/>
        <w:gridCol w:w="4353"/>
        <w:gridCol w:w="2520"/>
        <w:gridCol w:w="1365"/>
      </w:tblGrid>
      <w:tr w:rsidR="002B324E" w:rsidRPr="002B324E" w:rsidTr="002B324E">
        <w:trPr>
          <w:trHeight w:val="360"/>
          <w:tblHeader/>
        </w:trPr>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w:t>
            </w:r>
          </w:p>
        </w:tc>
        <w:tc>
          <w:tcPr>
            <w:tcW w:w="46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w:t>
            </w:r>
          </w:p>
        </w:tc>
        <w:tc>
          <w:tcPr>
            <w:tcW w:w="154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3</w:t>
            </w:r>
          </w:p>
        </w:tc>
        <w:tc>
          <w:tcPr>
            <w:tcW w:w="435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4</w:t>
            </w:r>
          </w:p>
        </w:tc>
        <w:tc>
          <w:tcPr>
            <w:tcW w:w="25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5</w:t>
            </w:r>
          </w:p>
        </w:tc>
        <w:tc>
          <w:tcPr>
            <w:tcW w:w="136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6</w:t>
            </w:r>
          </w:p>
        </w:tc>
      </w:tr>
      <w:tr w:rsidR="002B324E" w:rsidRPr="002B324E" w:rsidTr="002B324E">
        <w:trPr>
          <w:trHeight w:val="360"/>
        </w:trPr>
        <w:tc>
          <w:tcPr>
            <w:tcW w:w="15147" w:type="dxa"/>
            <w:gridSpan w:val="6"/>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 Задача комплекса процессных мероприятий «Обеспечено повышение качества управления бюджетным процессом»</w:t>
            </w:r>
          </w:p>
        </w:tc>
      </w:tr>
      <w:tr w:rsidR="002B324E" w:rsidRPr="002B324E" w:rsidTr="002B324E">
        <w:trPr>
          <w:trHeight w:val="360"/>
        </w:trPr>
        <w:tc>
          <w:tcPr>
            <w:tcW w:w="708"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1.1.</w:t>
            </w:r>
          </w:p>
        </w:tc>
        <w:tc>
          <w:tcPr>
            <w:tcW w:w="4656"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Мероприятие (результат) 1. «</w:t>
            </w:r>
            <w:proofErr w:type="gramStart"/>
            <w:r w:rsidRPr="002B324E">
              <w:t>Обеспечена</w:t>
            </w:r>
            <w:proofErr w:type="gramEnd"/>
            <w:r w:rsidRPr="002B324E">
              <w:t xml:space="preserve"> Администрации </w:t>
            </w:r>
            <w:proofErr w:type="spellStart"/>
            <w:r>
              <w:t>Сандатовского</w:t>
            </w:r>
            <w:proofErr w:type="spellEnd"/>
            <w:r>
              <w:t xml:space="preserve"> </w:t>
            </w:r>
            <w:r w:rsidRPr="002B324E">
              <w:t xml:space="preserve"> сельского поселения»</w:t>
            </w:r>
          </w:p>
        </w:tc>
        <w:tc>
          <w:tcPr>
            <w:tcW w:w="1545"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Х</w:t>
            </w:r>
          </w:p>
        </w:tc>
        <w:tc>
          <w:tcPr>
            <w:tcW w:w="4353"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520"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бюджетная смета</w:t>
            </w:r>
          </w:p>
        </w:tc>
        <w:tc>
          <w:tcPr>
            <w:tcW w:w="1365"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708"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1.2.</w:t>
            </w:r>
          </w:p>
        </w:tc>
        <w:tc>
          <w:tcPr>
            <w:tcW w:w="4656"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Контрольная точка 1.1. Проведены закупки товаров, работ, услуг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для обеспечения нужд Финансового управления </w:t>
            </w:r>
            <w:proofErr w:type="spellStart"/>
            <w:r w:rsidRPr="002B324E">
              <w:t>Сальскогорайона</w:t>
            </w:r>
            <w:proofErr w:type="spellEnd"/>
            <w:r w:rsidRPr="002B324E">
              <w:t xml:space="preserve"> в соответствии с утвержденным планом - графиком закупок</w:t>
            </w:r>
          </w:p>
        </w:tc>
        <w:tc>
          <w:tcPr>
            <w:tcW w:w="1545"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1 апреля 2025 года</w:t>
            </w:r>
          </w:p>
        </w:tc>
        <w:tc>
          <w:tcPr>
            <w:tcW w:w="4353"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proofErr w:type="gramStart"/>
            <w:r w:rsidRPr="002B324E">
              <w:t xml:space="preserve">Администрация </w:t>
            </w:r>
            <w:proofErr w:type="spellStart"/>
            <w:r>
              <w:t>Сандатовского</w:t>
            </w:r>
            <w:proofErr w:type="spellEnd"/>
            <w:r>
              <w:t xml:space="preserve"> </w:t>
            </w:r>
            <w:r w:rsidRPr="002B324E">
              <w:t xml:space="preserve"> сельского поселения </w:t>
            </w:r>
            <w:r w:rsidR="00E57DBA">
              <w:t>Харченко Юлия Юрьевна</w:t>
            </w:r>
            <w:r w:rsidRPr="002B324E">
              <w:t>, ведущий специалист (экономист).)</w:t>
            </w:r>
            <w:proofErr w:type="gramEnd"/>
          </w:p>
        </w:tc>
        <w:tc>
          <w:tcPr>
            <w:tcW w:w="2520"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муниципальные контракты (договоры)</w:t>
            </w:r>
          </w:p>
        </w:tc>
        <w:tc>
          <w:tcPr>
            <w:tcW w:w="1365"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708"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1.3</w:t>
            </w:r>
          </w:p>
        </w:tc>
        <w:tc>
          <w:tcPr>
            <w:tcW w:w="4656"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Контрольная точка 1.2. Перераспределение экономии, оптимизация расходов местного бюджета по результатам проведенных закупок товаров, работ, услуг</w:t>
            </w:r>
          </w:p>
        </w:tc>
        <w:tc>
          <w:tcPr>
            <w:tcW w:w="1545"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31 октября 2025 года</w:t>
            </w:r>
          </w:p>
        </w:tc>
        <w:tc>
          <w:tcPr>
            <w:tcW w:w="4353"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proofErr w:type="gramStart"/>
            <w:r w:rsidRPr="002B324E">
              <w:t xml:space="preserve">Администрация </w:t>
            </w:r>
            <w:proofErr w:type="spellStart"/>
            <w:r>
              <w:t>Сандатовского</w:t>
            </w:r>
            <w:proofErr w:type="spellEnd"/>
            <w:r>
              <w:t xml:space="preserve"> </w:t>
            </w:r>
            <w:r w:rsidRPr="002B324E">
              <w:t xml:space="preserve"> сельского поселения </w:t>
            </w:r>
            <w:r w:rsidR="00E57DBA">
              <w:t>Харченко Юлия Юрьевна</w:t>
            </w:r>
            <w:r w:rsidRPr="002B324E">
              <w:t>, ведущий специалист (экономист).)</w:t>
            </w:r>
            <w:proofErr w:type="gramEnd"/>
          </w:p>
        </w:tc>
        <w:tc>
          <w:tcPr>
            <w:tcW w:w="2520"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бюджетная смета</w:t>
            </w:r>
          </w:p>
        </w:tc>
        <w:tc>
          <w:tcPr>
            <w:tcW w:w="1365"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708"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1.4.</w:t>
            </w:r>
          </w:p>
        </w:tc>
        <w:tc>
          <w:tcPr>
            <w:tcW w:w="4656" w:type="dxa"/>
            <w:tcBorders>
              <w:top w:val="single" w:sz="6" w:space="0" w:color="000000"/>
              <w:left w:val="single" w:sz="4" w:space="0" w:color="000000"/>
              <w:bottom w:val="single" w:sz="6" w:space="0" w:color="000000"/>
              <w:right w:val="single" w:sz="4" w:space="0" w:color="000000"/>
            </w:tcBorders>
          </w:tcPr>
          <w:p w:rsidR="002B324E" w:rsidRPr="002B324E" w:rsidRDefault="002B324E" w:rsidP="002B324E">
            <w:r w:rsidRPr="002B324E">
              <w:t xml:space="preserve">Контрольная точка 1.3. Использование экономии для проведения закупки товаров, работ, услуг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для обеспечения нужд Администрация </w:t>
            </w:r>
            <w:proofErr w:type="spellStart"/>
            <w:r>
              <w:t>Сандатовского</w:t>
            </w:r>
            <w:proofErr w:type="spellEnd"/>
            <w:r>
              <w:t xml:space="preserve"> </w:t>
            </w:r>
            <w:r w:rsidRPr="002B324E">
              <w:t xml:space="preserve"> сельского поселения</w:t>
            </w:r>
          </w:p>
        </w:tc>
        <w:tc>
          <w:tcPr>
            <w:tcW w:w="1545"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15 декабря 2025 года</w:t>
            </w:r>
          </w:p>
        </w:tc>
        <w:tc>
          <w:tcPr>
            <w:tcW w:w="4353"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proofErr w:type="gramStart"/>
            <w:r w:rsidRPr="002B324E">
              <w:t xml:space="preserve">Администрация </w:t>
            </w:r>
            <w:proofErr w:type="spellStart"/>
            <w:r>
              <w:t>Сандатовского</w:t>
            </w:r>
            <w:proofErr w:type="spellEnd"/>
            <w:r>
              <w:t xml:space="preserve"> </w:t>
            </w:r>
            <w:r w:rsidRPr="002B324E">
              <w:t xml:space="preserve"> сельского поселения </w:t>
            </w:r>
            <w:r w:rsidR="00E57DBA">
              <w:t>Харченко Юлия Юрьевна</w:t>
            </w:r>
            <w:r w:rsidRPr="002B324E">
              <w:t>, ведущий специалист (экономист).)</w:t>
            </w:r>
            <w:proofErr w:type="gramEnd"/>
          </w:p>
        </w:tc>
        <w:tc>
          <w:tcPr>
            <w:tcW w:w="2520"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муниципальные контракты (договоры)</w:t>
            </w:r>
          </w:p>
        </w:tc>
        <w:tc>
          <w:tcPr>
            <w:tcW w:w="1365"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708" w:type="dxa"/>
            <w:tcBorders>
              <w:top w:val="single" w:sz="6" w:space="0" w:color="000000"/>
              <w:left w:val="single" w:sz="4" w:space="0" w:color="000000"/>
              <w:bottom w:val="single" w:sz="4" w:space="0" w:color="000000"/>
              <w:right w:val="single" w:sz="6" w:space="0" w:color="000000"/>
            </w:tcBorders>
          </w:tcPr>
          <w:p w:rsidR="002B324E" w:rsidRPr="002B324E" w:rsidRDefault="002B324E" w:rsidP="002B324E">
            <w:r w:rsidRPr="002B324E">
              <w:t>1.5.</w:t>
            </w:r>
          </w:p>
        </w:tc>
        <w:tc>
          <w:tcPr>
            <w:tcW w:w="465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Контрольная точка 1.4. Исполнение расходов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в части осуществления оплаты поставщикам, подрядчикам, исполнителям по муниципальным контрактам (договорам) в целях исполнения местного бюджета</w:t>
            </w:r>
          </w:p>
        </w:tc>
        <w:tc>
          <w:tcPr>
            <w:tcW w:w="1545" w:type="dxa"/>
            <w:tcBorders>
              <w:top w:val="single" w:sz="6" w:space="0" w:color="000000"/>
              <w:left w:val="single" w:sz="6" w:space="0" w:color="000000"/>
              <w:bottom w:val="single" w:sz="4" w:space="0" w:color="000000"/>
              <w:right w:val="single" w:sz="4" w:space="0" w:color="000000"/>
            </w:tcBorders>
          </w:tcPr>
          <w:p w:rsidR="002B324E" w:rsidRPr="002B324E" w:rsidRDefault="002B324E" w:rsidP="002B324E">
            <w:r w:rsidRPr="002B324E">
              <w:t>30 декабря 2025 года</w:t>
            </w:r>
          </w:p>
        </w:tc>
        <w:tc>
          <w:tcPr>
            <w:tcW w:w="4353"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r w:rsidR="00E57DBA">
              <w:t>Лактионова Марина Николаевна</w:t>
            </w:r>
            <w:r w:rsidRPr="002B324E">
              <w:t xml:space="preserve">,  главный специалист (главный бухгалтер)) </w:t>
            </w:r>
          </w:p>
        </w:tc>
        <w:tc>
          <w:tcPr>
            <w:tcW w:w="2520"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платежное поручение</w:t>
            </w:r>
          </w:p>
        </w:tc>
        <w:tc>
          <w:tcPr>
            <w:tcW w:w="1365"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708"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1.6.</w:t>
            </w:r>
          </w:p>
        </w:tc>
        <w:tc>
          <w:tcPr>
            <w:tcW w:w="4656"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Контрольная точка 1.5. Проведены закупки товаров, работ, услуг в соответствии с Федеральным законом от 05.04.2013 № 44-ФЗ «О контрактной системе в сфере закупок товаров, работ, услуг для обеспечения государственных и </w:t>
            </w:r>
            <w:r w:rsidRPr="002B324E">
              <w:lastRenderedPageBreak/>
              <w:t xml:space="preserve">муниципальных нужд» для обеспечения нужд Администрация </w:t>
            </w:r>
            <w:proofErr w:type="spellStart"/>
            <w:r>
              <w:t>Сандатовского</w:t>
            </w:r>
            <w:proofErr w:type="spellEnd"/>
            <w:r>
              <w:t xml:space="preserve"> </w:t>
            </w:r>
            <w:r w:rsidRPr="002B324E">
              <w:t xml:space="preserve"> сельского поселения в соответствии с утвержденным планом - графиком закупок</w:t>
            </w:r>
          </w:p>
        </w:tc>
        <w:tc>
          <w:tcPr>
            <w:tcW w:w="1545"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lastRenderedPageBreak/>
              <w:t>1 апреля 2026 года</w:t>
            </w:r>
          </w:p>
        </w:tc>
        <w:tc>
          <w:tcPr>
            <w:tcW w:w="4353"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proofErr w:type="gramStart"/>
            <w:r w:rsidRPr="002B324E">
              <w:t xml:space="preserve">Администрация </w:t>
            </w:r>
            <w:proofErr w:type="spellStart"/>
            <w:r>
              <w:t>Сандатовского</w:t>
            </w:r>
            <w:proofErr w:type="spellEnd"/>
            <w:r>
              <w:t xml:space="preserve"> </w:t>
            </w:r>
            <w:r w:rsidRPr="002B324E">
              <w:t xml:space="preserve"> сельского поселения </w:t>
            </w:r>
            <w:r w:rsidR="00E57DBA">
              <w:t>Харченко Юлия Юрьевна</w:t>
            </w:r>
            <w:r w:rsidRPr="002B324E">
              <w:t>, ведущий специалист (экономист).)</w:t>
            </w:r>
            <w:proofErr w:type="gramEnd"/>
          </w:p>
        </w:tc>
        <w:tc>
          <w:tcPr>
            <w:tcW w:w="2520"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муниципальные контракты (договоры)</w:t>
            </w:r>
          </w:p>
        </w:tc>
        <w:tc>
          <w:tcPr>
            <w:tcW w:w="1365"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708"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lastRenderedPageBreak/>
              <w:t>1.7.</w:t>
            </w:r>
          </w:p>
        </w:tc>
        <w:tc>
          <w:tcPr>
            <w:tcW w:w="4656"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Контрольная точка 1.6. Перераспределение экономии, оптимизация расходов местного бюджета по результатам проведенных закупок товаров, работ, услуг</w:t>
            </w:r>
          </w:p>
        </w:tc>
        <w:tc>
          <w:tcPr>
            <w:tcW w:w="1545"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31 октября 2026 года</w:t>
            </w:r>
          </w:p>
        </w:tc>
        <w:tc>
          <w:tcPr>
            <w:tcW w:w="4353"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520"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бюджетная смета</w:t>
            </w:r>
          </w:p>
        </w:tc>
        <w:tc>
          <w:tcPr>
            <w:tcW w:w="1365" w:type="dxa"/>
            <w:tcBorders>
              <w:top w:val="single" w:sz="6"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1.8.</w:t>
            </w:r>
          </w:p>
        </w:tc>
        <w:tc>
          <w:tcPr>
            <w:tcW w:w="46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Контрольная точка 1.7. Использование экономии для проведения закупки товаров, работ, услуг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для обеспечения нужд Администрация </w:t>
            </w:r>
            <w:proofErr w:type="spellStart"/>
            <w:r>
              <w:t>Сандатовского</w:t>
            </w:r>
            <w:proofErr w:type="spellEnd"/>
            <w:r>
              <w:t xml:space="preserve"> </w:t>
            </w:r>
            <w:r w:rsidRPr="002B324E">
              <w:t xml:space="preserve"> сельского поселения</w:t>
            </w:r>
          </w:p>
        </w:tc>
        <w:tc>
          <w:tcPr>
            <w:tcW w:w="154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15 декабря 2026 года</w:t>
            </w:r>
          </w:p>
        </w:tc>
        <w:tc>
          <w:tcPr>
            <w:tcW w:w="435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proofErr w:type="gramStart"/>
            <w:r w:rsidRPr="002B324E">
              <w:t xml:space="preserve">Администрация </w:t>
            </w:r>
            <w:proofErr w:type="spellStart"/>
            <w:r>
              <w:t>Сандатовского</w:t>
            </w:r>
            <w:proofErr w:type="spellEnd"/>
            <w:r>
              <w:t xml:space="preserve"> </w:t>
            </w:r>
            <w:r w:rsidRPr="002B324E">
              <w:t xml:space="preserve"> сельского поселения </w:t>
            </w:r>
            <w:r w:rsidR="00E57DBA">
              <w:t>Харченко Юлия Юрьевна</w:t>
            </w:r>
            <w:r w:rsidRPr="002B324E">
              <w:t>, ведущий специалист (экономист).)</w:t>
            </w:r>
            <w:proofErr w:type="gramEnd"/>
          </w:p>
        </w:tc>
        <w:tc>
          <w:tcPr>
            <w:tcW w:w="25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муниципальные контракты (договоры)</w:t>
            </w:r>
          </w:p>
        </w:tc>
        <w:tc>
          <w:tcPr>
            <w:tcW w:w="136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1.9.</w:t>
            </w:r>
          </w:p>
        </w:tc>
        <w:tc>
          <w:tcPr>
            <w:tcW w:w="465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Контрольная точка 1.8 Исполнение расходов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в части осуществления оплаты поставщикам, подрядчикам, исполнителям по муниципальным контрактам (договорам) в целях исполнения местного бюджета</w:t>
            </w:r>
          </w:p>
        </w:tc>
        <w:tc>
          <w:tcPr>
            <w:tcW w:w="154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30 декабря 2026 года</w:t>
            </w:r>
          </w:p>
          <w:p w:rsidR="002B324E" w:rsidRPr="002B324E" w:rsidRDefault="002B324E" w:rsidP="002B324E"/>
        </w:tc>
        <w:tc>
          <w:tcPr>
            <w:tcW w:w="435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r w:rsidR="00E57DBA">
              <w:t>Лактионова Марина Николаевна</w:t>
            </w:r>
            <w:r w:rsidRPr="002B324E">
              <w:t xml:space="preserve">,  главный специалист (главный бухгалтер)) </w:t>
            </w:r>
          </w:p>
        </w:tc>
        <w:tc>
          <w:tcPr>
            <w:tcW w:w="25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платежное поручение</w:t>
            </w:r>
          </w:p>
        </w:tc>
        <w:tc>
          <w:tcPr>
            <w:tcW w:w="136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1.10.</w:t>
            </w:r>
          </w:p>
        </w:tc>
        <w:tc>
          <w:tcPr>
            <w:tcW w:w="46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Контрольная точка 1.9. Проведены закупки товаров, работ, услуг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для обеспечения нужд Администрация </w:t>
            </w:r>
            <w:proofErr w:type="spellStart"/>
            <w:r>
              <w:t>Сандатовского</w:t>
            </w:r>
            <w:proofErr w:type="spellEnd"/>
            <w:r>
              <w:t xml:space="preserve"> </w:t>
            </w:r>
            <w:r w:rsidRPr="002B324E">
              <w:t xml:space="preserve"> сельского поселения в соответствии с утвержденным планом - графиком закупок</w:t>
            </w:r>
          </w:p>
        </w:tc>
        <w:tc>
          <w:tcPr>
            <w:tcW w:w="154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 апреля 2027 года</w:t>
            </w:r>
          </w:p>
        </w:tc>
        <w:tc>
          <w:tcPr>
            <w:tcW w:w="435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proofErr w:type="gramStart"/>
            <w:r w:rsidRPr="002B324E">
              <w:t xml:space="preserve">Администрация </w:t>
            </w:r>
            <w:proofErr w:type="spellStart"/>
            <w:r>
              <w:t>Сандатовского</w:t>
            </w:r>
            <w:proofErr w:type="spellEnd"/>
            <w:r>
              <w:t xml:space="preserve"> </w:t>
            </w:r>
            <w:r w:rsidRPr="002B324E">
              <w:t xml:space="preserve"> сельского поселения </w:t>
            </w:r>
            <w:r w:rsidR="00E57DBA">
              <w:t>Харченко Юлия Юрьевна</w:t>
            </w:r>
            <w:r w:rsidRPr="002B324E">
              <w:t>, ведущий специалист (экономист).)</w:t>
            </w:r>
            <w:proofErr w:type="gramEnd"/>
          </w:p>
        </w:tc>
        <w:tc>
          <w:tcPr>
            <w:tcW w:w="25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муниципальные контракты (договоры)</w:t>
            </w:r>
          </w:p>
        </w:tc>
        <w:tc>
          <w:tcPr>
            <w:tcW w:w="136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1.11.</w:t>
            </w:r>
          </w:p>
        </w:tc>
        <w:tc>
          <w:tcPr>
            <w:tcW w:w="46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Контрольная точка 1.10. Перераспределение экономии, оптимизация расходов местного бюджета по результатам проведенных закупок товаров, работ, услуг</w:t>
            </w:r>
          </w:p>
        </w:tc>
        <w:tc>
          <w:tcPr>
            <w:tcW w:w="154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31 октября 2027 года</w:t>
            </w:r>
          </w:p>
        </w:tc>
        <w:tc>
          <w:tcPr>
            <w:tcW w:w="435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5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бюджетная смета</w:t>
            </w:r>
          </w:p>
        </w:tc>
        <w:tc>
          <w:tcPr>
            <w:tcW w:w="136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1.12.</w:t>
            </w:r>
          </w:p>
        </w:tc>
        <w:tc>
          <w:tcPr>
            <w:tcW w:w="46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Контрольная точка 1.11. Использование экономии для проведения закупки товаров, работ, услуг в соответствии с Федеральным законом от 05.04.2013 № 44-ФЗ «О контрактной системе в сфере закупок товаров, работ, услуг для </w:t>
            </w:r>
            <w:r w:rsidRPr="002B324E">
              <w:lastRenderedPageBreak/>
              <w:t xml:space="preserve">обеспечения государственных и муниципальных нужд» для обеспечения нужд Администрация </w:t>
            </w:r>
            <w:proofErr w:type="spellStart"/>
            <w:r>
              <w:t>Сандатовского</w:t>
            </w:r>
            <w:proofErr w:type="spellEnd"/>
            <w:r>
              <w:t xml:space="preserve"> </w:t>
            </w:r>
            <w:r w:rsidRPr="002B324E">
              <w:t xml:space="preserve"> сельского поселения</w:t>
            </w:r>
          </w:p>
        </w:tc>
        <w:tc>
          <w:tcPr>
            <w:tcW w:w="154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lastRenderedPageBreak/>
              <w:t>15 декабря 2027 года</w:t>
            </w:r>
          </w:p>
        </w:tc>
        <w:tc>
          <w:tcPr>
            <w:tcW w:w="435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proofErr w:type="gramStart"/>
            <w:r w:rsidRPr="002B324E">
              <w:t xml:space="preserve">Администрация </w:t>
            </w:r>
            <w:proofErr w:type="spellStart"/>
            <w:r>
              <w:t>Сандатовского</w:t>
            </w:r>
            <w:proofErr w:type="spellEnd"/>
            <w:r>
              <w:t xml:space="preserve"> </w:t>
            </w:r>
            <w:r w:rsidRPr="002B324E">
              <w:t xml:space="preserve"> сельского поселения </w:t>
            </w:r>
            <w:r w:rsidR="00E57DBA">
              <w:t>Харченко Юлия Юрьевна</w:t>
            </w:r>
            <w:r w:rsidRPr="002B324E">
              <w:t>, ведущий специалист (экономист).)</w:t>
            </w:r>
            <w:proofErr w:type="gramEnd"/>
          </w:p>
        </w:tc>
        <w:tc>
          <w:tcPr>
            <w:tcW w:w="25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муниципальные контракты (договоры)</w:t>
            </w:r>
          </w:p>
        </w:tc>
        <w:tc>
          <w:tcPr>
            <w:tcW w:w="136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lastRenderedPageBreak/>
              <w:t>1.13.</w:t>
            </w:r>
          </w:p>
        </w:tc>
        <w:tc>
          <w:tcPr>
            <w:tcW w:w="46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Контрольная точка 1.12. Исполнение расходов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в части осуществления оплаты поставщикам, подрядчикам, исполнителям по муниципальным контрактам (договорам) в целях исполнения местного бюджета</w:t>
            </w:r>
          </w:p>
        </w:tc>
        <w:tc>
          <w:tcPr>
            <w:tcW w:w="154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30 декабря 2027 года</w:t>
            </w:r>
          </w:p>
        </w:tc>
        <w:tc>
          <w:tcPr>
            <w:tcW w:w="435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r w:rsidR="00E57DBA">
              <w:t>Лактионова Марина Николаевна</w:t>
            </w:r>
            <w:r w:rsidRPr="002B324E">
              <w:t xml:space="preserve">,  главный специалист (главный бухгалтер)) </w:t>
            </w:r>
          </w:p>
        </w:tc>
        <w:tc>
          <w:tcPr>
            <w:tcW w:w="25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платежное поручение</w:t>
            </w:r>
          </w:p>
        </w:tc>
        <w:tc>
          <w:tcPr>
            <w:tcW w:w="136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1.14.</w:t>
            </w:r>
          </w:p>
        </w:tc>
        <w:tc>
          <w:tcPr>
            <w:tcW w:w="46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Мероприятие (результат) 2. «Организовано планирование                                и исполнение расходов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w:t>
            </w:r>
          </w:p>
        </w:tc>
        <w:tc>
          <w:tcPr>
            <w:tcW w:w="154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Х</w:t>
            </w:r>
          </w:p>
        </w:tc>
        <w:tc>
          <w:tcPr>
            <w:tcW w:w="435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5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постановления Администрации </w:t>
            </w:r>
            <w:proofErr w:type="spellStart"/>
            <w:r>
              <w:t>Сандатовского</w:t>
            </w:r>
            <w:proofErr w:type="spellEnd"/>
            <w:r>
              <w:t xml:space="preserve"> </w:t>
            </w:r>
            <w:r w:rsidRPr="002B324E">
              <w:t xml:space="preserve"> сельского поселения; распоряжения Администрации </w:t>
            </w:r>
            <w:proofErr w:type="spellStart"/>
            <w:r>
              <w:t>Сандатовского</w:t>
            </w:r>
            <w:proofErr w:type="spellEnd"/>
            <w:r>
              <w:t xml:space="preserve"> </w:t>
            </w:r>
            <w:r w:rsidRPr="002B324E">
              <w:t xml:space="preserve"> сельского поселения</w:t>
            </w:r>
          </w:p>
        </w:tc>
        <w:tc>
          <w:tcPr>
            <w:tcW w:w="136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r>
      <w:tr w:rsidR="002B324E" w:rsidRPr="002B324E" w:rsidTr="002B324E">
        <w:trPr>
          <w:trHeight w:val="360"/>
        </w:trPr>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1.15.</w:t>
            </w:r>
          </w:p>
        </w:tc>
        <w:tc>
          <w:tcPr>
            <w:tcW w:w="46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Контрольная точка 2.1. Подготовлено постановление Администрации </w:t>
            </w:r>
            <w:proofErr w:type="spellStart"/>
            <w:r>
              <w:t>Сандатовского</w:t>
            </w:r>
            <w:proofErr w:type="spellEnd"/>
            <w:r>
              <w:t xml:space="preserve"> </w:t>
            </w:r>
            <w:r w:rsidRPr="002B324E">
              <w:t xml:space="preserve"> сельского поселения «Об утверждении Порядка и сроков составления проекта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на очередной финансовый год и на плановые периоды»</w:t>
            </w:r>
          </w:p>
        </w:tc>
        <w:tc>
          <w:tcPr>
            <w:tcW w:w="154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1 июля </w:t>
            </w:r>
          </w:p>
          <w:p w:rsidR="002B324E" w:rsidRPr="002B324E" w:rsidRDefault="002B324E" w:rsidP="002B324E">
            <w:r w:rsidRPr="002B324E">
              <w:t>2025 года</w:t>
            </w:r>
          </w:p>
        </w:tc>
        <w:tc>
          <w:tcPr>
            <w:tcW w:w="435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5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постановление Администрации </w:t>
            </w:r>
            <w:proofErr w:type="spellStart"/>
            <w:r>
              <w:t>Сандатовского</w:t>
            </w:r>
            <w:proofErr w:type="spellEnd"/>
            <w:r>
              <w:t xml:space="preserve"> </w:t>
            </w:r>
            <w:r w:rsidRPr="002B324E">
              <w:t xml:space="preserve"> сельского поселения</w:t>
            </w:r>
          </w:p>
        </w:tc>
        <w:tc>
          <w:tcPr>
            <w:tcW w:w="136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1.16.</w:t>
            </w:r>
          </w:p>
        </w:tc>
        <w:tc>
          <w:tcPr>
            <w:tcW w:w="46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Контрольная точка 2.2. Проведен мониторинг качества финансового менеджмента в отношении главных распорядителей средств местного бюджета</w:t>
            </w:r>
          </w:p>
        </w:tc>
        <w:tc>
          <w:tcPr>
            <w:tcW w:w="154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1 июля </w:t>
            </w:r>
          </w:p>
          <w:p w:rsidR="002B324E" w:rsidRPr="002B324E" w:rsidRDefault="002B324E" w:rsidP="002B324E">
            <w:r w:rsidRPr="002B324E">
              <w:t>2025 года</w:t>
            </w:r>
          </w:p>
        </w:tc>
        <w:tc>
          <w:tcPr>
            <w:tcW w:w="435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5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приказ Финансового управления </w:t>
            </w:r>
            <w:proofErr w:type="spellStart"/>
            <w:r w:rsidRPr="002B324E">
              <w:t>Сальского</w:t>
            </w:r>
            <w:proofErr w:type="spellEnd"/>
            <w:r w:rsidRPr="002B324E">
              <w:t xml:space="preserve"> района</w:t>
            </w:r>
          </w:p>
        </w:tc>
        <w:tc>
          <w:tcPr>
            <w:tcW w:w="136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1.17.</w:t>
            </w:r>
          </w:p>
        </w:tc>
        <w:tc>
          <w:tcPr>
            <w:tcW w:w="46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Контрольная точка 2.3. Принято распоряжение Администрации </w:t>
            </w:r>
            <w:proofErr w:type="spellStart"/>
            <w:r>
              <w:t>Сандатовского</w:t>
            </w:r>
            <w:proofErr w:type="spellEnd"/>
            <w:r>
              <w:t xml:space="preserve"> </w:t>
            </w:r>
            <w:r w:rsidRPr="002B324E">
              <w:t xml:space="preserve"> сельского поселения  «О методике и порядке  планирования бюджетных ассигнований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w:t>
            </w:r>
          </w:p>
        </w:tc>
        <w:tc>
          <w:tcPr>
            <w:tcW w:w="154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25 августа </w:t>
            </w:r>
          </w:p>
          <w:p w:rsidR="002B324E" w:rsidRPr="002B324E" w:rsidRDefault="002B324E" w:rsidP="002B324E">
            <w:r w:rsidRPr="002B324E">
              <w:t>2025 года</w:t>
            </w:r>
          </w:p>
        </w:tc>
        <w:tc>
          <w:tcPr>
            <w:tcW w:w="435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5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распоряжение Администрации </w:t>
            </w:r>
            <w:proofErr w:type="spellStart"/>
            <w:r>
              <w:t>Сандатовского</w:t>
            </w:r>
            <w:proofErr w:type="spellEnd"/>
            <w:r>
              <w:t xml:space="preserve"> </w:t>
            </w:r>
            <w:r w:rsidRPr="002B324E">
              <w:t xml:space="preserve"> сельского поселения</w:t>
            </w:r>
          </w:p>
        </w:tc>
        <w:tc>
          <w:tcPr>
            <w:tcW w:w="136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1.18.</w:t>
            </w:r>
          </w:p>
          <w:p w:rsidR="002B324E" w:rsidRPr="002B324E" w:rsidRDefault="002B324E" w:rsidP="002B324E"/>
        </w:tc>
        <w:tc>
          <w:tcPr>
            <w:tcW w:w="46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Контрольная точка 2.4. Обеспечено ведение сводной бюджетной росписи в соответствии с требованиями бюджетного законодательства</w:t>
            </w:r>
          </w:p>
        </w:tc>
        <w:tc>
          <w:tcPr>
            <w:tcW w:w="154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15 декабря </w:t>
            </w:r>
          </w:p>
          <w:p w:rsidR="002B324E" w:rsidRPr="002B324E" w:rsidRDefault="002B324E" w:rsidP="002B324E">
            <w:r w:rsidRPr="002B324E">
              <w:t>2025 года</w:t>
            </w:r>
          </w:p>
        </w:tc>
        <w:tc>
          <w:tcPr>
            <w:tcW w:w="435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5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сводная бюджетная роспись</w:t>
            </w:r>
          </w:p>
        </w:tc>
        <w:tc>
          <w:tcPr>
            <w:tcW w:w="136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1.19.</w:t>
            </w:r>
          </w:p>
          <w:p w:rsidR="002B324E" w:rsidRPr="002B324E" w:rsidRDefault="002B324E" w:rsidP="002B324E"/>
        </w:tc>
        <w:tc>
          <w:tcPr>
            <w:tcW w:w="46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Контрольная точка 2.5. Подготовлено постановление Администрации </w:t>
            </w:r>
            <w:proofErr w:type="spellStart"/>
            <w:r>
              <w:t>Сандатовского</w:t>
            </w:r>
            <w:proofErr w:type="spellEnd"/>
            <w:r>
              <w:t xml:space="preserve"> </w:t>
            </w:r>
            <w:r w:rsidRPr="002B324E">
              <w:t xml:space="preserve"> сельского поселения «Об утверждении Порядка и сроков составления проекта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на очередной финансовый год и на плановые периоды»</w:t>
            </w:r>
          </w:p>
        </w:tc>
        <w:tc>
          <w:tcPr>
            <w:tcW w:w="154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1 июля </w:t>
            </w:r>
          </w:p>
          <w:p w:rsidR="002B324E" w:rsidRPr="002B324E" w:rsidRDefault="002B324E" w:rsidP="002B324E">
            <w:r w:rsidRPr="002B324E">
              <w:t>2026 года</w:t>
            </w:r>
          </w:p>
        </w:tc>
        <w:tc>
          <w:tcPr>
            <w:tcW w:w="435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5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постановление Администрации </w:t>
            </w:r>
            <w:proofErr w:type="spellStart"/>
            <w:r>
              <w:t>Сандатовского</w:t>
            </w:r>
            <w:proofErr w:type="spellEnd"/>
            <w:r>
              <w:t xml:space="preserve"> </w:t>
            </w:r>
            <w:r w:rsidRPr="002B324E">
              <w:t xml:space="preserve"> сельского поселения</w:t>
            </w:r>
          </w:p>
        </w:tc>
        <w:tc>
          <w:tcPr>
            <w:tcW w:w="136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lastRenderedPageBreak/>
              <w:t>1.20.</w:t>
            </w:r>
          </w:p>
          <w:p w:rsidR="002B324E" w:rsidRPr="002B324E" w:rsidRDefault="002B324E" w:rsidP="002B324E"/>
        </w:tc>
        <w:tc>
          <w:tcPr>
            <w:tcW w:w="46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Контрольная точка 2.6. Проведен мониторинг качества финансового менеджмента в отношении главных распорядителей средств местного бюджета</w:t>
            </w:r>
          </w:p>
        </w:tc>
        <w:tc>
          <w:tcPr>
            <w:tcW w:w="154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1 июля </w:t>
            </w:r>
          </w:p>
          <w:p w:rsidR="002B324E" w:rsidRPr="002B324E" w:rsidRDefault="002B324E" w:rsidP="002B324E">
            <w:r w:rsidRPr="002B324E">
              <w:t>2026 года</w:t>
            </w:r>
          </w:p>
        </w:tc>
        <w:tc>
          <w:tcPr>
            <w:tcW w:w="435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520" w:type="dxa"/>
            <w:tcBorders>
              <w:top w:val="single" w:sz="4" w:space="0" w:color="000000"/>
              <w:left w:val="single" w:sz="4" w:space="0" w:color="000000"/>
              <w:bottom w:val="single" w:sz="4" w:space="0" w:color="000000"/>
              <w:right w:val="single" w:sz="4" w:space="0" w:color="000000"/>
            </w:tcBorders>
          </w:tcPr>
          <w:p w:rsidR="002B324E" w:rsidRPr="00E57DBA" w:rsidRDefault="00E57DBA" w:rsidP="002B324E">
            <w:pPr>
              <w:rPr>
                <w:color w:val="FF0000"/>
              </w:rPr>
            </w:pPr>
            <w:r w:rsidRPr="00E57DBA">
              <w:rPr>
                <w:color w:val="FF0000"/>
              </w:rPr>
              <w:t xml:space="preserve">распоряжение Администрации </w:t>
            </w:r>
            <w:proofErr w:type="spellStart"/>
            <w:r w:rsidRPr="00E57DBA">
              <w:rPr>
                <w:color w:val="FF0000"/>
              </w:rPr>
              <w:t>Сандатовского</w:t>
            </w:r>
            <w:proofErr w:type="spellEnd"/>
            <w:r w:rsidRPr="00E57DBA">
              <w:rPr>
                <w:color w:val="FF0000"/>
              </w:rPr>
              <w:t xml:space="preserve">  сельского поселения</w:t>
            </w:r>
          </w:p>
        </w:tc>
        <w:tc>
          <w:tcPr>
            <w:tcW w:w="136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1.21.</w:t>
            </w:r>
          </w:p>
        </w:tc>
        <w:tc>
          <w:tcPr>
            <w:tcW w:w="46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Контрольная точка 2.7. Принято распоряжение Администрации </w:t>
            </w:r>
            <w:proofErr w:type="spellStart"/>
            <w:r>
              <w:t>Сандатовского</w:t>
            </w:r>
            <w:proofErr w:type="spellEnd"/>
            <w:r>
              <w:t xml:space="preserve"> </w:t>
            </w:r>
            <w:r w:rsidRPr="002B324E">
              <w:t xml:space="preserve"> сельского поселения «О методике и порядке  планирования бюджетных ассигнований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w:t>
            </w:r>
          </w:p>
        </w:tc>
        <w:tc>
          <w:tcPr>
            <w:tcW w:w="154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25 августа </w:t>
            </w:r>
          </w:p>
          <w:p w:rsidR="002B324E" w:rsidRPr="002B324E" w:rsidRDefault="002B324E" w:rsidP="002B324E">
            <w:r w:rsidRPr="002B324E">
              <w:t>2026 года</w:t>
            </w:r>
          </w:p>
        </w:tc>
        <w:tc>
          <w:tcPr>
            <w:tcW w:w="435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5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распоряжение Администрации </w:t>
            </w:r>
            <w:proofErr w:type="spellStart"/>
            <w:r>
              <w:t>Сандатовского</w:t>
            </w:r>
            <w:proofErr w:type="spellEnd"/>
            <w:r>
              <w:t xml:space="preserve"> </w:t>
            </w:r>
            <w:r w:rsidRPr="002B324E">
              <w:t xml:space="preserve"> сельского поселения</w:t>
            </w:r>
          </w:p>
        </w:tc>
        <w:tc>
          <w:tcPr>
            <w:tcW w:w="136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tc>
      </w:tr>
      <w:tr w:rsidR="002B324E" w:rsidRPr="002B324E" w:rsidTr="002B324E">
        <w:trPr>
          <w:trHeight w:val="360"/>
        </w:trPr>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1.22.</w:t>
            </w:r>
          </w:p>
        </w:tc>
        <w:tc>
          <w:tcPr>
            <w:tcW w:w="46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Контрольная точка 2.8. Обеспечено ведение сводной бюджетной росписи в соответствии с требованиями бюджетного законодательства</w:t>
            </w:r>
          </w:p>
        </w:tc>
        <w:tc>
          <w:tcPr>
            <w:tcW w:w="154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15 декабря </w:t>
            </w:r>
          </w:p>
          <w:p w:rsidR="002B324E" w:rsidRPr="002B324E" w:rsidRDefault="002B324E" w:rsidP="002B324E">
            <w:r w:rsidRPr="002B324E">
              <w:t>2026 года</w:t>
            </w:r>
          </w:p>
        </w:tc>
        <w:tc>
          <w:tcPr>
            <w:tcW w:w="435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5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сводная бюджетная роспись</w:t>
            </w:r>
          </w:p>
        </w:tc>
        <w:tc>
          <w:tcPr>
            <w:tcW w:w="136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p w:rsidR="002B324E" w:rsidRPr="002B324E" w:rsidRDefault="002B324E" w:rsidP="002B324E"/>
        </w:tc>
      </w:tr>
      <w:tr w:rsidR="002B324E" w:rsidRPr="002B324E" w:rsidTr="002B324E">
        <w:trPr>
          <w:trHeight w:val="360"/>
        </w:trPr>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1.23.</w:t>
            </w:r>
          </w:p>
        </w:tc>
        <w:tc>
          <w:tcPr>
            <w:tcW w:w="46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Контрольная точка 2.9. Подготовлено постановление Администрации </w:t>
            </w:r>
            <w:proofErr w:type="spellStart"/>
            <w:r>
              <w:t>Сандатовского</w:t>
            </w:r>
            <w:proofErr w:type="spellEnd"/>
            <w:r>
              <w:t xml:space="preserve"> </w:t>
            </w:r>
            <w:r w:rsidRPr="002B324E">
              <w:t xml:space="preserve"> сельского поселения «Об утверждении Порядка и сроков составления проекта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на очередной финансовый год и на плановые периоды»</w:t>
            </w:r>
          </w:p>
        </w:tc>
        <w:tc>
          <w:tcPr>
            <w:tcW w:w="154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1 июля </w:t>
            </w:r>
          </w:p>
          <w:p w:rsidR="002B324E" w:rsidRPr="002B324E" w:rsidRDefault="002B324E" w:rsidP="002B324E">
            <w:r w:rsidRPr="002B324E">
              <w:t>2027 года</w:t>
            </w:r>
          </w:p>
        </w:tc>
        <w:tc>
          <w:tcPr>
            <w:tcW w:w="435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5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постановление Администрации </w:t>
            </w:r>
            <w:proofErr w:type="spellStart"/>
            <w:r>
              <w:t>Сандатовского</w:t>
            </w:r>
            <w:proofErr w:type="spellEnd"/>
            <w:r>
              <w:t xml:space="preserve"> </w:t>
            </w:r>
            <w:r w:rsidRPr="002B324E">
              <w:t xml:space="preserve"> сельского поселения</w:t>
            </w:r>
          </w:p>
        </w:tc>
        <w:tc>
          <w:tcPr>
            <w:tcW w:w="136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p w:rsidR="002B324E" w:rsidRPr="002B324E" w:rsidRDefault="002B324E" w:rsidP="002B324E"/>
        </w:tc>
      </w:tr>
      <w:tr w:rsidR="002B324E" w:rsidRPr="002B324E" w:rsidTr="002B324E">
        <w:trPr>
          <w:trHeight w:val="360"/>
        </w:trPr>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1.24.</w:t>
            </w:r>
          </w:p>
        </w:tc>
        <w:tc>
          <w:tcPr>
            <w:tcW w:w="46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Контрольная точка 2.10. Проведен мониторинг качества финансового менеджмента в отношении главных распорядителей средств местного бюджета</w:t>
            </w:r>
          </w:p>
        </w:tc>
        <w:tc>
          <w:tcPr>
            <w:tcW w:w="154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1 июля </w:t>
            </w:r>
          </w:p>
          <w:p w:rsidR="002B324E" w:rsidRPr="002B324E" w:rsidRDefault="002B324E" w:rsidP="002B324E">
            <w:r w:rsidRPr="002B324E">
              <w:t>2027 года</w:t>
            </w:r>
          </w:p>
        </w:tc>
        <w:tc>
          <w:tcPr>
            <w:tcW w:w="435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520" w:type="dxa"/>
            <w:tcBorders>
              <w:top w:val="single" w:sz="4" w:space="0" w:color="000000"/>
              <w:left w:val="single" w:sz="4" w:space="0" w:color="000000"/>
              <w:bottom w:val="single" w:sz="4" w:space="0" w:color="000000"/>
              <w:right w:val="single" w:sz="4" w:space="0" w:color="000000"/>
            </w:tcBorders>
          </w:tcPr>
          <w:p w:rsidR="002B324E" w:rsidRPr="00E57DBA" w:rsidRDefault="00E57DBA" w:rsidP="002B324E">
            <w:pPr>
              <w:rPr>
                <w:color w:val="FF0000"/>
              </w:rPr>
            </w:pPr>
            <w:r w:rsidRPr="00E57DBA">
              <w:rPr>
                <w:color w:val="FF0000"/>
              </w:rPr>
              <w:t xml:space="preserve">распоряжение Администрации </w:t>
            </w:r>
            <w:proofErr w:type="spellStart"/>
            <w:r w:rsidRPr="00E57DBA">
              <w:rPr>
                <w:color w:val="FF0000"/>
              </w:rPr>
              <w:t>Сандатовского</w:t>
            </w:r>
            <w:proofErr w:type="spellEnd"/>
            <w:r w:rsidRPr="00E57DBA">
              <w:rPr>
                <w:color w:val="FF0000"/>
              </w:rPr>
              <w:t xml:space="preserve">  сельского поселения</w:t>
            </w:r>
          </w:p>
        </w:tc>
        <w:tc>
          <w:tcPr>
            <w:tcW w:w="136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p w:rsidR="002B324E" w:rsidRPr="002B324E" w:rsidRDefault="002B324E" w:rsidP="002B324E"/>
        </w:tc>
      </w:tr>
      <w:tr w:rsidR="002B324E" w:rsidRPr="002B324E" w:rsidTr="002B324E">
        <w:trPr>
          <w:trHeight w:val="360"/>
        </w:trPr>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1.25.</w:t>
            </w:r>
          </w:p>
        </w:tc>
        <w:tc>
          <w:tcPr>
            <w:tcW w:w="46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Контрольная точка 2.11. Принято распоряжение Администрации </w:t>
            </w:r>
            <w:proofErr w:type="spellStart"/>
            <w:r>
              <w:t>Сандатовского</w:t>
            </w:r>
            <w:proofErr w:type="spellEnd"/>
            <w:r>
              <w:t xml:space="preserve"> </w:t>
            </w:r>
            <w:r w:rsidRPr="002B324E">
              <w:t xml:space="preserve"> сельского поселения «О методике и порядке  планирования бюджетных ассигнований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w:t>
            </w:r>
          </w:p>
        </w:tc>
        <w:tc>
          <w:tcPr>
            <w:tcW w:w="154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25 августа </w:t>
            </w:r>
          </w:p>
          <w:p w:rsidR="002B324E" w:rsidRPr="002B324E" w:rsidRDefault="002B324E" w:rsidP="002B324E">
            <w:r w:rsidRPr="002B324E">
              <w:t>2027 года</w:t>
            </w:r>
          </w:p>
        </w:tc>
        <w:tc>
          <w:tcPr>
            <w:tcW w:w="435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5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распоряжение Администрации </w:t>
            </w:r>
            <w:proofErr w:type="spellStart"/>
            <w:r>
              <w:t>Сандатовского</w:t>
            </w:r>
            <w:proofErr w:type="spellEnd"/>
            <w:r>
              <w:t xml:space="preserve"> </w:t>
            </w:r>
            <w:r w:rsidRPr="002B324E">
              <w:t xml:space="preserve"> сельского поселения</w:t>
            </w:r>
          </w:p>
        </w:tc>
        <w:tc>
          <w:tcPr>
            <w:tcW w:w="136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p w:rsidR="002B324E" w:rsidRPr="002B324E" w:rsidRDefault="002B324E" w:rsidP="002B324E"/>
        </w:tc>
      </w:tr>
      <w:tr w:rsidR="002B324E" w:rsidRPr="002B324E" w:rsidTr="002B324E">
        <w:trPr>
          <w:trHeight w:val="360"/>
        </w:trPr>
        <w:tc>
          <w:tcPr>
            <w:tcW w:w="708"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1.26.</w:t>
            </w:r>
          </w:p>
        </w:tc>
        <w:tc>
          <w:tcPr>
            <w:tcW w:w="46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Контрольная точка 2.12. Обеспечено ведение сводной бюджетной росписи в соответствии с требованиями бюджетного законодательства</w:t>
            </w:r>
          </w:p>
        </w:tc>
        <w:tc>
          <w:tcPr>
            <w:tcW w:w="154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15 декабря </w:t>
            </w:r>
          </w:p>
          <w:p w:rsidR="002B324E" w:rsidRPr="002B324E" w:rsidRDefault="002B324E" w:rsidP="002B324E">
            <w:r w:rsidRPr="002B324E">
              <w:t>2027 года</w:t>
            </w:r>
          </w:p>
        </w:tc>
        <w:tc>
          <w:tcPr>
            <w:tcW w:w="4353"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52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сводная бюджетная роспись</w:t>
            </w:r>
          </w:p>
        </w:tc>
        <w:tc>
          <w:tcPr>
            <w:tcW w:w="136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w:t>
            </w:r>
          </w:p>
          <w:p w:rsidR="002B324E" w:rsidRPr="002B324E" w:rsidRDefault="002B324E" w:rsidP="002B324E"/>
        </w:tc>
      </w:tr>
    </w:tbl>
    <w:p w:rsidR="002B324E" w:rsidRPr="002B324E" w:rsidRDefault="002B324E" w:rsidP="002B324E"/>
    <w:p w:rsidR="002B324E" w:rsidRPr="002B324E" w:rsidRDefault="002B324E" w:rsidP="002B324E">
      <w:r w:rsidRPr="002B324E">
        <w:t>Примечание.</w:t>
      </w:r>
    </w:p>
    <w:p w:rsidR="002B324E" w:rsidRPr="002B324E" w:rsidRDefault="002B324E" w:rsidP="002B324E">
      <w:r w:rsidRPr="002B324E">
        <w:t>Х - данные ячейки не заполняются</w:t>
      </w:r>
    </w:p>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Pr>
        <w:sectPr w:rsidR="002B324E" w:rsidRPr="002B324E">
          <w:footerReference w:type="default" r:id="rId16"/>
          <w:pgSz w:w="16848" w:h="11908" w:orient="landscape"/>
          <w:pgMar w:top="567" w:right="567" w:bottom="567" w:left="1134" w:header="720" w:footer="720" w:gutter="0"/>
          <w:cols w:space="720"/>
        </w:sectPr>
      </w:pPr>
    </w:p>
    <w:p w:rsidR="002B324E" w:rsidRPr="002B324E" w:rsidRDefault="002B324E" w:rsidP="00E57DBA">
      <w:pPr>
        <w:jc w:val="center"/>
      </w:pPr>
      <w:r w:rsidRPr="002B324E">
        <w:lastRenderedPageBreak/>
        <w:t>V. ПАСПОРТ</w:t>
      </w:r>
    </w:p>
    <w:p w:rsidR="002B324E" w:rsidRPr="002B324E" w:rsidRDefault="002B324E" w:rsidP="00E57DBA">
      <w:pPr>
        <w:jc w:val="center"/>
      </w:pPr>
      <w:r w:rsidRPr="002B324E">
        <w:t>КОМПЛЕКСА ПРОЦЕССНЫХ МЕРОПРИЯТИЙ</w:t>
      </w:r>
    </w:p>
    <w:p w:rsidR="002B324E" w:rsidRPr="002B324E" w:rsidRDefault="002B324E" w:rsidP="00E57DBA">
      <w:pPr>
        <w:jc w:val="center"/>
      </w:pPr>
      <w:r w:rsidRPr="002B324E">
        <w:t xml:space="preserve">«УПРАВЛЕНИЕ МУНИЦИПАЛЬНЫМ ДОЛГОМ </w:t>
      </w:r>
      <w:r>
        <w:t xml:space="preserve">САНДАТОВСКОГО </w:t>
      </w:r>
      <w:r w:rsidRPr="002B324E">
        <w:t xml:space="preserve"> СЕЛЬСКОГО ПОСЕЛЕНИЯ</w:t>
      </w:r>
    </w:p>
    <w:p w:rsidR="002B324E" w:rsidRPr="002B324E" w:rsidRDefault="002B324E" w:rsidP="00E57DBA">
      <w:pPr>
        <w:jc w:val="center"/>
      </w:pPr>
    </w:p>
    <w:p w:rsidR="002B324E" w:rsidRPr="002B324E" w:rsidRDefault="002B324E" w:rsidP="002B324E"/>
    <w:p w:rsidR="002B324E" w:rsidRPr="002B324E" w:rsidRDefault="002B324E" w:rsidP="002B324E">
      <w:r w:rsidRPr="002B324E">
        <w:t>1. Основные положения</w:t>
      </w:r>
    </w:p>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74"/>
        <w:gridCol w:w="4152"/>
        <w:gridCol w:w="816"/>
        <w:gridCol w:w="4404"/>
      </w:tblGrid>
      <w:tr w:rsidR="002B324E" w:rsidRPr="002B324E" w:rsidTr="002B324E">
        <w:trPr>
          <w:trHeight w:val="360"/>
        </w:trPr>
        <w:tc>
          <w:tcPr>
            <w:tcW w:w="674" w:type="dxa"/>
            <w:tcBorders>
              <w:top w:val="nil"/>
              <w:left w:val="nil"/>
              <w:bottom w:val="nil"/>
              <w:right w:val="nil"/>
              <w:tl2br w:val="nil"/>
              <w:tr2bl w:val="nil"/>
            </w:tcBorders>
          </w:tcPr>
          <w:p w:rsidR="002B324E" w:rsidRPr="002B324E" w:rsidRDefault="002B324E" w:rsidP="002B324E">
            <w:r w:rsidRPr="002B324E">
              <w:t>1.1.</w:t>
            </w:r>
          </w:p>
        </w:tc>
        <w:tc>
          <w:tcPr>
            <w:tcW w:w="4152" w:type="dxa"/>
            <w:tcBorders>
              <w:top w:val="nil"/>
              <w:left w:val="nil"/>
              <w:bottom w:val="nil"/>
              <w:right w:val="nil"/>
              <w:tl2br w:val="nil"/>
              <w:tr2bl w:val="nil"/>
            </w:tcBorders>
          </w:tcPr>
          <w:p w:rsidR="002B324E" w:rsidRPr="002B324E" w:rsidRDefault="002B324E" w:rsidP="002B324E">
            <w:r w:rsidRPr="002B324E">
              <w:t xml:space="preserve">Ответственный за разработку и реализацию комплекса процессных мероприятий «Управление муниципальным долгом </w:t>
            </w:r>
            <w:proofErr w:type="spellStart"/>
            <w:r>
              <w:t>Сандатовского</w:t>
            </w:r>
            <w:proofErr w:type="spellEnd"/>
            <w:r>
              <w:t xml:space="preserve"> </w:t>
            </w:r>
            <w:r w:rsidRPr="002B324E">
              <w:t xml:space="preserve"> сельского поселения» (далее также в настоящем разделе - комплекс процессных мероприятий)</w:t>
            </w:r>
          </w:p>
        </w:tc>
        <w:tc>
          <w:tcPr>
            <w:tcW w:w="816" w:type="dxa"/>
            <w:tcBorders>
              <w:top w:val="nil"/>
              <w:left w:val="nil"/>
              <w:bottom w:val="nil"/>
              <w:right w:val="nil"/>
              <w:tl2br w:val="nil"/>
              <w:tr2bl w:val="nil"/>
            </w:tcBorders>
          </w:tcPr>
          <w:p w:rsidR="002B324E" w:rsidRPr="002B324E" w:rsidRDefault="002B324E" w:rsidP="002B324E">
            <w:r w:rsidRPr="002B324E">
              <w:t>-</w:t>
            </w:r>
          </w:p>
        </w:tc>
        <w:tc>
          <w:tcPr>
            <w:tcW w:w="4404" w:type="dxa"/>
            <w:tcBorders>
              <w:top w:val="nil"/>
              <w:left w:val="nil"/>
              <w:bottom w:val="nil"/>
              <w:right w:val="nil"/>
              <w:tl2br w:val="nil"/>
              <w:tr2bl w:val="nil"/>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xml:space="preserve">, начальник сектора экономики и финансов; </w:t>
            </w:r>
            <w:r w:rsidR="00E57DBA">
              <w:t>Лактионова Марина Николаевна</w:t>
            </w:r>
            <w:r w:rsidRPr="002B324E">
              <w:t xml:space="preserve">,  главный специалист (главный бухгалтер); </w:t>
            </w:r>
            <w:r w:rsidR="00E57DBA">
              <w:t>Харченко Юлия Юрьевна</w:t>
            </w:r>
            <w:r w:rsidRPr="002B324E">
              <w:t>, ведущий специалист (экономист).)</w:t>
            </w:r>
          </w:p>
        </w:tc>
      </w:tr>
      <w:tr w:rsidR="002B324E" w:rsidRPr="002B324E" w:rsidTr="002B324E">
        <w:trPr>
          <w:trHeight w:val="360"/>
        </w:trPr>
        <w:tc>
          <w:tcPr>
            <w:tcW w:w="674" w:type="dxa"/>
            <w:tcBorders>
              <w:top w:val="nil"/>
              <w:left w:val="nil"/>
              <w:bottom w:val="nil"/>
              <w:right w:val="nil"/>
              <w:tl2br w:val="nil"/>
              <w:tr2bl w:val="nil"/>
            </w:tcBorders>
          </w:tcPr>
          <w:p w:rsidR="002B324E" w:rsidRPr="002B324E" w:rsidRDefault="002B324E" w:rsidP="002B324E">
            <w:r w:rsidRPr="002B324E">
              <w:t>1.2.</w:t>
            </w:r>
          </w:p>
        </w:tc>
        <w:tc>
          <w:tcPr>
            <w:tcW w:w="4152" w:type="dxa"/>
            <w:tcBorders>
              <w:top w:val="nil"/>
              <w:left w:val="nil"/>
              <w:bottom w:val="nil"/>
              <w:right w:val="nil"/>
              <w:tl2br w:val="nil"/>
              <w:tr2bl w:val="nil"/>
            </w:tcBorders>
          </w:tcPr>
          <w:p w:rsidR="002B324E" w:rsidRPr="002B324E" w:rsidRDefault="002B324E" w:rsidP="002B324E">
            <w:r w:rsidRPr="002B324E">
              <w:t xml:space="preserve">Связь с муниципальной программой </w:t>
            </w:r>
            <w:proofErr w:type="spellStart"/>
            <w:r>
              <w:t>Сандатовского</w:t>
            </w:r>
            <w:proofErr w:type="spellEnd"/>
            <w:r>
              <w:t xml:space="preserve"> </w:t>
            </w:r>
            <w:r w:rsidRPr="002B324E">
              <w:t xml:space="preserve"> сельского поселения</w:t>
            </w:r>
          </w:p>
        </w:tc>
        <w:tc>
          <w:tcPr>
            <w:tcW w:w="816" w:type="dxa"/>
            <w:tcBorders>
              <w:top w:val="nil"/>
              <w:left w:val="nil"/>
              <w:bottom w:val="nil"/>
              <w:right w:val="nil"/>
              <w:tl2br w:val="nil"/>
              <w:tr2bl w:val="nil"/>
            </w:tcBorders>
          </w:tcPr>
          <w:p w:rsidR="002B324E" w:rsidRPr="002B324E" w:rsidRDefault="002B324E" w:rsidP="002B324E">
            <w:r w:rsidRPr="002B324E">
              <w:t>-</w:t>
            </w:r>
          </w:p>
        </w:tc>
        <w:tc>
          <w:tcPr>
            <w:tcW w:w="4404" w:type="dxa"/>
            <w:tcBorders>
              <w:top w:val="nil"/>
              <w:left w:val="nil"/>
              <w:bottom w:val="nil"/>
              <w:right w:val="nil"/>
              <w:tl2br w:val="nil"/>
              <w:tr2bl w:val="nil"/>
            </w:tcBorders>
          </w:tcPr>
          <w:p w:rsidR="002B324E" w:rsidRPr="002B324E" w:rsidRDefault="002B324E" w:rsidP="002B324E">
            <w:r w:rsidRPr="002B324E">
              <w:t xml:space="preserve">муниципальная программа </w:t>
            </w:r>
            <w:proofErr w:type="spellStart"/>
            <w:r>
              <w:t>Сандатовского</w:t>
            </w:r>
            <w:proofErr w:type="spellEnd"/>
            <w:r>
              <w:t xml:space="preserve"> </w:t>
            </w:r>
            <w:r w:rsidRPr="002B324E">
              <w:t xml:space="preserve"> сельского поселения «Управление финансами и создание условий для эффективного управления муниципальными финансами»</w:t>
            </w:r>
          </w:p>
        </w:tc>
      </w:tr>
    </w:tbl>
    <w:p w:rsidR="002B324E" w:rsidRPr="002B324E" w:rsidRDefault="002B324E" w:rsidP="002B324E"/>
    <w:p w:rsidR="002B324E" w:rsidRPr="002B324E" w:rsidRDefault="002B324E" w:rsidP="002B324E">
      <w:r w:rsidRPr="002B324E">
        <w:t>2. Показатели комплекса процессных мероприятий</w:t>
      </w:r>
    </w:p>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Pr>
        <w:sectPr w:rsidR="002B324E" w:rsidRPr="002B324E">
          <w:footerReference w:type="default" r:id="rId17"/>
          <w:pgSz w:w="11908" w:h="16848"/>
          <w:pgMar w:top="567" w:right="567" w:bottom="567" w:left="1134" w:header="720" w:footer="720" w:gutter="0"/>
          <w:cols w:space="720"/>
        </w:sect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72"/>
        <w:gridCol w:w="3888"/>
        <w:gridCol w:w="804"/>
        <w:gridCol w:w="864"/>
        <w:gridCol w:w="852"/>
        <w:gridCol w:w="1056"/>
        <w:gridCol w:w="1056"/>
        <w:gridCol w:w="1056"/>
        <w:gridCol w:w="1056"/>
        <w:gridCol w:w="1056"/>
        <w:gridCol w:w="1487"/>
        <w:gridCol w:w="1056"/>
      </w:tblGrid>
      <w:tr w:rsidR="002B324E" w:rsidRPr="002B324E" w:rsidTr="002B324E">
        <w:trPr>
          <w:trHeight w:val="360"/>
        </w:trPr>
        <w:tc>
          <w:tcPr>
            <w:tcW w:w="672"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lastRenderedPageBreak/>
              <w:t xml:space="preserve">№ </w:t>
            </w:r>
            <w:proofErr w:type="spellStart"/>
            <w:proofErr w:type="gramStart"/>
            <w:r w:rsidRPr="002B324E">
              <w:t>п</w:t>
            </w:r>
            <w:proofErr w:type="spellEnd"/>
            <w:proofErr w:type="gramEnd"/>
            <w:r w:rsidRPr="002B324E">
              <w:t>/</w:t>
            </w:r>
            <w:proofErr w:type="spellStart"/>
            <w:r w:rsidRPr="002B324E">
              <w:t>п</w:t>
            </w:r>
            <w:proofErr w:type="spellEnd"/>
          </w:p>
        </w:tc>
        <w:tc>
          <w:tcPr>
            <w:tcW w:w="3888"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 xml:space="preserve">Наименование </w:t>
            </w:r>
          </w:p>
          <w:p w:rsidR="002B324E" w:rsidRPr="002B324E" w:rsidRDefault="002B324E" w:rsidP="002B324E">
            <w:r w:rsidRPr="002B324E">
              <w:t>показателя</w:t>
            </w:r>
          </w:p>
        </w:tc>
        <w:tc>
          <w:tcPr>
            <w:tcW w:w="80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Признак возрастания/убывания</w:t>
            </w:r>
          </w:p>
        </w:tc>
        <w:tc>
          <w:tcPr>
            <w:tcW w:w="86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Уровень показателя</w:t>
            </w:r>
          </w:p>
        </w:tc>
        <w:tc>
          <w:tcPr>
            <w:tcW w:w="852"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Единица  измерения (по ОКЕИ)</w:t>
            </w:r>
          </w:p>
        </w:tc>
        <w:tc>
          <w:tcPr>
            <w:tcW w:w="105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Базовое значение показателя (2023 год)</w:t>
            </w:r>
          </w:p>
        </w:tc>
        <w:tc>
          <w:tcPr>
            <w:tcW w:w="4224" w:type="dxa"/>
            <w:gridSpan w:val="4"/>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Значение показателя</w:t>
            </w:r>
          </w:p>
        </w:tc>
        <w:tc>
          <w:tcPr>
            <w:tcW w:w="1487" w:type="dxa"/>
            <w:vMerge w:val="restart"/>
            <w:tcBorders>
              <w:top w:val="single" w:sz="4" w:space="0" w:color="000000"/>
              <w:left w:val="single" w:sz="4" w:space="0" w:color="000000"/>
              <w:bottom w:val="single" w:sz="4" w:space="0" w:color="000000"/>
              <w:right w:val="single" w:sz="4" w:space="0" w:color="000000"/>
            </w:tcBorders>
          </w:tcPr>
          <w:p w:rsidR="002B324E" w:rsidRPr="002B324E" w:rsidRDefault="002B324E" w:rsidP="002B324E">
            <w:proofErr w:type="gramStart"/>
            <w:r w:rsidRPr="002B324E">
              <w:t>Ответственный</w:t>
            </w:r>
            <w:proofErr w:type="gramEnd"/>
            <w:r w:rsidRPr="002B324E">
              <w:t xml:space="preserve"> за достижение показателя</w:t>
            </w:r>
          </w:p>
        </w:tc>
        <w:tc>
          <w:tcPr>
            <w:tcW w:w="1056" w:type="dxa"/>
            <w:vMerge w:val="restart"/>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Информационная система</w:t>
            </w:r>
          </w:p>
        </w:tc>
      </w:tr>
      <w:tr w:rsidR="002B324E" w:rsidRPr="002B324E" w:rsidTr="002B324E">
        <w:trPr>
          <w:trHeight w:val="360"/>
        </w:trPr>
        <w:tc>
          <w:tcPr>
            <w:tcW w:w="672"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3888"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80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86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852"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105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10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2025</w:t>
            </w:r>
          </w:p>
        </w:tc>
        <w:tc>
          <w:tcPr>
            <w:tcW w:w="10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2026</w:t>
            </w:r>
          </w:p>
        </w:tc>
        <w:tc>
          <w:tcPr>
            <w:tcW w:w="10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2027</w:t>
            </w:r>
          </w:p>
        </w:tc>
        <w:tc>
          <w:tcPr>
            <w:tcW w:w="1056"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2030 (</w:t>
            </w:r>
            <w:proofErr w:type="spellStart"/>
            <w:r w:rsidRPr="002B324E">
              <w:t>справочно</w:t>
            </w:r>
            <w:proofErr w:type="spellEnd"/>
            <w:r w:rsidRPr="002B324E">
              <w:t>)</w:t>
            </w:r>
          </w:p>
        </w:tc>
        <w:tc>
          <w:tcPr>
            <w:tcW w:w="1487" w:type="dxa"/>
            <w:vMerge/>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c>
          <w:tcPr>
            <w:tcW w:w="1056" w:type="dxa"/>
            <w:vMerge/>
            <w:tcBorders>
              <w:top w:val="single" w:sz="4" w:space="0" w:color="000000"/>
              <w:left w:val="single" w:sz="4" w:space="0" w:color="000000"/>
              <w:bottom w:val="single" w:sz="4" w:space="0" w:color="000000"/>
              <w:right w:val="single" w:sz="4" w:space="0" w:color="000000"/>
            </w:tcBorders>
          </w:tcPr>
          <w:p w:rsidR="002B324E" w:rsidRPr="002B324E" w:rsidRDefault="002B324E" w:rsidP="002B324E"/>
        </w:tc>
      </w:tr>
    </w:tbl>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84"/>
        <w:gridCol w:w="3876"/>
        <w:gridCol w:w="804"/>
        <w:gridCol w:w="864"/>
        <w:gridCol w:w="852"/>
        <w:gridCol w:w="1056"/>
        <w:gridCol w:w="1080"/>
        <w:gridCol w:w="1044"/>
        <w:gridCol w:w="1056"/>
        <w:gridCol w:w="1056"/>
        <w:gridCol w:w="1500"/>
        <w:gridCol w:w="1032"/>
      </w:tblGrid>
      <w:tr w:rsidR="002B324E" w:rsidRPr="002B324E" w:rsidTr="002B324E">
        <w:trPr>
          <w:trHeight w:val="360"/>
          <w:tblHeader/>
        </w:trPr>
        <w:tc>
          <w:tcPr>
            <w:tcW w:w="684"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1</w:t>
            </w:r>
          </w:p>
        </w:tc>
        <w:tc>
          <w:tcPr>
            <w:tcW w:w="3876"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2</w:t>
            </w:r>
          </w:p>
        </w:tc>
        <w:tc>
          <w:tcPr>
            <w:tcW w:w="804"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3</w:t>
            </w:r>
          </w:p>
        </w:tc>
        <w:tc>
          <w:tcPr>
            <w:tcW w:w="864"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4</w:t>
            </w:r>
          </w:p>
        </w:tc>
        <w:tc>
          <w:tcPr>
            <w:tcW w:w="852"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5</w:t>
            </w:r>
          </w:p>
        </w:tc>
        <w:tc>
          <w:tcPr>
            <w:tcW w:w="1056"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6</w:t>
            </w:r>
          </w:p>
        </w:tc>
        <w:tc>
          <w:tcPr>
            <w:tcW w:w="1080"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7</w:t>
            </w:r>
          </w:p>
        </w:tc>
        <w:tc>
          <w:tcPr>
            <w:tcW w:w="1044"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8</w:t>
            </w:r>
          </w:p>
        </w:tc>
        <w:tc>
          <w:tcPr>
            <w:tcW w:w="1056"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9</w:t>
            </w:r>
          </w:p>
        </w:tc>
        <w:tc>
          <w:tcPr>
            <w:tcW w:w="1056"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10</w:t>
            </w:r>
          </w:p>
        </w:tc>
        <w:tc>
          <w:tcPr>
            <w:tcW w:w="1500"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11</w:t>
            </w:r>
          </w:p>
        </w:tc>
        <w:tc>
          <w:tcPr>
            <w:tcW w:w="1032"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12</w:t>
            </w:r>
          </w:p>
        </w:tc>
      </w:tr>
      <w:tr w:rsidR="002B324E" w:rsidRPr="002B324E" w:rsidTr="002B324E">
        <w:trPr>
          <w:trHeight w:val="360"/>
        </w:trPr>
        <w:tc>
          <w:tcPr>
            <w:tcW w:w="14904" w:type="dxa"/>
            <w:gridSpan w:val="12"/>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Задача комплекса процессных мероприятий «Объем муниципального долга </w:t>
            </w:r>
            <w:proofErr w:type="spellStart"/>
            <w:r>
              <w:t>Сандатовского</w:t>
            </w:r>
            <w:proofErr w:type="spellEnd"/>
            <w:r>
              <w:t xml:space="preserve"> </w:t>
            </w:r>
            <w:r w:rsidRPr="002B324E">
              <w:t xml:space="preserve"> сельского поселения и расходы на его обслуживание обеспечены на безопасном уровне»</w:t>
            </w:r>
          </w:p>
        </w:tc>
      </w:tr>
      <w:tr w:rsidR="002B324E" w:rsidRPr="002B324E" w:rsidTr="002B324E">
        <w:trPr>
          <w:trHeight w:val="2750"/>
        </w:trPr>
        <w:tc>
          <w:tcPr>
            <w:tcW w:w="684"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1.1.</w:t>
            </w:r>
          </w:p>
        </w:tc>
        <w:tc>
          <w:tcPr>
            <w:tcW w:w="387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Отношение объема муниципального долга </w:t>
            </w:r>
            <w:proofErr w:type="spellStart"/>
            <w:r>
              <w:t>Сандатовского</w:t>
            </w:r>
            <w:proofErr w:type="spellEnd"/>
            <w:r>
              <w:t xml:space="preserve"> </w:t>
            </w:r>
            <w:r w:rsidRPr="002B324E">
              <w:t xml:space="preserve"> сельского поселения к общему объему доходов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без учета безвозмездных поступлений (безвозмездных поступлений и (или) поступлений налоговых доходов по дополнительным нормативам отчислений от налога на доходы физических лиц)</w:t>
            </w:r>
          </w:p>
        </w:tc>
        <w:tc>
          <w:tcPr>
            <w:tcW w:w="804"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убывания</w:t>
            </w:r>
          </w:p>
        </w:tc>
        <w:tc>
          <w:tcPr>
            <w:tcW w:w="864"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КПМ</w:t>
            </w:r>
          </w:p>
        </w:tc>
        <w:tc>
          <w:tcPr>
            <w:tcW w:w="852"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процентов</w:t>
            </w:r>
          </w:p>
        </w:tc>
        <w:tc>
          <w:tcPr>
            <w:tcW w:w="105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0,0</w:t>
            </w:r>
          </w:p>
        </w:tc>
        <w:tc>
          <w:tcPr>
            <w:tcW w:w="1080"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50,0</w:t>
            </w:r>
          </w:p>
        </w:tc>
        <w:tc>
          <w:tcPr>
            <w:tcW w:w="1044"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50,0</w:t>
            </w:r>
          </w:p>
        </w:tc>
        <w:tc>
          <w:tcPr>
            <w:tcW w:w="105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50,0</w:t>
            </w:r>
          </w:p>
        </w:tc>
        <w:tc>
          <w:tcPr>
            <w:tcW w:w="105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50,0</w:t>
            </w:r>
          </w:p>
        </w:tc>
        <w:tc>
          <w:tcPr>
            <w:tcW w:w="1500"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w:t>
            </w:r>
          </w:p>
        </w:tc>
        <w:tc>
          <w:tcPr>
            <w:tcW w:w="1032"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w:t>
            </w:r>
          </w:p>
        </w:tc>
      </w:tr>
      <w:tr w:rsidR="002B324E" w:rsidRPr="002B324E" w:rsidTr="002B324E">
        <w:trPr>
          <w:trHeight w:val="360"/>
        </w:trPr>
        <w:tc>
          <w:tcPr>
            <w:tcW w:w="684"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1.2.</w:t>
            </w:r>
          </w:p>
        </w:tc>
        <w:tc>
          <w:tcPr>
            <w:tcW w:w="387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Доля расходов на обслуживание муниципального долга </w:t>
            </w:r>
            <w:proofErr w:type="spellStart"/>
            <w:r>
              <w:t>Сандатовского</w:t>
            </w:r>
            <w:proofErr w:type="spellEnd"/>
            <w:r>
              <w:t xml:space="preserve"> </w:t>
            </w:r>
            <w:r w:rsidRPr="002B324E">
              <w:t xml:space="preserve"> сельского поселения в объеме расходов местного бюджета, за исключением объема расходов, которые осуществляются за счет субвенций, предоставляемых из бюджетов бюджетной системы Российской Федерации</w:t>
            </w:r>
          </w:p>
        </w:tc>
        <w:tc>
          <w:tcPr>
            <w:tcW w:w="804"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убывания</w:t>
            </w:r>
          </w:p>
        </w:tc>
        <w:tc>
          <w:tcPr>
            <w:tcW w:w="864"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КПМ</w:t>
            </w:r>
          </w:p>
        </w:tc>
        <w:tc>
          <w:tcPr>
            <w:tcW w:w="852"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процентов</w:t>
            </w:r>
          </w:p>
        </w:tc>
        <w:tc>
          <w:tcPr>
            <w:tcW w:w="105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0,0</w:t>
            </w:r>
          </w:p>
        </w:tc>
        <w:tc>
          <w:tcPr>
            <w:tcW w:w="1080"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5,0</w:t>
            </w:r>
          </w:p>
        </w:tc>
        <w:tc>
          <w:tcPr>
            <w:tcW w:w="1044"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5,0</w:t>
            </w:r>
          </w:p>
        </w:tc>
        <w:tc>
          <w:tcPr>
            <w:tcW w:w="105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5,0</w:t>
            </w:r>
          </w:p>
        </w:tc>
        <w:tc>
          <w:tcPr>
            <w:tcW w:w="105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5,0</w:t>
            </w:r>
          </w:p>
        </w:tc>
        <w:tc>
          <w:tcPr>
            <w:tcW w:w="1500"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w:t>
            </w:r>
          </w:p>
        </w:tc>
        <w:tc>
          <w:tcPr>
            <w:tcW w:w="1032"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w:t>
            </w:r>
          </w:p>
        </w:tc>
      </w:tr>
    </w:tbl>
    <w:p w:rsidR="002B324E" w:rsidRPr="002B324E" w:rsidRDefault="002B324E" w:rsidP="002B324E"/>
    <w:p w:rsidR="002B324E" w:rsidRPr="002B324E" w:rsidRDefault="002B324E" w:rsidP="002B324E">
      <w:r w:rsidRPr="002B324E">
        <w:t>Примечание.</w:t>
      </w:r>
    </w:p>
    <w:p w:rsidR="002B324E" w:rsidRPr="002B324E" w:rsidRDefault="002B324E" w:rsidP="002B324E">
      <w:r w:rsidRPr="002B324E">
        <w:t>Используемые сокращения:</w:t>
      </w:r>
    </w:p>
    <w:p w:rsidR="002B324E" w:rsidRPr="002B324E" w:rsidRDefault="002B324E" w:rsidP="002B324E">
      <w:r w:rsidRPr="002B324E">
        <w:t>ОКЕИ – Общероссийский классификатор единиц измерения</w:t>
      </w:r>
    </w:p>
    <w:p w:rsidR="002B324E" w:rsidRPr="002B324E" w:rsidRDefault="002B324E" w:rsidP="002B324E">
      <w:r w:rsidRPr="002B324E">
        <w:t>КМП – комплекс программных мероприятий</w:t>
      </w:r>
    </w:p>
    <w:p w:rsidR="002B324E" w:rsidRPr="002B324E" w:rsidRDefault="002B324E" w:rsidP="002B324E"/>
    <w:p w:rsidR="002B324E" w:rsidRPr="002B324E" w:rsidRDefault="002B324E" w:rsidP="002B324E">
      <w:r w:rsidRPr="002B324E">
        <w:t>3. Перечень мероприятий (результатов)</w:t>
      </w:r>
    </w:p>
    <w:p w:rsidR="002B324E" w:rsidRPr="002B324E" w:rsidRDefault="002B324E" w:rsidP="002B324E">
      <w:r w:rsidRPr="002B324E">
        <w:t>комплекса процессных мероприятий</w:t>
      </w:r>
    </w:p>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84"/>
        <w:gridCol w:w="2964"/>
        <w:gridCol w:w="1683"/>
        <w:gridCol w:w="2529"/>
        <w:gridCol w:w="1404"/>
        <w:gridCol w:w="1464"/>
        <w:gridCol w:w="1407"/>
        <w:gridCol w:w="1545"/>
        <w:gridCol w:w="1467"/>
      </w:tblGrid>
      <w:tr w:rsidR="002B324E" w:rsidRPr="002B324E" w:rsidTr="002B324E">
        <w:trPr>
          <w:trHeight w:val="696"/>
        </w:trPr>
        <w:tc>
          <w:tcPr>
            <w:tcW w:w="68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 xml:space="preserve">№ </w:t>
            </w:r>
            <w:proofErr w:type="spellStart"/>
            <w:proofErr w:type="gramStart"/>
            <w:r w:rsidRPr="002B324E">
              <w:t>п</w:t>
            </w:r>
            <w:proofErr w:type="spellEnd"/>
            <w:proofErr w:type="gramEnd"/>
            <w:r w:rsidRPr="002B324E">
              <w:t>/</w:t>
            </w:r>
            <w:proofErr w:type="spellStart"/>
            <w:r w:rsidRPr="002B324E">
              <w:t>п</w:t>
            </w:r>
            <w:proofErr w:type="spellEnd"/>
          </w:p>
        </w:tc>
        <w:tc>
          <w:tcPr>
            <w:tcW w:w="296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Наименование мероприятия (результата)</w:t>
            </w:r>
          </w:p>
        </w:tc>
        <w:tc>
          <w:tcPr>
            <w:tcW w:w="168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Тип мероприятия (результата)</w:t>
            </w:r>
          </w:p>
        </w:tc>
        <w:tc>
          <w:tcPr>
            <w:tcW w:w="2529"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Характеристика</w:t>
            </w:r>
          </w:p>
        </w:tc>
        <w:tc>
          <w:tcPr>
            <w:tcW w:w="140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Единица  измерения (по ОКЕИ)</w:t>
            </w:r>
          </w:p>
        </w:tc>
        <w:tc>
          <w:tcPr>
            <w:tcW w:w="146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 xml:space="preserve">Базовое значение показателя </w:t>
            </w:r>
          </w:p>
        </w:tc>
        <w:tc>
          <w:tcPr>
            <w:tcW w:w="4419" w:type="dxa"/>
            <w:gridSpan w:val="3"/>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Значение результата по годам реализации</w:t>
            </w:r>
          </w:p>
        </w:tc>
      </w:tr>
      <w:tr w:rsidR="002B324E" w:rsidRPr="002B324E" w:rsidTr="002B324E">
        <w:trPr>
          <w:trHeight w:val="360"/>
        </w:trPr>
        <w:tc>
          <w:tcPr>
            <w:tcW w:w="68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296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168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2529"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140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146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tc>
        <w:tc>
          <w:tcPr>
            <w:tcW w:w="140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B324E" w:rsidRPr="002B324E" w:rsidRDefault="002B324E" w:rsidP="002B324E">
            <w:r w:rsidRPr="002B324E">
              <w:t>2025</w:t>
            </w:r>
          </w:p>
        </w:tc>
        <w:tc>
          <w:tcPr>
            <w:tcW w:w="1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2026</w:t>
            </w:r>
          </w:p>
        </w:tc>
        <w:tc>
          <w:tcPr>
            <w:tcW w:w="146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2027</w:t>
            </w:r>
          </w:p>
        </w:tc>
      </w:tr>
    </w:tbl>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72"/>
        <w:gridCol w:w="2976"/>
        <w:gridCol w:w="1683"/>
        <w:gridCol w:w="2517"/>
        <w:gridCol w:w="1404"/>
        <w:gridCol w:w="1476"/>
        <w:gridCol w:w="1392"/>
        <w:gridCol w:w="1584"/>
        <w:gridCol w:w="1440"/>
      </w:tblGrid>
      <w:tr w:rsidR="002B324E" w:rsidRPr="002B324E" w:rsidTr="002B324E">
        <w:trPr>
          <w:trHeight w:val="360"/>
          <w:tblHeader/>
        </w:trPr>
        <w:tc>
          <w:tcPr>
            <w:tcW w:w="672"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1</w:t>
            </w:r>
          </w:p>
        </w:tc>
        <w:tc>
          <w:tcPr>
            <w:tcW w:w="2976"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2</w:t>
            </w:r>
          </w:p>
        </w:tc>
        <w:tc>
          <w:tcPr>
            <w:tcW w:w="1683"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3</w:t>
            </w:r>
          </w:p>
        </w:tc>
        <w:tc>
          <w:tcPr>
            <w:tcW w:w="2517"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4</w:t>
            </w:r>
          </w:p>
        </w:tc>
        <w:tc>
          <w:tcPr>
            <w:tcW w:w="1404"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5</w:t>
            </w:r>
          </w:p>
        </w:tc>
        <w:tc>
          <w:tcPr>
            <w:tcW w:w="1476"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6</w:t>
            </w:r>
          </w:p>
        </w:tc>
        <w:tc>
          <w:tcPr>
            <w:tcW w:w="1392"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7</w:t>
            </w:r>
          </w:p>
        </w:tc>
        <w:tc>
          <w:tcPr>
            <w:tcW w:w="1584"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8</w:t>
            </w:r>
          </w:p>
        </w:tc>
        <w:tc>
          <w:tcPr>
            <w:tcW w:w="1440"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9</w:t>
            </w:r>
          </w:p>
        </w:tc>
      </w:tr>
      <w:tr w:rsidR="002B324E" w:rsidRPr="002B324E" w:rsidTr="002B324E">
        <w:trPr>
          <w:trHeight w:val="360"/>
        </w:trPr>
        <w:tc>
          <w:tcPr>
            <w:tcW w:w="15144" w:type="dxa"/>
            <w:gridSpan w:val="9"/>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Задача комплекса процессных мероприятий «Объем муниципального долга </w:t>
            </w:r>
            <w:proofErr w:type="spellStart"/>
            <w:r>
              <w:t>Сандатовского</w:t>
            </w:r>
            <w:proofErr w:type="spellEnd"/>
            <w:r>
              <w:t xml:space="preserve"> </w:t>
            </w:r>
            <w:r w:rsidRPr="002B324E">
              <w:t xml:space="preserve"> сельского поселения и расходы на его обслуживание обеспечены на безопасном уровне»</w:t>
            </w:r>
          </w:p>
        </w:tc>
      </w:tr>
      <w:tr w:rsidR="002B324E" w:rsidRPr="002B324E" w:rsidTr="002B324E">
        <w:trPr>
          <w:trHeight w:val="360"/>
        </w:trPr>
        <w:tc>
          <w:tcPr>
            <w:tcW w:w="672"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1.1.</w:t>
            </w:r>
          </w:p>
        </w:tc>
        <w:tc>
          <w:tcPr>
            <w:tcW w:w="297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Мероприятие (результат) «Проведена единая политика муниципальных заимствований </w:t>
            </w:r>
            <w:proofErr w:type="spellStart"/>
            <w:r>
              <w:t>Сандатовского</w:t>
            </w:r>
            <w:proofErr w:type="spellEnd"/>
            <w:r>
              <w:t xml:space="preserve"> </w:t>
            </w:r>
            <w:r w:rsidRPr="002B324E">
              <w:t xml:space="preserve"> сельского поселения управления муниципальным долгом в соответствии с Бюджетным кодексом Российской Федерации»</w:t>
            </w:r>
          </w:p>
        </w:tc>
        <w:tc>
          <w:tcPr>
            <w:tcW w:w="1683"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иные мероприятия (результаты)</w:t>
            </w:r>
          </w:p>
        </w:tc>
        <w:tc>
          <w:tcPr>
            <w:tcW w:w="2517"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мероприятие предусматривает проведение единой политики муниципальных заимствований </w:t>
            </w:r>
            <w:proofErr w:type="spellStart"/>
            <w:r>
              <w:t>Сандатовского</w:t>
            </w:r>
            <w:proofErr w:type="spellEnd"/>
            <w:r>
              <w:t xml:space="preserve"> </w:t>
            </w:r>
            <w:r w:rsidRPr="002B324E">
              <w:t xml:space="preserve"> сельского поселения, управления муниципальным долгом в соответствии с Бюджетным кодексом Российской Федерации</w:t>
            </w:r>
          </w:p>
        </w:tc>
        <w:tc>
          <w:tcPr>
            <w:tcW w:w="1404"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единиц</w:t>
            </w:r>
          </w:p>
        </w:tc>
        <w:tc>
          <w:tcPr>
            <w:tcW w:w="147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w:t>
            </w:r>
          </w:p>
        </w:tc>
        <w:tc>
          <w:tcPr>
            <w:tcW w:w="1392"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w:t>
            </w:r>
          </w:p>
        </w:tc>
        <w:tc>
          <w:tcPr>
            <w:tcW w:w="1584"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w:t>
            </w:r>
          </w:p>
        </w:tc>
        <w:tc>
          <w:tcPr>
            <w:tcW w:w="1440"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w:t>
            </w:r>
          </w:p>
        </w:tc>
      </w:tr>
    </w:tbl>
    <w:p w:rsidR="002B324E" w:rsidRPr="002B324E" w:rsidRDefault="002B324E" w:rsidP="002B324E"/>
    <w:p w:rsidR="002B324E" w:rsidRPr="002B324E" w:rsidRDefault="002B324E" w:rsidP="002B324E">
      <w:r w:rsidRPr="002B324E">
        <w:t>Примечание.</w:t>
      </w:r>
    </w:p>
    <w:p w:rsidR="002B324E" w:rsidRPr="002B324E" w:rsidRDefault="002B324E" w:rsidP="002B324E">
      <w:r w:rsidRPr="002B324E">
        <w:t>Используемое сокращение:</w:t>
      </w:r>
    </w:p>
    <w:p w:rsidR="002B324E" w:rsidRPr="002B324E" w:rsidRDefault="002B324E" w:rsidP="002B324E">
      <w:r w:rsidRPr="002B324E">
        <w:t>ОКЕИ – Общероссийский классификатор единиц измерения</w:t>
      </w:r>
    </w:p>
    <w:p w:rsidR="002B324E" w:rsidRPr="002B324E" w:rsidRDefault="002B324E" w:rsidP="002B324E"/>
    <w:p w:rsidR="002B324E" w:rsidRPr="002B324E" w:rsidRDefault="002B324E" w:rsidP="002B324E"/>
    <w:p w:rsidR="002B324E" w:rsidRPr="002B324E" w:rsidRDefault="002B324E" w:rsidP="002B324E">
      <w:r w:rsidRPr="002B324E">
        <w:t>4. План реализации</w:t>
      </w:r>
    </w:p>
    <w:p w:rsidR="002B324E" w:rsidRPr="002B324E" w:rsidRDefault="002B324E" w:rsidP="002B324E">
      <w:r w:rsidRPr="002B324E">
        <w:t>комплекса процессных мероприятий на 2025 - 2027 годы</w:t>
      </w:r>
    </w:p>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32"/>
        <w:gridCol w:w="4740"/>
        <w:gridCol w:w="1560"/>
        <w:gridCol w:w="4347"/>
        <w:gridCol w:w="2325"/>
        <w:gridCol w:w="1375"/>
      </w:tblGrid>
      <w:tr w:rsidR="002B324E" w:rsidRPr="002B324E" w:rsidTr="002B324E">
        <w:trPr>
          <w:trHeight w:val="360"/>
        </w:trPr>
        <w:tc>
          <w:tcPr>
            <w:tcW w:w="7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324E" w:rsidRPr="002B324E" w:rsidRDefault="002B324E" w:rsidP="002B324E">
            <w:r w:rsidRPr="002B324E">
              <w:t xml:space="preserve">№ </w:t>
            </w:r>
            <w:proofErr w:type="spellStart"/>
            <w:proofErr w:type="gramStart"/>
            <w:r w:rsidRPr="002B324E">
              <w:t>п</w:t>
            </w:r>
            <w:proofErr w:type="spellEnd"/>
            <w:proofErr w:type="gramEnd"/>
            <w:r w:rsidRPr="002B324E">
              <w:t>/</w:t>
            </w:r>
            <w:proofErr w:type="spellStart"/>
            <w:r w:rsidRPr="002B324E">
              <w:t>п</w:t>
            </w:r>
            <w:proofErr w:type="spellEnd"/>
          </w:p>
        </w:tc>
        <w:tc>
          <w:tcPr>
            <w:tcW w:w="474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Наименование мероприятия (результата), контрольной точки</w:t>
            </w:r>
          </w:p>
        </w:tc>
        <w:tc>
          <w:tcPr>
            <w:tcW w:w="1560"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Дата наступления контрольной точки</w:t>
            </w:r>
          </w:p>
        </w:tc>
        <w:tc>
          <w:tcPr>
            <w:tcW w:w="4347"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 xml:space="preserve">Ответственный исполнитель (наименование отраслевого (функционального) органа Администрации </w:t>
            </w:r>
            <w:proofErr w:type="spellStart"/>
            <w:r>
              <w:t>Сандатовского</w:t>
            </w:r>
            <w:proofErr w:type="spellEnd"/>
            <w:r>
              <w:t xml:space="preserve"> </w:t>
            </w:r>
            <w:r w:rsidRPr="002B324E">
              <w:t xml:space="preserve"> сельского поселения,  организации, Ф.И.О., должность)</w:t>
            </w:r>
          </w:p>
        </w:tc>
        <w:tc>
          <w:tcPr>
            <w:tcW w:w="232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Вид подтверждающего документа</w:t>
            </w:r>
          </w:p>
        </w:tc>
        <w:tc>
          <w:tcPr>
            <w:tcW w:w="1375" w:type="dxa"/>
            <w:tcBorders>
              <w:top w:val="single" w:sz="4" w:space="0" w:color="000000"/>
              <w:left w:val="single" w:sz="4" w:space="0" w:color="000000"/>
              <w:bottom w:val="single" w:sz="4" w:space="0" w:color="000000"/>
              <w:right w:val="single" w:sz="4" w:space="0" w:color="000000"/>
            </w:tcBorders>
          </w:tcPr>
          <w:p w:rsidR="002B324E" w:rsidRPr="002B324E" w:rsidRDefault="002B324E" w:rsidP="002B324E">
            <w:r w:rsidRPr="002B324E">
              <w:t>Информационная система (источник данных)</w:t>
            </w:r>
          </w:p>
        </w:tc>
      </w:tr>
    </w:tbl>
    <w:p w:rsidR="002B324E" w:rsidRPr="002B324E" w:rsidRDefault="002B324E" w:rsidP="002B324E"/>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66"/>
        <w:gridCol w:w="4740"/>
        <w:gridCol w:w="1548"/>
        <w:gridCol w:w="4368"/>
        <w:gridCol w:w="2358"/>
        <w:gridCol w:w="1367"/>
      </w:tblGrid>
      <w:tr w:rsidR="002B324E" w:rsidRPr="002B324E" w:rsidTr="002B324E">
        <w:trPr>
          <w:trHeight w:val="360"/>
          <w:tblHeader/>
        </w:trPr>
        <w:tc>
          <w:tcPr>
            <w:tcW w:w="766"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1</w:t>
            </w:r>
          </w:p>
        </w:tc>
        <w:tc>
          <w:tcPr>
            <w:tcW w:w="4740"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2</w:t>
            </w:r>
          </w:p>
        </w:tc>
        <w:tc>
          <w:tcPr>
            <w:tcW w:w="1548"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3</w:t>
            </w:r>
          </w:p>
        </w:tc>
        <w:tc>
          <w:tcPr>
            <w:tcW w:w="4368"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4</w:t>
            </w:r>
          </w:p>
        </w:tc>
        <w:tc>
          <w:tcPr>
            <w:tcW w:w="2358"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5</w:t>
            </w:r>
          </w:p>
        </w:tc>
        <w:tc>
          <w:tcPr>
            <w:tcW w:w="1367" w:type="dxa"/>
            <w:tcBorders>
              <w:top w:val="single" w:sz="4" w:space="0" w:color="000000"/>
              <w:left w:val="single" w:sz="4" w:space="0" w:color="000000"/>
              <w:bottom w:val="single" w:sz="6" w:space="0" w:color="000000"/>
              <w:right w:val="single" w:sz="4" w:space="0" w:color="000000"/>
            </w:tcBorders>
            <w:tcMar>
              <w:top w:w="0" w:type="dxa"/>
              <w:left w:w="108" w:type="dxa"/>
              <w:bottom w:w="0" w:type="dxa"/>
              <w:right w:w="108" w:type="dxa"/>
            </w:tcMar>
          </w:tcPr>
          <w:p w:rsidR="002B324E" w:rsidRPr="002B324E" w:rsidRDefault="002B324E" w:rsidP="002B324E">
            <w:r w:rsidRPr="002B324E">
              <w:t>6</w:t>
            </w:r>
          </w:p>
        </w:tc>
      </w:tr>
      <w:tr w:rsidR="002B324E" w:rsidRPr="002B324E" w:rsidTr="002B324E">
        <w:trPr>
          <w:trHeight w:val="360"/>
        </w:trPr>
        <w:tc>
          <w:tcPr>
            <w:tcW w:w="15147" w:type="dxa"/>
            <w:gridSpan w:val="6"/>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Задача комплекса процессных мероприятий «Объем муниципального долга </w:t>
            </w:r>
            <w:proofErr w:type="spellStart"/>
            <w:r>
              <w:t>Сандатовского</w:t>
            </w:r>
            <w:proofErr w:type="spellEnd"/>
            <w:r>
              <w:t xml:space="preserve"> </w:t>
            </w:r>
            <w:r w:rsidRPr="002B324E">
              <w:t xml:space="preserve"> сельского поселения и расходы на его обслуживание обеспечены на безопасном уровне»</w:t>
            </w:r>
          </w:p>
        </w:tc>
      </w:tr>
      <w:tr w:rsidR="002B324E" w:rsidRPr="002B324E" w:rsidTr="002B324E">
        <w:trPr>
          <w:trHeight w:val="360"/>
        </w:trPr>
        <w:tc>
          <w:tcPr>
            <w:tcW w:w="76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1.1.</w:t>
            </w:r>
          </w:p>
        </w:tc>
        <w:tc>
          <w:tcPr>
            <w:tcW w:w="4740"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Мероприятие (результат) 1. Проведена единая политика муниципальных заимствований </w:t>
            </w:r>
            <w:proofErr w:type="spellStart"/>
            <w:r>
              <w:t>Сандатовского</w:t>
            </w:r>
            <w:proofErr w:type="spellEnd"/>
            <w:r>
              <w:t xml:space="preserve"> </w:t>
            </w:r>
            <w:r w:rsidRPr="002B324E">
              <w:t xml:space="preserve"> сельского поселения, управления муниципальным долгом                  в соответствии с Бюджетным кодексом Российской Федерации</w:t>
            </w:r>
          </w:p>
        </w:tc>
        <w:tc>
          <w:tcPr>
            <w:tcW w:w="154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Х</w:t>
            </w:r>
          </w:p>
        </w:tc>
        <w:tc>
          <w:tcPr>
            <w:tcW w:w="4368" w:type="dxa"/>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35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w:t>
            </w:r>
          </w:p>
        </w:tc>
        <w:tc>
          <w:tcPr>
            <w:tcW w:w="1367"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w:t>
            </w:r>
          </w:p>
        </w:tc>
      </w:tr>
      <w:tr w:rsidR="002B324E" w:rsidRPr="002B324E" w:rsidTr="002B324E">
        <w:trPr>
          <w:trHeight w:val="1854"/>
        </w:trPr>
        <w:tc>
          <w:tcPr>
            <w:tcW w:w="76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lastRenderedPageBreak/>
              <w:t>1.2.</w:t>
            </w:r>
          </w:p>
        </w:tc>
        <w:tc>
          <w:tcPr>
            <w:tcW w:w="4740" w:type="dxa"/>
            <w:tcBorders>
              <w:top w:val="single" w:sz="6" w:space="0" w:color="000000"/>
              <w:left w:val="single" w:sz="6" w:space="0" w:color="000000"/>
              <w:bottom w:val="single" w:sz="6" w:space="0" w:color="000000"/>
              <w:right w:val="single" w:sz="6" w:space="0" w:color="000000"/>
              <w:tl2br w:val="nil"/>
              <w:tr2bl w:val="nil"/>
            </w:tcBorders>
            <w:tcMar>
              <w:top w:w="102" w:type="dxa"/>
              <w:left w:w="62" w:type="dxa"/>
              <w:bottom w:w="102" w:type="dxa"/>
              <w:right w:w="62" w:type="dxa"/>
            </w:tcMar>
          </w:tcPr>
          <w:p w:rsidR="002B324E" w:rsidRPr="002B324E" w:rsidRDefault="002B324E" w:rsidP="002B324E">
            <w:r w:rsidRPr="002B324E">
              <w:t xml:space="preserve">Контрольная точка 1.1. Получен бюджетный кредит из областного бюджета на покрытие временного кассового разрыва, возникающего при исполнении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в  случае возникновения потребности и  одобрения министерства финансов Ростовской области</w:t>
            </w:r>
          </w:p>
        </w:tc>
        <w:tc>
          <w:tcPr>
            <w:tcW w:w="154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 декабря 2025 года</w:t>
            </w:r>
          </w:p>
        </w:tc>
        <w:tc>
          <w:tcPr>
            <w:tcW w:w="436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35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соглашение              о предоставлении бюджетного кредита</w:t>
            </w:r>
          </w:p>
          <w:p w:rsidR="002B324E" w:rsidRPr="002B324E" w:rsidRDefault="002B324E" w:rsidP="002B324E"/>
        </w:tc>
        <w:tc>
          <w:tcPr>
            <w:tcW w:w="1367"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w:t>
            </w:r>
          </w:p>
        </w:tc>
      </w:tr>
      <w:tr w:rsidR="002B324E" w:rsidRPr="002B324E" w:rsidTr="002B324E">
        <w:trPr>
          <w:trHeight w:val="360"/>
        </w:trPr>
        <w:tc>
          <w:tcPr>
            <w:tcW w:w="766" w:type="dxa"/>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tcPr>
          <w:p w:rsidR="002B324E" w:rsidRPr="002B324E" w:rsidRDefault="002B324E" w:rsidP="002B324E">
            <w:r w:rsidRPr="002B324E">
              <w:t>1.3.</w:t>
            </w:r>
          </w:p>
        </w:tc>
        <w:tc>
          <w:tcPr>
            <w:tcW w:w="4740" w:type="dxa"/>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tcPr>
          <w:p w:rsidR="002B324E" w:rsidRPr="002B324E" w:rsidRDefault="002B324E" w:rsidP="002B324E">
            <w:r w:rsidRPr="002B324E">
              <w:t>Контрольная точка 1.2. Осуществлено обслуживание долговых обязательств                в соответствии с условиями соглашения о предоставлении бюджетного кредита</w:t>
            </w:r>
          </w:p>
        </w:tc>
        <w:tc>
          <w:tcPr>
            <w:tcW w:w="1548" w:type="dxa"/>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tcPr>
          <w:p w:rsidR="002B324E" w:rsidRPr="002B324E" w:rsidRDefault="002B324E" w:rsidP="002B324E">
            <w:r w:rsidRPr="002B324E">
              <w:t>31 декабря 2025 года</w:t>
            </w:r>
          </w:p>
        </w:tc>
        <w:tc>
          <w:tcPr>
            <w:tcW w:w="4368" w:type="dxa"/>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358" w:type="dxa"/>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tcPr>
          <w:p w:rsidR="002B324E" w:rsidRPr="002B324E" w:rsidRDefault="002B324E" w:rsidP="002B324E">
            <w:r w:rsidRPr="002B324E">
              <w:t>платежные поручения</w:t>
            </w:r>
          </w:p>
        </w:tc>
        <w:tc>
          <w:tcPr>
            <w:tcW w:w="1367" w:type="dxa"/>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tcPr>
          <w:p w:rsidR="002B324E" w:rsidRPr="002B324E" w:rsidRDefault="002B324E" w:rsidP="002B324E">
            <w:r w:rsidRPr="002B324E">
              <w:t>-</w:t>
            </w:r>
          </w:p>
        </w:tc>
      </w:tr>
      <w:tr w:rsidR="002B324E" w:rsidRPr="002B324E" w:rsidTr="002B324E">
        <w:trPr>
          <w:trHeight w:val="360"/>
        </w:trPr>
        <w:tc>
          <w:tcPr>
            <w:tcW w:w="76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1.4.</w:t>
            </w:r>
          </w:p>
        </w:tc>
        <w:tc>
          <w:tcPr>
            <w:tcW w:w="4740"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Контрольная точка 1.3. Принято распоряжение Администрации </w:t>
            </w:r>
            <w:proofErr w:type="spellStart"/>
            <w:r>
              <w:t>Сандатовского</w:t>
            </w:r>
            <w:proofErr w:type="spellEnd"/>
            <w:r>
              <w:t xml:space="preserve"> </w:t>
            </w:r>
            <w:r w:rsidRPr="002B324E">
              <w:t xml:space="preserve"> сельского поселения о привлечении кредитов от кредитных организаций при наличии потребности</w:t>
            </w:r>
          </w:p>
        </w:tc>
        <w:tc>
          <w:tcPr>
            <w:tcW w:w="154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 декабря 2025 года</w:t>
            </w:r>
          </w:p>
        </w:tc>
        <w:tc>
          <w:tcPr>
            <w:tcW w:w="436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35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распоряжение Администрации </w:t>
            </w:r>
            <w:proofErr w:type="spellStart"/>
            <w:r>
              <w:t>Сандатовского</w:t>
            </w:r>
            <w:proofErr w:type="spellEnd"/>
            <w:r>
              <w:t xml:space="preserve"> </w:t>
            </w:r>
            <w:r w:rsidRPr="002B324E">
              <w:t xml:space="preserve"> сельского поселения</w:t>
            </w:r>
          </w:p>
        </w:tc>
        <w:tc>
          <w:tcPr>
            <w:tcW w:w="1367"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w:t>
            </w:r>
          </w:p>
        </w:tc>
      </w:tr>
      <w:tr w:rsidR="002B324E" w:rsidRPr="002B324E" w:rsidTr="002B324E">
        <w:trPr>
          <w:trHeight w:val="360"/>
        </w:trPr>
        <w:tc>
          <w:tcPr>
            <w:tcW w:w="76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1.5.</w:t>
            </w:r>
          </w:p>
        </w:tc>
        <w:tc>
          <w:tcPr>
            <w:tcW w:w="4740"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Контрольная точка 1.4. Осуществлено обслуживание долговых обязательств                в соответствии с условиями соглашений (кредитных договоров)</w:t>
            </w:r>
          </w:p>
        </w:tc>
        <w:tc>
          <w:tcPr>
            <w:tcW w:w="154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31 декабря 2025 года</w:t>
            </w:r>
          </w:p>
        </w:tc>
        <w:tc>
          <w:tcPr>
            <w:tcW w:w="436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35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платежные поручения</w:t>
            </w:r>
          </w:p>
        </w:tc>
        <w:tc>
          <w:tcPr>
            <w:tcW w:w="1367"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w:t>
            </w:r>
          </w:p>
        </w:tc>
      </w:tr>
      <w:tr w:rsidR="002B324E" w:rsidRPr="002B324E" w:rsidTr="002B324E">
        <w:trPr>
          <w:trHeight w:val="200"/>
        </w:trPr>
        <w:tc>
          <w:tcPr>
            <w:tcW w:w="766" w:type="dxa"/>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tcPr>
          <w:p w:rsidR="002B324E" w:rsidRPr="002B324E" w:rsidRDefault="002B324E" w:rsidP="002B324E">
            <w:r w:rsidRPr="002B324E">
              <w:t>1.6.</w:t>
            </w:r>
          </w:p>
        </w:tc>
        <w:tc>
          <w:tcPr>
            <w:tcW w:w="4740" w:type="dxa"/>
            <w:tcBorders>
              <w:top w:val="single" w:sz="6" w:space="0" w:color="000000"/>
              <w:left w:val="single" w:sz="6" w:space="0" w:color="000000"/>
              <w:bottom w:val="single" w:sz="6" w:space="0" w:color="000000"/>
              <w:right w:val="single" w:sz="6" w:space="0" w:color="000000"/>
              <w:tl2br w:val="nil"/>
              <w:tr2bl w:val="nil"/>
            </w:tcBorders>
            <w:tcMar>
              <w:top w:w="102" w:type="dxa"/>
              <w:left w:w="62" w:type="dxa"/>
              <w:bottom w:w="102" w:type="dxa"/>
              <w:right w:w="62" w:type="dxa"/>
            </w:tcMar>
          </w:tcPr>
          <w:p w:rsidR="002B324E" w:rsidRPr="002B324E" w:rsidRDefault="002B324E" w:rsidP="002B324E">
            <w:r w:rsidRPr="002B324E">
              <w:t xml:space="preserve">Контрольная точка 1.5. Получен бюджетный кредит из областного бюджета на покрытие временного кассового разрыва, возникающего при исполнении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в  случае возникновения потребности и одобрения министерства финансов Ростовской области</w:t>
            </w:r>
          </w:p>
        </w:tc>
        <w:tc>
          <w:tcPr>
            <w:tcW w:w="1548" w:type="dxa"/>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tcPr>
          <w:p w:rsidR="002B324E" w:rsidRPr="002B324E" w:rsidRDefault="002B324E" w:rsidP="002B324E">
            <w:r w:rsidRPr="002B324E">
              <w:t>1 декабря 2026 года</w:t>
            </w:r>
          </w:p>
        </w:tc>
        <w:tc>
          <w:tcPr>
            <w:tcW w:w="4368" w:type="dxa"/>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358" w:type="dxa"/>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tcPr>
          <w:p w:rsidR="002B324E" w:rsidRPr="002B324E" w:rsidRDefault="002B324E" w:rsidP="002B324E">
            <w:r w:rsidRPr="002B324E">
              <w:t>соглашение              о предоставлении бюджетного кредита</w:t>
            </w:r>
          </w:p>
          <w:p w:rsidR="002B324E" w:rsidRPr="002B324E" w:rsidRDefault="002B324E" w:rsidP="002B324E"/>
        </w:tc>
        <w:tc>
          <w:tcPr>
            <w:tcW w:w="1367" w:type="dxa"/>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tcPr>
          <w:p w:rsidR="002B324E" w:rsidRPr="002B324E" w:rsidRDefault="002B324E" w:rsidP="002B324E">
            <w:r w:rsidRPr="002B324E">
              <w:t>-</w:t>
            </w:r>
          </w:p>
        </w:tc>
      </w:tr>
      <w:tr w:rsidR="002B324E" w:rsidRPr="002B324E" w:rsidTr="002B324E">
        <w:trPr>
          <w:trHeight w:val="360"/>
        </w:trPr>
        <w:tc>
          <w:tcPr>
            <w:tcW w:w="76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1.7.</w:t>
            </w:r>
          </w:p>
        </w:tc>
        <w:tc>
          <w:tcPr>
            <w:tcW w:w="4740"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Контрольная точка 1.6. Осуществлено обслуживание долговых обязательств                в соответствии с условиями соглашений о предоставлении бюджетных кредитов</w:t>
            </w:r>
          </w:p>
        </w:tc>
        <w:tc>
          <w:tcPr>
            <w:tcW w:w="154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31 марта 2026 года</w:t>
            </w:r>
          </w:p>
          <w:p w:rsidR="002B324E" w:rsidRPr="002B324E" w:rsidRDefault="002B324E" w:rsidP="002B324E">
            <w:r w:rsidRPr="002B324E">
              <w:t>30 июня 2026 года</w:t>
            </w:r>
          </w:p>
          <w:p w:rsidR="002B324E" w:rsidRPr="002B324E" w:rsidRDefault="002B324E" w:rsidP="002B324E">
            <w:r w:rsidRPr="002B324E">
              <w:t>30 сентября 2026 года</w:t>
            </w:r>
          </w:p>
          <w:p w:rsidR="002B324E" w:rsidRPr="002B324E" w:rsidRDefault="002B324E" w:rsidP="002B324E">
            <w:r w:rsidRPr="002B324E">
              <w:t>31 декабря 2026 года</w:t>
            </w:r>
          </w:p>
        </w:tc>
        <w:tc>
          <w:tcPr>
            <w:tcW w:w="436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35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платежные поручения</w:t>
            </w:r>
          </w:p>
        </w:tc>
        <w:tc>
          <w:tcPr>
            <w:tcW w:w="1367"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w:t>
            </w:r>
          </w:p>
        </w:tc>
      </w:tr>
      <w:tr w:rsidR="002B324E" w:rsidRPr="002B324E" w:rsidTr="002B324E">
        <w:trPr>
          <w:trHeight w:val="360"/>
        </w:trPr>
        <w:tc>
          <w:tcPr>
            <w:tcW w:w="76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1.8.</w:t>
            </w:r>
          </w:p>
        </w:tc>
        <w:tc>
          <w:tcPr>
            <w:tcW w:w="4740"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Контрольная точка 1.7. Принято распоряжение Администрации </w:t>
            </w:r>
            <w:proofErr w:type="spellStart"/>
            <w:r>
              <w:t>Сандатовского</w:t>
            </w:r>
            <w:proofErr w:type="spellEnd"/>
            <w:r>
              <w:t xml:space="preserve"> </w:t>
            </w:r>
            <w:r w:rsidRPr="002B324E">
              <w:t xml:space="preserve"> сельского поселения о привлечении кредитов                         от кредитных организаций при наличии потребности</w:t>
            </w:r>
          </w:p>
        </w:tc>
        <w:tc>
          <w:tcPr>
            <w:tcW w:w="154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 декабря 2026 года</w:t>
            </w:r>
          </w:p>
        </w:tc>
        <w:tc>
          <w:tcPr>
            <w:tcW w:w="436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35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распоряжение Администрации </w:t>
            </w:r>
            <w:proofErr w:type="spellStart"/>
            <w:r>
              <w:t>Сандатовского</w:t>
            </w:r>
            <w:proofErr w:type="spellEnd"/>
            <w:r>
              <w:t xml:space="preserve"> </w:t>
            </w:r>
            <w:r w:rsidRPr="002B324E">
              <w:t xml:space="preserve"> сельского поселения</w:t>
            </w:r>
          </w:p>
          <w:p w:rsidR="002B324E" w:rsidRPr="002B324E" w:rsidRDefault="002B324E" w:rsidP="002B324E"/>
        </w:tc>
        <w:tc>
          <w:tcPr>
            <w:tcW w:w="1367"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w:t>
            </w:r>
          </w:p>
        </w:tc>
      </w:tr>
      <w:tr w:rsidR="002B324E" w:rsidRPr="002B324E" w:rsidTr="002B324E">
        <w:trPr>
          <w:trHeight w:val="360"/>
        </w:trPr>
        <w:tc>
          <w:tcPr>
            <w:tcW w:w="76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lastRenderedPageBreak/>
              <w:t>1.9.</w:t>
            </w:r>
          </w:p>
        </w:tc>
        <w:tc>
          <w:tcPr>
            <w:tcW w:w="4740"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Контрольная точка 1.8. Осуществлено обслуживание долговых обязательств                 в соответствии с условиями соглашений (кредитных договоров)</w:t>
            </w:r>
          </w:p>
        </w:tc>
        <w:tc>
          <w:tcPr>
            <w:tcW w:w="154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31 марта 2026 года</w:t>
            </w:r>
          </w:p>
          <w:p w:rsidR="002B324E" w:rsidRPr="002B324E" w:rsidRDefault="002B324E" w:rsidP="002B324E">
            <w:r w:rsidRPr="002B324E">
              <w:t>30 июня 2026 года</w:t>
            </w:r>
          </w:p>
          <w:p w:rsidR="002B324E" w:rsidRPr="002B324E" w:rsidRDefault="002B324E" w:rsidP="002B324E">
            <w:r w:rsidRPr="002B324E">
              <w:t>30 сентября 2026 года</w:t>
            </w:r>
          </w:p>
          <w:p w:rsidR="002B324E" w:rsidRPr="002B324E" w:rsidRDefault="002B324E" w:rsidP="002B324E">
            <w:r w:rsidRPr="002B324E">
              <w:t>31 декабря 2026 года</w:t>
            </w:r>
          </w:p>
        </w:tc>
        <w:tc>
          <w:tcPr>
            <w:tcW w:w="436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35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платежные поручения</w:t>
            </w:r>
          </w:p>
        </w:tc>
        <w:tc>
          <w:tcPr>
            <w:tcW w:w="1367"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w:t>
            </w:r>
          </w:p>
        </w:tc>
      </w:tr>
      <w:tr w:rsidR="002B324E" w:rsidRPr="002B324E" w:rsidTr="002B324E">
        <w:trPr>
          <w:trHeight w:val="360"/>
        </w:trPr>
        <w:tc>
          <w:tcPr>
            <w:tcW w:w="766" w:type="dxa"/>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tcPr>
          <w:p w:rsidR="002B324E" w:rsidRPr="002B324E" w:rsidRDefault="002B324E" w:rsidP="002B324E">
            <w:r w:rsidRPr="002B324E">
              <w:t>1.10.</w:t>
            </w:r>
          </w:p>
        </w:tc>
        <w:tc>
          <w:tcPr>
            <w:tcW w:w="4740" w:type="dxa"/>
            <w:tcBorders>
              <w:top w:val="single" w:sz="6" w:space="0" w:color="000000"/>
              <w:left w:val="single" w:sz="6" w:space="0" w:color="000000"/>
              <w:bottom w:val="single" w:sz="6" w:space="0" w:color="000000"/>
              <w:right w:val="single" w:sz="6" w:space="0" w:color="000000"/>
              <w:tl2br w:val="nil"/>
              <w:tr2bl w:val="nil"/>
            </w:tcBorders>
            <w:tcMar>
              <w:top w:w="102" w:type="dxa"/>
              <w:left w:w="62" w:type="dxa"/>
              <w:bottom w:w="102" w:type="dxa"/>
              <w:right w:w="62" w:type="dxa"/>
            </w:tcMar>
          </w:tcPr>
          <w:p w:rsidR="002B324E" w:rsidRPr="002B324E" w:rsidRDefault="002B324E" w:rsidP="002B324E">
            <w:r w:rsidRPr="002B324E">
              <w:t xml:space="preserve">Контрольная точка 1.9. Получен бюджетный кредит из областного бюджета на покрытие временного кассового разрыва, возникающего при исполнении бюджета </w:t>
            </w:r>
            <w:proofErr w:type="spellStart"/>
            <w:r>
              <w:t>Сандатовского</w:t>
            </w:r>
            <w:proofErr w:type="spellEnd"/>
            <w:r>
              <w:t xml:space="preserve"> </w:t>
            </w:r>
            <w:r w:rsidRPr="002B324E">
              <w:t xml:space="preserve"> сельского поселения </w:t>
            </w:r>
            <w:proofErr w:type="spellStart"/>
            <w:r w:rsidRPr="002B324E">
              <w:t>Сальского</w:t>
            </w:r>
            <w:proofErr w:type="spellEnd"/>
            <w:r w:rsidRPr="002B324E">
              <w:t xml:space="preserve"> района, в  случае возникновения потребности и одобрения министерства финансов Ростовской области</w:t>
            </w:r>
          </w:p>
        </w:tc>
        <w:tc>
          <w:tcPr>
            <w:tcW w:w="1548" w:type="dxa"/>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tcPr>
          <w:p w:rsidR="002B324E" w:rsidRPr="002B324E" w:rsidRDefault="002B324E" w:rsidP="002B324E">
            <w:r w:rsidRPr="002B324E">
              <w:t>1 декабря 2027 года</w:t>
            </w:r>
          </w:p>
        </w:tc>
        <w:tc>
          <w:tcPr>
            <w:tcW w:w="4368" w:type="dxa"/>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roofErr w:type="gramStart"/>
            <w:r w:rsidRPr="002B324E">
              <w:t xml:space="preserve"> )</w:t>
            </w:r>
            <w:proofErr w:type="gramEnd"/>
          </w:p>
        </w:tc>
        <w:tc>
          <w:tcPr>
            <w:tcW w:w="2358" w:type="dxa"/>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tcPr>
          <w:p w:rsidR="002B324E" w:rsidRPr="002B324E" w:rsidRDefault="002B324E" w:rsidP="002B324E">
            <w:r w:rsidRPr="002B324E">
              <w:t>соглашение              о предоставлении бюджетного кредита</w:t>
            </w:r>
          </w:p>
        </w:tc>
        <w:tc>
          <w:tcPr>
            <w:tcW w:w="1367" w:type="dxa"/>
            <w:tcBorders>
              <w:top w:val="single" w:sz="6" w:space="0" w:color="000000"/>
              <w:left w:val="single" w:sz="6" w:space="0" w:color="000000"/>
              <w:bottom w:val="single" w:sz="6" w:space="0" w:color="000000"/>
              <w:right w:val="single" w:sz="6" w:space="0" w:color="000000"/>
              <w:tl2br w:val="nil"/>
              <w:tr2bl w:val="nil"/>
            </w:tcBorders>
            <w:tcMar>
              <w:top w:w="0" w:type="dxa"/>
              <w:left w:w="108" w:type="dxa"/>
              <w:bottom w:w="0" w:type="dxa"/>
              <w:right w:w="108" w:type="dxa"/>
            </w:tcMar>
          </w:tcPr>
          <w:p w:rsidR="002B324E" w:rsidRPr="002B324E" w:rsidRDefault="002B324E" w:rsidP="002B324E">
            <w:r w:rsidRPr="002B324E">
              <w:t>-</w:t>
            </w:r>
          </w:p>
        </w:tc>
      </w:tr>
      <w:tr w:rsidR="002B324E" w:rsidRPr="002B324E" w:rsidTr="002B324E">
        <w:trPr>
          <w:trHeight w:val="360"/>
        </w:trPr>
        <w:tc>
          <w:tcPr>
            <w:tcW w:w="76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1.11.</w:t>
            </w:r>
          </w:p>
        </w:tc>
        <w:tc>
          <w:tcPr>
            <w:tcW w:w="4740"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Контрольная точка 1.10. Осуществлено обслуживание долговых обязательств                в соответствии с условиями соглашений о предоставлении бюджетных кредитов</w:t>
            </w:r>
          </w:p>
        </w:tc>
        <w:tc>
          <w:tcPr>
            <w:tcW w:w="154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31 марта 2027 года</w:t>
            </w:r>
          </w:p>
          <w:p w:rsidR="002B324E" w:rsidRPr="002B324E" w:rsidRDefault="002B324E" w:rsidP="002B324E">
            <w:r w:rsidRPr="002B324E">
              <w:t>30 июня 2027 года</w:t>
            </w:r>
          </w:p>
          <w:p w:rsidR="002B324E" w:rsidRPr="002B324E" w:rsidRDefault="002B324E" w:rsidP="002B324E">
            <w:r w:rsidRPr="002B324E">
              <w:t>30 сентября 2027 года</w:t>
            </w:r>
          </w:p>
          <w:p w:rsidR="002B324E" w:rsidRPr="002B324E" w:rsidRDefault="002B324E" w:rsidP="002B324E">
            <w:r w:rsidRPr="002B324E">
              <w:t>31 декабря 2027 года</w:t>
            </w:r>
          </w:p>
        </w:tc>
        <w:tc>
          <w:tcPr>
            <w:tcW w:w="436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roofErr w:type="gramStart"/>
            <w:r w:rsidRPr="002B324E">
              <w:t xml:space="preserve"> )</w:t>
            </w:r>
            <w:proofErr w:type="gramEnd"/>
          </w:p>
        </w:tc>
        <w:tc>
          <w:tcPr>
            <w:tcW w:w="235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платежные поручения</w:t>
            </w:r>
          </w:p>
        </w:tc>
        <w:tc>
          <w:tcPr>
            <w:tcW w:w="1367"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w:t>
            </w:r>
          </w:p>
        </w:tc>
      </w:tr>
      <w:tr w:rsidR="002B324E" w:rsidRPr="002B324E" w:rsidTr="002B324E">
        <w:trPr>
          <w:trHeight w:val="360"/>
        </w:trPr>
        <w:tc>
          <w:tcPr>
            <w:tcW w:w="76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1.12.</w:t>
            </w:r>
          </w:p>
        </w:tc>
        <w:tc>
          <w:tcPr>
            <w:tcW w:w="4740"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Контрольная точка 1.11. Принято распоряжение Администрации </w:t>
            </w:r>
            <w:proofErr w:type="spellStart"/>
            <w:r>
              <w:t>Сандатовского</w:t>
            </w:r>
            <w:proofErr w:type="spellEnd"/>
            <w:r>
              <w:t xml:space="preserve"> </w:t>
            </w:r>
            <w:r w:rsidRPr="002B324E">
              <w:t xml:space="preserve"> сельского поселения о привлечении кредитов                         от кредитных организаций при наличии потребности</w:t>
            </w:r>
          </w:p>
        </w:tc>
        <w:tc>
          <w:tcPr>
            <w:tcW w:w="154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 декабря 2026 года</w:t>
            </w:r>
          </w:p>
        </w:tc>
        <w:tc>
          <w:tcPr>
            <w:tcW w:w="436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35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распоряжение Администрации </w:t>
            </w:r>
            <w:proofErr w:type="spellStart"/>
            <w:r>
              <w:t>Сандатовского</w:t>
            </w:r>
            <w:proofErr w:type="spellEnd"/>
            <w:r>
              <w:t xml:space="preserve"> </w:t>
            </w:r>
            <w:r w:rsidRPr="002B324E">
              <w:t xml:space="preserve"> сельского поселения</w:t>
            </w:r>
          </w:p>
          <w:p w:rsidR="002B324E" w:rsidRPr="002B324E" w:rsidRDefault="002B324E" w:rsidP="002B324E"/>
        </w:tc>
        <w:tc>
          <w:tcPr>
            <w:tcW w:w="1367"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w:t>
            </w:r>
          </w:p>
        </w:tc>
      </w:tr>
      <w:tr w:rsidR="002B324E" w:rsidRPr="002B324E" w:rsidTr="002B324E">
        <w:trPr>
          <w:trHeight w:val="360"/>
        </w:trPr>
        <w:tc>
          <w:tcPr>
            <w:tcW w:w="766"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1.13.</w:t>
            </w:r>
          </w:p>
        </w:tc>
        <w:tc>
          <w:tcPr>
            <w:tcW w:w="4740"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Контрольная точка 1.12. Осуществлено обслуживание долговых обязательств                 в соответствии с условиями соглашений (кредитных договоров)</w:t>
            </w:r>
          </w:p>
        </w:tc>
        <w:tc>
          <w:tcPr>
            <w:tcW w:w="154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31 марта 2027 года</w:t>
            </w:r>
          </w:p>
          <w:p w:rsidR="002B324E" w:rsidRPr="002B324E" w:rsidRDefault="002B324E" w:rsidP="002B324E">
            <w:r w:rsidRPr="002B324E">
              <w:t>30 июня 2027 года</w:t>
            </w:r>
          </w:p>
          <w:p w:rsidR="002B324E" w:rsidRPr="002B324E" w:rsidRDefault="002B324E" w:rsidP="002B324E">
            <w:r w:rsidRPr="002B324E">
              <w:t>30 сентября 2027 года</w:t>
            </w:r>
          </w:p>
          <w:p w:rsidR="002B324E" w:rsidRPr="002B324E" w:rsidRDefault="002B324E" w:rsidP="002B324E">
            <w:r w:rsidRPr="002B324E">
              <w:t>31 декабря 2027 года</w:t>
            </w:r>
          </w:p>
        </w:tc>
        <w:tc>
          <w:tcPr>
            <w:tcW w:w="436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 xml:space="preserve">Администрация </w:t>
            </w:r>
            <w:proofErr w:type="spellStart"/>
            <w:r>
              <w:t>Сандатовского</w:t>
            </w:r>
            <w:proofErr w:type="spellEnd"/>
            <w:r>
              <w:t xml:space="preserve"> </w:t>
            </w:r>
            <w:r w:rsidRPr="002B324E">
              <w:t xml:space="preserve"> сельского поселения (</w:t>
            </w:r>
            <w:proofErr w:type="spellStart"/>
            <w:r w:rsidR="00E57DBA">
              <w:t>Колиева</w:t>
            </w:r>
            <w:proofErr w:type="spellEnd"/>
            <w:r w:rsidR="00E57DBA">
              <w:t xml:space="preserve"> Лилия Дмитриевна</w:t>
            </w:r>
            <w:r w:rsidRPr="002B324E">
              <w:t>, начальник сектора экономики и финансов)</w:t>
            </w:r>
          </w:p>
        </w:tc>
        <w:tc>
          <w:tcPr>
            <w:tcW w:w="2358"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платежные поручения</w:t>
            </w:r>
          </w:p>
        </w:tc>
        <w:tc>
          <w:tcPr>
            <w:tcW w:w="1367" w:type="dxa"/>
            <w:tcBorders>
              <w:top w:val="single" w:sz="6" w:space="0" w:color="000000"/>
              <w:left w:val="single" w:sz="6" w:space="0" w:color="000000"/>
              <w:bottom w:val="single" w:sz="6" w:space="0" w:color="000000"/>
              <w:right w:val="single" w:sz="6" w:space="0" w:color="000000"/>
              <w:tl2br w:val="nil"/>
              <w:tr2bl w:val="nil"/>
            </w:tcBorders>
          </w:tcPr>
          <w:p w:rsidR="002B324E" w:rsidRPr="002B324E" w:rsidRDefault="002B324E" w:rsidP="002B324E">
            <w:r w:rsidRPr="002B324E">
              <w:t>-</w:t>
            </w:r>
          </w:p>
        </w:tc>
      </w:tr>
    </w:tbl>
    <w:p w:rsidR="002B324E" w:rsidRPr="002B324E" w:rsidRDefault="002B324E" w:rsidP="002B324E"/>
    <w:p w:rsidR="002B324E" w:rsidRPr="002B324E" w:rsidRDefault="002B324E" w:rsidP="002B324E">
      <w:r w:rsidRPr="002B324E">
        <w:t>Примечание.</w:t>
      </w:r>
    </w:p>
    <w:p w:rsidR="002B324E" w:rsidRPr="002B324E" w:rsidRDefault="002B324E" w:rsidP="002B324E">
      <w:r w:rsidRPr="002B324E">
        <w:t>Х - данные ячейки не заполняются</w:t>
      </w:r>
    </w:p>
    <w:p w:rsidR="002B324E" w:rsidRPr="002B324E" w:rsidRDefault="002B324E" w:rsidP="002B324E">
      <w:pPr>
        <w:sectPr w:rsidR="002B324E" w:rsidRPr="002B324E">
          <w:footerReference w:type="default" r:id="rId18"/>
          <w:pgSz w:w="16848" w:h="11908" w:orient="landscape"/>
          <w:pgMar w:top="567" w:right="567" w:bottom="567" w:left="1134" w:header="720" w:footer="720" w:gutter="0"/>
          <w:cols w:space="720"/>
        </w:sectPr>
      </w:pPr>
    </w:p>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Pr>
        <w:sectPr w:rsidR="002B324E" w:rsidRPr="002B324E">
          <w:footerReference w:type="default" r:id="rId19"/>
          <w:pgSz w:w="11908" w:h="16848"/>
          <w:pgMar w:top="567" w:right="567" w:bottom="567" w:left="1134" w:header="720" w:footer="720" w:gutter="0"/>
          <w:cols w:space="720"/>
        </w:sectPr>
      </w:pPr>
    </w:p>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 w:rsidR="002B324E" w:rsidRPr="002B324E" w:rsidRDefault="002B324E" w:rsidP="002B324E">
      <w:pPr>
        <w:sectPr w:rsidR="002B324E" w:rsidRPr="002B324E">
          <w:footerReference w:type="default" r:id="rId20"/>
          <w:pgSz w:w="16848" w:h="11908" w:orient="landscape"/>
          <w:pgMar w:top="567" w:right="567" w:bottom="567" w:left="1134" w:header="720" w:footer="720" w:gutter="0"/>
          <w:cols w:space="720"/>
        </w:sectPr>
      </w:pPr>
    </w:p>
    <w:p w:rsidR="002B324E" w:rsidRPr="002B324E" w:rsidRDefault="002B324E" w:rsidP="002B324E"/>
    <w:p w:rsidR="002B324E" w:rsidRPr="002B324E" w:rsidRDefault="002B324E" w:rsidP="002B324E"/>
    <w:p w:rsidR="00761AFD" w:rsidRDefault="00761AFD" w:rsidP="002B324E">
      <w:pPr>
        <w:tabs>
          <w:tab w:val="left" w:pos="993"/>
        </w:tabs>
        <w:jc w:val="center"/>
        <w:rPr>
          <w:kern w:val="2"/>
          <w:sz w:val="28"/>
          <w:szCs w:val="28"/>
          <w:lang w:eastAsia="en-US"/>
        </w:rPr>
      </w:pPr>
    </w:p>
    <w:sectPr w:rsidR="00761AFD" w:rsidSect="002B324E">
      <w:footerReference w:type="default" r:id="rId21"/>
      <w:pgSz w:w="16848" w:h="11908" w:orient="landscape"/>
      <w:pgMar w:top="567" w:right="567" w:bottom="567" w:left="1134"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42FC0" w:rsidRDefault="00B42FC0">
      <w:r>
        <w:separator/>
      </w:r>
    </w:p>
  </w:endnote>
  <w:endnote w:type="continuationSeparator" w:id="0">
    <w:p w:rsidR="00B42FC0" w:rsidRDefault="00B42FC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ndale Sans UI">
    <w:altName w:val="Times New Roman"/>
    <w:charset w:val="00"/>
    <w:family w:val="auto"/>
    <w:pitch w:val="variable"/>
    <w:sig w:usb0="00000000" w:usb1="00000000" w:usb2="00000000" w:usb3="00000000" w:csb0="00000000" w:csb1="00000000"/>
  </w:font>
  <w:font w:name="Sylfaen">
    <w:panose1 w:val="010A0502050306030303"/>
    <w:charset w:val="CC"/>
    <w:family w:val="roman"/>
    <w:pitch w:val="variable"/>
    <w:sig w:usb0="040006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XO Thames">
    <w:altName w:val="Times New Roman"/>
    <w:panose1 w:val="00000000000000000000"/>
    <w:charset w:val="00"/>
    <w:family w:val="roman"/>
    <w:notTrueType/>
    <w:pitch w:val="default"/>
    <w:sig w:usb0="00000000" w:usb1="00000000" w:usb2="00000000" w:usb3="00000000" w:csb0="00000000" w:csb1="00000000"/>
  </w:font>
  <w:font w:name="Times New Roman&quot;">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625E" w:rsidRDefault="0096625E" w:rsidP="00366594">
    <w:pPr>
      <w:pStyle w:val="a8"/>
      <w:framePr w:wrap="around" w:vAnchor="text" w:hAnchor="margin" w:xAlign="right" w:y="1"/>
      <w:rPr>
        <w:rStyle w:val="ac"/>
      </w:rPr>
    </w:pPr>
    <w:r>
      <w:rPr>
        <w:rStyle w:val="ac"/>
      </w:rPr>
      <w:fldChar w:fldCharType="begin"/>
    </w:r>
    <w:r>
      <w:rPr>
        <w:rStyle w:val="ac"/>
      </w:rPr>
      <w:instrText xml:space="preserve">PAGE  </w:instrText>
    </w:r>
    <w:r>
      <w:rPr>
        <w:rStyle w:val="ac"/>
      </w:rPr>
      <w:fldChar w:fldCharType="separate"/>
    </w:r>
    <w:r w:rsidR="00E57DBA">
      <w:rPr>
        <w:rStyle w:val="ac"/>
        <w:noProof/>
      </w:rPr>
      <w:t>9</w:t>
    </w:r>
    <w:r>
      <w:rPr>
        <w:rStyle w:val="ac"/>
      </w:rPr>
      <w:fldChar w:fldCharType="end"/>
    </w:r>
  </w:p>
  <w:p w:rsidR="0096625E" w:rsidRPr="00D47DB4" w:rsidRDefault="0096625E" w:rsidP="00366594">
    <w:pPr>
      <w:pStyle w:val="a8"/>
      <w:rPr>
        <w:lang w:val="en-US"/>
      </w:rPr>
    </w:pPr>
    <w:r w:rsidRPr="00D47DB4">
      <w:rPr>
        <w:noProof/>
        <w:lang w:val="en-US"/>
      </w:rPr>
      <w:tab/>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625E" w:rsidRPr="002B324E" w:rsidRDefault="0096625E" w:rsidP="002B324E">
    <w:fldSimple w:instr="PAGE ">
      <w:r w:rsidR="00E57DBA">
        <w:rPr>
          <w:noProof/>
        </w:rPr>
        <w:t>13</w:t>
      </w:r>
    </w:fldSimple>
  </w:p>
  <w:p w:rsidR="0096625E" w:rsidRPr="002B324E" w:rsidRDefault="0096625E" w:rsidP="002B324E"/>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625E" w:rsidRPr="002B324E" w:rsidRDefault="0096625E" w:rsidP="002B324E">
    <w:fldSimple w:instr="PAGE ">
      <w:r w:rsidR="00E57DBA">
        <w:rPr>
          <w:noProof/>
        </w:rPr>
        <w:t>14</w:t>
      </w:r>
    </w:fldSimple>
  </w:p>
  <w:p w:rsidR="0096625E" w:rsidRPr="002B324E" w:rsidRDefault="0096625E" w:rsidP="002B324E"/>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625E" w:rsidRPr="002B324E" w:rsidRDefault="0096625E" w:rsidP="002B324E">
    <w:fldSimple w:instr="PAGE ">
      <w:r w:rsidR="00E57DBA">
        <w:rPr>
          <w:noProof/>
        </w:rPr>
        <w:t>20</w:t>
      </w:r>
    </w:fldSimple>
  </w:p>
  <w:p w:rsidR="0096625E" w:rsidRPr="002B324E" w:rsidRDefault="0096625E" w:rsidP="002B324E"/>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625E" w:rsidRPr="002B324E" w:rsidRDefault="0096625E" w:rsidP="002B324E">
    <w:fldSimple w:instr="PAGE ">
      <w:r w:rsidR="00E57DBA">
        <w:rPr>
          <w:noProof/>
        </w:rPr>
        <w:t>21</w:t>
      </w:r>
    </w:fldSimple>
  </w:p>
  <w:p w:rsidR="0096625E" w:rsidRPr="002B324E" w:rsidRDefault="0096625E" w:rsidP="002B324E"/>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625E" w:rsidRPr="002B324E" w:rsidRDefault="0096625E" w:rsidP="002B324E">
    <w:fldSimple w:instr="PAGE ">
      <w:r w:rsidR="00E57DBA">
        <w:rPr>
          <w:noProof/>
        </w:rPr>
        <w:t>28</w:t>
      </w:r>
    </w:fldSimple>
  </w:p>
  <w:p w:rsidR="0096625E" w:rsidRPr="002B324E" w:rsidRDefault="0096625E" w:rsidP="002B324E"/>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625E" w:rsidRPr="002B324E" w:rsidRDefault="0096625E" w:rsidP="002B324E">
    <w:fldSimple w:instr="PAGE ">
      <w:r w:rsidR="00E57DBA">
        <w:rPr>
          <w:noProof/>
        </w:rPr>
        <w:t>29</w:t>
      </w:r>
    </w:fldSimple>
  </w:p>
  <w:p w:rsidR="0096625E" w:rsidRPr="002B324E" w:rsidRDefault="0096625E" w:rsidP="002B324E"/>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625E" w:rsidRPr="002B324E" w:rsidRDefault="0096625E" w:rsidP="002B324E">
    <w:fldSimple w:instr="PAGE ">
      <w:r w:rsidR="00E57DBA">
        <w:rPr>
          <w:noProof/>
        </w:rPr>
        <w:t>33</w:t>
      </w:r>
    </w:fldSimple>
  </w:p>
  <w:p w:rsidR="0096625E" w:rsidRPr="002B324E" w:rsidRDefault="0096625E" w:rsidP="002B324E"/>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625E" w:rsidRPr="002B324E" w:rsidRDefault="0096625E" w:rsidP="002B324E">
    <w:fldSimple w:instr="PAGE ">
      <w:r w:rsidR="00E57DBA">
        <w:rPr>
          <w:noProof/>
        </w:rPr>
        <w:t>34</w:t>
      </w:r>
    </w:fldSimple>
  </w:p>
  <w:p w:rsidR="0096625E" w:rsidRPr="002B324E" w:rsidRDefault="0096625E" w:rsidP="002B324E"/>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625E" w:rsidRPr="002B324E" w:rsidRDefault="0096625E" w:rsidP="002B324E">
    <w:fldSimple w:instr="PAGE ">
      <w:r w:rsidR="00E57DBA">
        <w:rPr>
          <w:noProof/>
        </w:rPr>
        <w:t>35</w:t>
      </w:r>
    </w:fldSimple>
  </w:p>
  <w:p w:rsidR="0096625E" w:rsidRPr="002B324E" w:rsidRDefault="0096625E" w:rsidP="002B324E"/>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625E" w:rsidRPr="002B324E" w:rsidRDefault="0096625E" w:rsidP="002B324E">
    <w:fldSimple w:instr="PAGE ">
      <w:r w:rsidR="00E57DBA">
        <w:rPr>
          <w:noProof/>
        </w:rPr>
        <w:t>36</w:t>
      </w:r>
    </w:fldSimple>
  </w:p>
  <w:p w:rsidR="0096625E" w:rsidRPr="002B324E" w:rsidRDefault="0096625E" w:rsidP="002B324E"/>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42FC0" w:rsidRDefault="00B42FC0">
      <w:r>
        <w:separator/>
      </w:r>
    </w:p>
  </w:footnote>
  <w:footnote w:type="continuationSeparator" w:id="0">
    <w:p w:rsidR="00B42FC0" w:rsidRDefault="00B42FC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12pt;height:12pt" o:bullet="t">
        <v:imagedata r:id="rId1" o:title=""/>
      </v:shape>
    </w:pict>
  </w:numPicBullet>
  <w:abstractNum w:abstractNumId="0">
    <w:nsid w:val="00E91092"/>
    <w:multiLevelType w:val="hybridMultilevel"/>
    <w:tmpl w:val="7C8A2B50"/>
    <w:lvl w:ilvl="0" w:tplc="C8282F56">
      <w:start w:val="1"/>
      <w:numFmt w:val="decimal"/>
      <w:lvlText w:val="%1."/>
      <w:lvlJc w:val="right"/>
      <w:pPr>
        <w:ind w:left="644" w:hanging="360"/>
      </w:pPr>
      <w:rPr>
        <w:rFonts w:cs="Times New Roman"/>
      </w:rPr>
    </w:lvl>
    <w:lvl w:ilvl="1" w:tplc="04190019">
      <w:start w:val="1"/>
      <w:numFmt w:val="lowerLetter"/>
      <w:lvlText w:val="%2."/>
      <w:lvlJc w:val="left"/>
      <w:pPr>
        <w:ind w:left="1364" w:hanging="360"/>
      </w:pPr>
      <w:rPr>
        <w:rFonts w:cs="Times New Roman"/>
      </w:rPr>
    </w:lvl>
    <w:lvl w:ilvl="2" w:tplc="0419001B">
      <w:start w:val="1"/>
      <w:numFmt w:val="lowerRoman"/>
      <w:lvlText w:val="%3."/>
      <w:lvlJc w:val="right"/>
      <w:pPr>
        <w:ind w:left="2084" w:hanging="180"/>
      </w:pPr>
      <w:rPr>
        <w:rFonts w:cs="Times New Roman"/>
      </w:rPr>
    </w:lvl>
    <w:lvl w:ilvl="3" w:tplc="0419000F">
      <w:start w:val="1"/>
      <w:numFmt w:val="decimal"/>
      <w:lvlText w:val="%4."/>
      <w:lvlJc w:val="left"/>
      <w:pPr>
        <w:ind w:left="2804" w:hanging="360"/>
      </w:pPr>
      <w:rPr>
        <w:rFonts w:cs="Times New Roman"/>
      </w:rPr>
    </w:lvl>
    <w:lvl w:ilvl="4" w:tplc="04190019">
      <w:start w:val="1"/>
      <w:numFmt w:val="lowerLetter"/>
      <w:lvlText w:val="%5."/>
      <w:lvlJc w:val="left"/>
      <w:pPr>
        <w:ind w:left="3524" w:hanging="360"/>
      </w:pPr>
      <w:rPr>
        <w:rFonts w:cs="Times New Roman"/>
      </w:rPr>
    </w:lvl>
    <w:lvl w:ilvl="5" w:tplc="0419001B">
      <w:start w:val="1"/>
      <w:numFmt w:val="lowerRoman"/>
      <w:lvlText w:val="%6."/>
      <w:lvlJc w:val="right"/>
      <w:pPr>
        <w:ind w:left="4244" w:hanging="180"/>
      </w:pPr>
      <w:rPr>
        <w:rFonts w:cs="Times New Roman"/>
      </w:rPr>
    </w:lvl>
    <w:lvl w:ilvl="6" w:tplc="0419000F">
      <w:start w:val="1"/>
      <w:numFmt w:val="decimal"/>
      <w:lvlText w:val="%7."/>
      <w:lvlJc w:val="left"/>
      <w:pPr>
        <w:ind w:left="4964" w:hanging="360"/>
      </w:pPr>
      <w:rPr>
        <w:rFonts w:cs="Times New Roman"/>
      </w:rPr>
    </w:lvl>
    <w:lvl w:ilvl="7" w:tplc="04190019">
      <w:start w:val="1"/>
      <w:numFmt w:val="lowerLetter"/>
      <w:lvlText w:val="%8."/>
      <w:lvlJc w:val="left"/>
      <w:pPr>
        <w:ind w:left="5684" w:hanging="360"/>
      </w:pPr>
      <w:rPr>
        <w:rFonts w:cs="Times New Roman"/>
      </w:rPr>
    </w:lvl>
    <w:lvl w:ilvl="8" w:tplc="0419001B">
      <w:start w:val="1"/>
      <w:numFmt w:val="lowerRoman"/>
      <w:lvlText w:val="%9."/>
      <w:lvlJc w:val="right"/>
      <w:pPr>
        <w:ind w:left="6404" w:hanging="180"/>
      </w:pPr>
      <w:rPr>
        <w:rFonts w:cs="Times New Roman"/>
      </w:rPr>
    </w:lvl>
  </w:abstractNum>
  <w:abstractNum w:abstractNumId="1">
    <w:nsid w:val="019F7156"/>
    <w:multiLevelType w:val="multilevel"/>
    <w:tmpl w:val="80024C1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2">
    <w:nsid w:val="09716C60"/>
    <w:multiLevelType w:val="hybridMultilevel"/>
    <w:tmpl w:val="213C6D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5644701"/>
    <w:multiLevelType w:val="hybridMultilevel"/>
    <w:tmpl w:val="8312E796"/>
    <w:lvl w:ilvl="0" w:tplc="552CDA04">
      <w:start w:val="4"/>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4">
    <w:nsid w:val="20F33262"/>
    <w:multiLevelType w:val="hybridMultilevel"/>
    <w:tmpl w:val="F8544B90"/>
    <w:lvl w:ilvl="0" w:tplc="37A62534">
      <w:start w:val="1"/>
      <w:numFmt w:val="bullet"/>
      <w:pStyle w:val="a"/>
      <w:lvlText w:val="-"/>
      <w:lvlJc w:val="left"/>
      <w:pPr>
        <w:tabs>
          <w:tab w:val="num" w:pos="284"/>
        </w:tabs>
        <w:ind w:left="0" w:firstLine="0"/>
      </w:pPr>
      <w:rPr>
        <w:rFonts w:ascii="Verdana" w:hAnsi="Verdana"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21C81B88"/>
    <w:multiLevelType w:val="hybridMultilevel"/>
    <w:tmpl w:val="98D495CA"/>
    <w:lvl w:ilvl="0" w:tplc="8EA022B4">
      <w:start w:val="1"/>
      <w:numFmt w:val="decimal"/>
      <w:suff w:val="space"/>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4421F8D"/>
    <w:multiLevelType w:val="hybridMultilevel"/>
    <w:tmpl w:val="9F502910"/>
    <w:lvl w:ilvl="0" w:tplc="77CEBB1C">
      <w:start w:val="9"/>
      <w:numFmt w:val="decimal"/>
      <w:suff w:val="space"/>
      <w:lvlText w:val="%1."/>
      <w:lvlJc w:val="left"/>
      <w:pPr>
        <w:ind w:left="1714" w:hanging="1005"/>
      </w:pPr>
      <w:rPr>
        <w:rFonts w:ascii="Times New Roman" w:hAnsi="Times New Roman" w:cs="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CAA208B"/>
    <w:multiLevelType w:val="multilevel"/>
    <w:tmpl w:val="351CC0E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8">
    <w:nsid w:val="2CFB4B8D"/>
    <w:multiLevelType w:val="hybridMultilevel"/>
    <w:tmpl w:val="483C9BC4"/>
    <w:lvl w:ilvl="0" w:tplc="72161CE8">
      <w:start w:val="9"/>
      <w:numFmt w:val="decimal"/>
      <w:suff w:val="space"/>
      <w:lvlText w:val="%1."/>
      <w:lvlJc w:val="left"/>
      <w:pPr>
        <w:ind w:left="1070" w:hanging="360"/>
      </w:pPr>
      <w:rPr>
        <w:rFonts w:hint="default"/>
      </w:rPr>
    </w:lvl>
    <w:lvl w:ilvl="1" w:tplc="04190019">
      <w:start w:val="1"/>
      <w:numFmt w:val="lowerLetter"/>
      <w:lvlText w:val="%2."/>
      <w:lvlJc w:val="left"/>
      <w:pPr>
        <w:ind w:left="1790" w:hanging="360"/>
      </w:pPr>
    </w:lvl>
    <w:lvl w:ilvl="2" w:tplc="0419001B">
      <w:start w:val="1"/>
      <w:numFmt w:val="lowerRoman"/>
      <w:lvlText w:val="%3."/>
      <w:lvlJc w:val="right"/>
      <w:pPr>
        <w:ind w:left="2510" w:hanging="180"/>
      </w:pPr>
    </w:lvl>
    <w:lvl w:ilvl="3" w:tplc="0419000F">
      <w:start w:val="1"/>
      <w:numFmt w:val="decimal"/>
      <w:lvlText w:val="%4."/>
      <w:lvlJc w:val="left"/>
      <w:pPr>
        <w:ind w:left="3230" w:hanging="360"/>
      </w:pPr>
    </w:lvl>
    <w:lvl w:ilvl="4" w:tplc="04190019">
      <w:start w:val="1"/>
      <w:numFmt w:val="lowerLetter"/>
      <w:lvlText w:val="%5."/>
      <w:lvlJc w:val="left"/>
      <w:pPr>
        <w:ind w:left="3950" w:hanging="360"/>
      </w:pPr>
    </w:lvl>
    <w:lvl w:ilvl="5" w:tplc="0419001B">
      <w:start w:val="1"/>
      <w:numFmt w:val="lowerRoman"/>
      <w:lvlText w:val="%6."/>
      <w:lvlJc w:val="right"/>
      <w:pPr>
        <w:ind w:left="4670" w:hanging="180"/>
      </w:pPr>
    </w:lvl>
    <w:lvl w:ilvl="6" w:tplc="0419000F">
      <w:start w:val="1"/>
      <w:numFmt w:val="decimal"/>
      <w:lvlText w:val="%7."/>
      <w:lvlJc w:val="left"/>
      <w:pPr>
        <w:ind w:left="5390" w:hanging="360"/>
      </w:pPr>
    </w:lvl>
    <w:lvl w:ilvl="7" w:tplc="04190019">
      <w:start w:val="1"/>
      <w:numFmt w:val="lowerLetter"/>
      <w:lvlText w:val="%8."/>
      <w:lvlJc w:val="left"/>
      <w:pPr>
        <w:ind w:left="6110" w:hanging="360"/>
      </w:pPr>
    </w:lvl>
    <w:lvl w:ilvl="8" w:tplc="0419001B">
      <w:start w:val="1"/>
      <w:numFmt w:val="lowerRoman"/>
      <w:lvlText w:val="%9."/>
      <w:lvlJc w:val="right"/>
      <w:pPr>
        <w:ind w:left="6830" w:hanging="180"/>
      </w:pPr>
    </w:lvl>
  </w:abstractNum>
  <w:abstractNum w:abstractNumId="9">
    <w:nsid w:val="2EEE2842"/>
    <w:multiLevelType w:val="hybridMultilevel"/>
    <w:tmpl w:val="2422AF7A"/>
    <w:lvl w:ilvl="0" w:tplc="E294D752">
      <w:start w:val="1"/>
      <w:numFmt w:val="decimal"/>
      <w:lvlText w:val="%1."/>
      <w:lvlJc w:val="left"/>
      <w:pPr>
        <w:ind w:left="1069" w:hanging="360"/>
      </w:pPr>
      <w:rPr>
        <w:rFonts w:ascii="Times New Roman" w:hAnsi="Times New Roman" w:cs="Times New Roman"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22D3542"/>
    <w:multiLevelType w:val="hybridMultilevel"/>
    <w:tmpl w:val="DE469DBC"/>
    <w:lvl w:ilvl="0" w:tplc="F3BE53EC">
      <w:start w:val="1"/>
      <w:numFmt w:val="decimal"/>
      <w:lvlText w:val="%1."/>
      <w:lvlJc w:val="left"/>
      <w:pPr>
        <w:ind w:left="720" w:hanging="360"/>
      </w:pPr>
      <w:rPr>
        <w:rFonts w:hint="default"/>
        <w:sz w:val="28"/>
        <w:szCs w:val="24"/>
      </w:rPr>
    </w:lvl>
    <w:lvl w:ilvl="1" w:tplc="0616B956" w:tentative="1">
      <w:start w:val="1"/>
      <w:numFmt w:val="lowerLetter"/>
      <w:lvlText w:val="%2."/>
      <w:lvlJc w:val="left"/>
      <w:pPr>
        <w:ind w:left="1440" w:hanging="360"/>
      </w:pPr>
    </w:lvl>
    <w:lvl w:ilvl="2" w:tplc="CA76C132" w:tentative="1">
      <w:start w:val="1"/>
      <w:numFmt w:val="lowerRoman"/>
      <w:lvlText w:val="%3."/>
      <w:lvlJc w:val="right"/>
      <w:pPr>
        <w:ind w:left="2160" w:hanging="180"/>
      </w:pPr>
    </w:lvl>
    <w:lvl w:ilvl="3" w:tplc="0FD4BB7E" w:tentative="1">
      <w:start w:val="1"/>
      <w:numFmt w:val="decimal"/>
      <w:lvlText w:val="%4."/>
      <w:lvlJc w:val="left"/>
      <w:pPr>
        <w:ind w:left="2880" w:hanging="360"/>
      </w:pPr>
    </w:lvl>
    <w:lvl w:ilvl="4" w:tplc="8B56EEAC" w:tentative="1">
      <w:start w:val="1"/>
      <w:numFmt w:val="lowerLetter"/>
      <w:lvlText w:val="%5."/>
      <w:lvlJc w:val="left"/>
      <w:pPr>
        <w:ind w:left="3600" w:hanging="360"/>
      </w:pPr>
    </w:lvl>
    <w:lvl w:ilvl="5" w:tplc="FC4CAD3C" w:tentative="1">
      <w:start w:val="1"/>
      <w:numFmt w:val="lowerRoman"/>
      <w:lvlText w:val="%6."/>
      <w:lvlJc w:val="right"/>
      <w:pPr>
        <w:ind w:left="4320" w:hanging="180"/>
      </w:pPr>
    </w:lvl>
    <w:lvl w:ilvl="6" w:tplc="855CA208" w:tentative="1">
      <w:start w:val="1"/>
      <w:numFmt w:val="decimal"/>
      <w:lvlText w:val="%7."/>
      <w:lvlJc w:val="left"/>
      <w:pPr>
        <w:ind w:left="5040" w:hanging="360"/>
      </w:pPr>
    </w:lvl>
    <w:lvl w:ilvl="7" w:tplc="9BCC8502" w:tentative="1">
      <w:start w:val="1"/>
      <w:numFmt w:val="lowerLetter"/>
      <w:lvlText w:val="%8."/>
      <w:lvlJc w:val="left"/>
      <w:pPr>
        <w:ind w:left="5760" w:hanging="360"/>
      </w:pPr>
    </w:lvl>
    <w:lvl w:ilvl="8" w:tplc="43882EB4" w:tentative="1">
      <w:start w:val="1"/>
      <w:numFmt w:val="lowerRoman"/>
      <w:lvlText w:val="%9."/>
      <w:lvlJc w:val="right"/>
      <w:pPr>
        <w:ind w:left="6480" w:hanging="180"/>
      </w:pPr>
    </w:lvl>
  </w:abstractNum>
  <w:abstractNum w:abstractNumId="11">
    <w:nsid w:val="3C623C03"/>
    <w:multiLevelType w:val="hybridMultilevel"/>
    <w:tmpl w:val="F6EA386A"/>
    <w:lvl w:ilvl="0" w:tplc="4F54AFAA">
      <w:start w:val="1"/>
      <w:numFmt w:val="decimal"/>
      <w:suff w:val="space"/>
      <w:lvlText w:val="%1."/>
      <w:lvlJc w:val="left"/>
      <w:pPr>
        <w:ind w:left="1714" w:hanging="1005"/>
      </w:pPr>
      <w:rPr>
        <w:rFonts w:ascii="Times New Roman" w:hAnsi="Times New Roman" w:cs="Times New Roman"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409B3605"/>
    <w:multiLevelType w:val="hybridMultilevel"/>
    <w:tmpl w:val="DBD65D92"/>
    <w:lvl w:ilvl="0" w:tplc="678E29B2">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42FA4497"/>
    <w:multiLevelType w:val="multilevel"/>
    <w:tmpl w:val="4A421B30"/>
    <w:lvl w:ilvl="0">
      <w:start w:val="1"/>
      <w:numFmt w:val="decimal"/>
      <w:lvlText w:val="%1."/>
      <w:lvlJc w:val="left"/>
      <w:pPr>
        <w:ind w:left="1714" w:hanging="1005"/>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1939" w:hanging="1230"/>
      </w:pPr>
      <w:rPr>
        <w:rFonts w:hint="default"/>
      </w:rPr>
    </w:lvl>
    <w:lvl w:ilvl="3">
      <w:start w:val="1"/>
      <w:numFmt w:val="decimal"/>
      <w:isLgl/>
      <w:lvlText w:val="%1.%2.%3.%4."/>
      <w:lvlJc w:val="left"/>
      <w:pPr>
        <w:ind w:left="1939" w:hanging="1230"/>
      </w:pPr>
      <w:rPr>
        <w:rFonts w:hint="default"/>
      </w:rPr>
    </w:lvl>
    <w:lvl w:ilvl="4">
      <w:start w:val="1"/>
      <w:numFmt w:val="decimal"/>
      <w:isLgl/>
      <w:lvlText w:val="%1.%2.%3.%4.%5."/>
      <w:lvlJc w:val="left"/>
      <w:pPr>
        <w:ind w:left="1939" w:hanging="123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4">
    <w:nsid w:val="438A353D"/>
    <w:multiLevelType w:val="multilevel"/>
    <w:tmpl w:val="29B68CE2"/>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decimal"/>
      <w:lvlText w:val="%3."/>
      <w:lvlJc w:val="left"/>
      <w:pPr>
        <w:ind w:left="2160" w:hanging="360"/>
      </w:pPr>
    </w:lvl>
    <w:lvl w:ilvl="3">
      <w:start w:val="1"/>
      <w:numFmt w:val="upperRoman"/>
      <w:lvlText w:val="%4."/>
      <w:lvlJc w:val="right"/>
      <w:pPr>
        <w:ind w:left="2880" w:hanging="360"/>
      </w:pPr>
    </w:lvl>
    <w:lvl w:ilvl="4">
      <w:start w:val="1"/>
      <w:numFmt w:val="lowerLetter"/>
      <w:lvlText w:val="%5."/>
      <w:lvlJc w:val="left"/>
      <w:pPr>
        <w:ind w:left="3600" w:hanging="360"/>
      </w:pPr>
    </w:lvl>
    <w:lvl w:ilvl="5">
      <w:start w:val="1"/>
      <w:numFmt w:val="decimal"/>
      <w:lvlText w:val="%6."/>
      <w:lvlJc w:val="left"/>
      <w:pPr>
        <w:ind w:left="4320" w:hanging="360"/>
      </w:pPr>
    </w:lvl>
    <w:lvl w:ilvl="6">
      <w:start w:val="1"/>
      <w:numFmt w:val="upperRoman"/>
      <w:lvlText w:val="%7."/>
      <w:lvlJc w:val="right"/>
      <w:pPr>
        <w:ind w:left="5040" w:hanging="360"/>
      </w:pPr>
    </w:lvl>
    <w:lvl w:ilvl="7">
      <w:start w:val="1"/>
      <w:numFmt w:val="lowerLetter"/>
      <w:lvlText w:val="%8."/>
      <w:lvlJc w:val="left"/>
      <w:pPr>
        <w:ind w:left="5760" w:hanging="360"/>
      </w:pPr>
    </w:lvl>
    <w:lvl w:ilvl="8">
      <w:start w:val="1"/>
      <w:numFmt w:val="decimal"/>
      <w:lvlText w:val="%9."/>
      <w:lvlJc w:val="left"/>
      <w:pPr>
        <w:ind w:left="6480" w:hanging="360"/>
      </w:pPr>
    </w:lvl>
  </w:abstractNum>
  <w:abstractNum w:abstractNumId="15">
    <w:nsid w:val="45DD6C5B"/>
    <w:multiLevelType w:val="multilevel"/>
    <w:tmpl w:val="CFAA6554"/>
    <w:lvl w:ilvl="0">
      <w:start w:val="1"/>
      <w:numFmt w:val="decimal"/>
      <w:lvlText w:val="%1."/>
      <w:lvlJc w:val="left"/>
      <w:pPr>
        <w:ind w:left="495" w:hanging="495"/>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6">
    <w:nsid w:val="4D9D34EF"/>
    <w:multiLevelType w:val="hybridMultilevel"/>
    <w:tmpl w:val="067E5A40"/>
    <w:lvl w:ilvl="0" w:tplc="38C4018A">
      <w:start w:val="20"/>
      <w:numFmt w:val="decimal"/>
      <w:lvlText w:val="%1."/>
      <w:lvlJc w:val="right"/>
      <w:pPr>
        <w:ind w:left="644" w:hanging="360"/>
      </w:pPr>
      <w:rPr>
        <w:rFonts w:cs="Times New Roman" w:hint="default"/>
      </w:rPr>
    </w:lvl>
    <w:lvl w:ilvl="1" w:tplc="5E820762" w:tentative="1">
      <w:start w:val="1"/>
      <w:numFmt w:val="lowerLetter"/>
      <w:lvlText w:val="%2."/>
      <w:lvlJc w:val="left"/>
      <w:pPr>
        <w:ind w:left="1440" w:hanging="360"/>
      </w:pPr>
    </w:lvl>
    <w:lvl w:ilvl="2" w:tplc="B21692DE" w:tentative="1">
      <w:start w:val="1"/>
      <w:numFmt w:val="lowerRoman"/>
      <w:lvlText w:val="%3."/>
      <w:lvlJc w:val="right"/>
      <w:pPr>
        <w:ind w:left="2160" w:hanging="180"/>
      </w:pPr>
    </w:lvl>
    <w:lvl w:ilvl="3" w:tplc="DBB444D2" w:tentative="1">
      <w:start w:val="1"/>
      <w:numFmt w:val="decimal"/>
      <w:lvlText w:val="%4."/>
      <w:lvlJc w:val="left"/>
      <w:pPr>
        <w:ind w:left="2880" w:hanging="360"/>
      </w:pPr>
    </w:lvl>
    <w:lvl w:ilvl="4" w:tplc="93582CD8" w:tentative="1">
      <w:start w:val="1"/>
      <w:numFmt w:val="lowerLetter"/>
      <w:lvlText w:val="%5."/>
      <w:lvlJc w:val="left"/>
      <w:pPr>
        <w:ind w:left="3600" w:hanging="360"/>
      </w:pPr>
    </w:lvl>
    <w:lvl w:ilvl="5" w:tplc="AD148AA2" w:tentative="1">
      <w:start w:val="1"/>
      <w:numFmt w:val="lowerRoman"/>
      <w:lvlText w:val="%6."/>
      <w:lvlJc w:val="right"/>
      <w:pPr>
        <w:ind w:left="4320" w:hanging="180"/>
      </w:pPr>
    </w:lvl>
    <w:lvl w:ilvl="6" w:tplc="0B28768C" w:tentative="1">
      <w:start w:val="1"/>
      <w:numFmt w:val="decimal"/>
      <w:lvlText w:val="%7."/>
      <w:lvlJc w:val="left"/>
      <w:pPr>
        <w:ind w:left="5040" w:hanging="360"/>
      </w:pPr>
    </w:lvl>
    <w:lvl w:ilvl="7" w:tplc="3AE00782" w:tentative="1">
      <w:start w:val="1"/>
      <w:numFmt w:val="lowerLetter"/>
      <w:lvlText w:val="%8."/>
      <w:lvlJc w:val="left"/>
      <w:pPr>
        <w:ind w:left="5760" w:hanging="360"/>
      </w:pPr>
    </w:lvl>
    <w:lvl w:ilvl="8" w:tplc="89A0501A" w:tentative="1">
      <w:start w:val="1"/>
      <w:numFmt w:val="lowerRoman"/>
      <w:lvlText w:val="%9."/>
      <w:lvlJc w:val="right"/>
      <w:pPr>
        <w:ind w:left="6480" w:hanging="180"/>
      </w:pPr>
    </w:lvl>
  </w:abstractNum>
  <w:abstractNum w:abstractNumId="17">
    <w:nsid w:val="50A7501F"/>
    <w:multiLevelType w:val="multilevel"/>
    <w:tmpl w:val="B65A1364"/>
    <w:styleLink w:val="3"/>
    <w:lvl w:ilvl="0">
      <w:start w:val="1"/>
      <w:numFmt w:val="none"/>
      <w:lvlText w:val="1.1.1."/>
      <w:lvlJc w:val="left"/>
      <w:pPr>
        <w:tabs>
          <w:tab w:val="num" w:pos="720"/>
        </w:tabs>
        <w:ind w:left="720" w:hanging="360"/>
      </w:pPr>
      <w:rPr>
        <w:rFonts w:cs="Times New Roman"/>
        <w:b/>
        <w:sz w:val="28"/>
      </w:rPr>
    </w:lvl>
    <w:lvl w:ilvl="1">
      <w:start w:val="1"/>
      <w:numFmt w:val="none"/>
      <w:lvlText w:val="1.1."/>
      <w:lvlJc w:val="left"/>
      <w:pPr>
        <w:tabs>
          <w:tab w:val="num" w:pos="1069"/>
        </w:tabs>
        <w:ind w:left="1069" w:hanging="360"/>
      </w:pPr>
      <w:rPr>
        <w:rFonts w:ascii="Times New Roman" w:hAnsi="Times New Roman" w:cs="Times New Roman" w:hint="default"/>
        <w:b w:val="0"/>
        <w:i w:val="0"/>
        <w:sz w:val="28"/>
      </w:rPr>
    </w:lvl>
    <w:lvl w:ilvl="2">
      <w:start w:val="1"/>
      <w:numFmt w:val="decimal"/>
      <w:isLgl/>
      <w:lvlText w:val="%1.%2.%3."/>
      <w:lvlJc w:val="left"/>
      <w:pPr>
        <w:tabs>
          <w:tab w:val="num" w:pos="1778"/>
        </w:tabs>
        <w:ind w:left="1778" w:hanging="720"/>
      </w:pPr>
      <w:rPr>
        <w:rFonts w:cs="Times New Roman"/>
      </w:rPr>
    </w:lvl>
    <w:lvl w:ilvl="3">
      <w:start w:val="1"/>
      <w:numFmt w:val="decimal"/>
      <w:isLgl/>
      <w:lvlText w:val="%1.%2.%3.%4."/>
      <w:lvlJc w:val="left"/>
      <w:pPr>
        <w:tabs>
          <w:tab w:val="num" w:pos="2487"/>
        </w:tabs>
        <w:ind w:left="2487" w:hanging="1080"/>
      </w:pPr>
      <w:rPr>
        <w:rFonts w:cs="Times New Roman"/>
      </w:rPr>
    </w:lvl>
    <w:lvl w:ilvl="4">
      <w:start w:val="1"/>
      <w:numFmt w:val="decimal"/>
      <w:isLgl/>
      <w:lvlText w:val="%1.%2.%3.%4.%5."/>
      <w:lvlJc w:val="left"/>
      <w:pPr>
        <w:tabs>
          <w:tab w:val="num" w:pos="2836"/>
        </w:tabs>
        <w:ind w:left="2836" w:hanging="1080"/>
      </w:pPr>
      <w:rPr>
        <w:rFonts w:cs="Times New Roman"/>
      </w:rPr>
    </w:lvl>
    <w:lvl w:ilvl="5">
      <w:start w:val="1"/>
      <w:numFmt w:val="decimal"/>
      <w:isLgl/>
      <w:lvlText w:val="%1.%2.%3.%4.%5.%6."/>
      <w:lvlJc w:val="left"/>
      <w:pPr>
        <w:tabs>
          <w:tab w:val="num" w:pos="3545"/>
        </w:tabs>
        <w:ind w:left="3545" w:hanging="1440"/>
      </w:pPr>
      <w:rPr>
        <w:rFonts w:cs="Times New Roman"/>
      </w:rPr>
    </w:lvl>
    <w:lvl w:ilvl="6">
      <w:start w:val="1"/>
      <w:numFmt w:val="decimal"/>
      <w:isLgl/>
      <w:lvlText w:val="%1.%2.%3.%4.%5.%6.%7."/>
      <w:lvlJc w:val="left"/>
      <w:pPr>
        <w:tabs>
          <w:tab w:val="num" w:pos="4254"/>
        </w:tabs>
        <w:ind w:left="4254" w:hanging="1800"/>
      </w:pPr>
      <w:rPr>
        <w:rFonts w:cs="Times New Roman"/>
      </w:rPr>
    </w:lvl>
    <w:lvl w:ilvl="7">
      <w:start w:val="1"/>
      <w:numFmt w:val="decimal"/>
      <w:isLgl/>
      <w:lvlText w:val="%1.%2.%3.%4.%5.%6.%7.%8."/>
      <w:lvlJc w:val="left"/>
      <w:pPr>
        <w:tabs>
          <w:tab w:val="num" w:pos="4603"/>
        </w:tabs>
        <w:ind w:left="4603" w:hanging="1800"/>
      </w:pPr>
      <w:rPr>
        <w:rFonts w:cs="Times New Roman"/>
      </w:rPr>
    </w:lvl>
    <w:lvl w:ilvl="8">
      <w:start w:val="1"/>
      <w:numFmt w:val="decimal"/>
      <w:isLgl/>
      <w:lvlText w:val="%1.%2.%3.%4.%5.%6.%7.%8.%9."/>
      <w:lvlJc w:val="left"/>
      <w:pPr>
        <w:tabs>
          <w:tab w:val="num" w:pos="5312"/>
        </w:tabs>
        <w:ind w:left="5312" w:hanging="2160"/>
      </w:pPr>
      <w:rPr>
        <w:rFonts w:cs="Times New Roman"/>
      </w:rPr>
    </w:lvl>
  </w:abstractNum>
  <w:abstractNum w:abstractNumId="18">
    <w:nsid w:val="52DA398A"/>
    <w:multiLevelType w:val="multilevel"/>
    <w:tmpl w:val="5AAAB7C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9">
    <w:nsid w:val="532D3DDD"/>
    <w:multiLevelType w:val="multilevel"/>
    <w:tmpl w:val="F446CB0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20">
    <w:nsid w:val="534C4835"/>
    <w:multiLevelType w:val="multilevel"/>
    <w:tmpl w:val="DC2AEEA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21">
    <w:nsid w:val="5B0D50A6"/>
    <w:multiLevelType w:val="hybridMultilevel"/>
    <w:tmpl w:val="689C9328"/>
    <w:lvl w:ilvl="0" w:tplc="40D8E868">
      <w:start w:val="2"/>
      <w:numFmt w:val="decimal"/>
      <w:lvlText w:val="%1."/>
      <w:lvlJc w:val="left"/>
      <w:pPr>
        <w:ind w:left="1353" w:hanging="360"/>
      </w:pPr>
      <w:rPr>
        <w:rFonts w:hint="default"/>
      </w:rPr>
    </w:lvl>
    <w:lvl w:ilvl="1" w:tplc="676271DE">
      <w:start w:val="1"/>
      <w:numFmt w:val="lowerLetter"/>
      <w:lvlText w:val="%2."/>
      <w:lvlJc w:val="left"/>
      <w:pPr>
        <w:ind w:left="1440" w:hanging="360"/>
      </w:pPr>
      <w:rPr>
        <w:rFonts w:cs="Times New Roman"/>
      </w:rPr>
    </w:lvl>
    <w:lvl w:ilvl="2" w:tplc="D8A263AA">
      <w:start w:val="1"/>
      <w:numFmt w:val="lowerRoman"/>
      <w:lvlText w:val="%3."/>
      <w:lvlJc w:val="right"/>
      <w:pPr>
        <w:ind w:left="2160" w:hanging="180"/>
      </w:pPr>
      <w:rPr>
        <w:rFonts w:cs="Times New Roman"/>
      </w:rPr>
    </w:lvl>
    <w:lvl w:ilvl="3" w:tplc="F4F02014">
      <w:start w:val="1"/>
      <w:numFmt w:val="decimal"/>
      <w:lvlText w:val="%4."/>
      <w:lvlJc w:val="left"/>
      <w:pPr>
        <w:ind w:left="2880" w:hanging="360"/>
      </w:pPr>
      <w:rPr>
        <w:rFonts w:cs="Times New Roman"/>
      </w:rPr>
    </w:lvl>
    <w:lvl w:ilvl="4" w:tplc="2190F648">
      <w:start w:val="1"/>
      <w:numFmt w:val="lowerLetter"/>
      <w:lvlText w:val="%5."/>
      <w:lvlJc w:val="left"/>
      <w:pPr>
        <w:ind w:left="3600" w:hanging="360"/>
      </w:pPr>
      <w:rPr>
        <w:rFonts w:cs="Times New Roman"/>
      </w:rPr>
    </w:lvl>
    <w:lvl w:ilvl="5" w:tplc="CBAABDEE">
      <w:start w:val="1"/>
      <w:numFmt w:val="lowerRoman"/>
      <w:lvlText w:val="%6."/>
      <w:lvlJc w:val="right"/>
      <w:pPr>
        <w:ind w:left="4320" w:hanging="180"/>
      </w:pPr>
      <w:rPr>
        <w:rFonts w:cs="Times New Roman"/>
      </w:rPr>
    </w:lvl>
    <w:lvl w:ilvl="6" w:tplc="E924ACAA">
      <w:start w:val="1"/>
      <w:numFmt w:val="decimal"/>
      <w:lvlText w:val="%7."/>
      <w:lvlJc w:val="left"/>
      <w:pPr>
        <w:ind w:left="5040" w:hanging="360"/>
      </w:pPr>
      <w:rPr>
        <w:rFonts w:cs="Times New Roman"/>
      </w:rPr>
    </w:lvl>
    <w:lvl w:ilvl="7" w:tplc="6326147C">
      <w:start w:val="1"/>
      <w:numFmt w:val="lowerLetter"/>
      <w:lvlText w:val="%8."/>
      <w:lvlJc w:val="left"/>
      <w:pPr>
        <w:ind w:left="5760" w:hanging="360"/>
      </w:pPr>
      <w:rPr>
        <w:rFonts w:cs="Times New Roman"/>
      </w:rPr>
    </w:lvl>
    <w:lvl w:ilvl="8" w:tplc="387AF794">
      <w:start w:val="1"/>
      <w:numFmt w:val="lowerRoman"/>
      <w:lvlText w:val="%9."/>
      <w:lvlJc w:val="right"/>
      <w:pPr>
        <w:ind w:left="6480" w:hanging="180"/>
      </w:pPr>
      <w:rPr>
        <w:rFonts w:cs="Times New Roman"/>
      </w:rPr>
    </w:lvl>
  </w:abstractNum>
  <w:abstractNum w:abstractNumId="22">
    <w:nsid w:val="5E4B2FBF"/>
    <w:multiLevelType w:val="hybridMultilevel"/>
    <w:tmpl w:val="6BD67C34"/>
    <w:lvl w:ilvl="0" w:tplc="9B5237F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5ED97040"/>
    <w:multiLevelType w:val="hybridMultilevel"/>
    <w:tmpl w:val="6614681E"/>
    <w:lvl w:ilvl="0" w:tplc="5A4C85C6">
      <w:start w:val="1"/>
      <w:numFmt w:val="decimal"/>
      <w:lvlText w:val="%1."/>
      <w:lvlJc w:val="left"/>
      <w:pPr>
        <w:ind w:left="1069" w:hanging="360"/>
      </w:pPr>
      <w:rPr>
        <w:rFonts w:eastAsia="Lucida Sans Unicode"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66C31FBD"/>
    <w:multiLevelType w:val="multilevel"/>
    <w:tmpl w:val="2F3EC388"/>
    <w:lvl w:ilvl="0">
      <w:start w:val="1"/>
      <w:numFmt w:val="decimal"/>
      <w:suff w:val="space"/>
      <w:lvlText w:val="%1."/>
      <w:lvlJc w:val="left"/>
      <w:pPr>
        <w:ind w:left="1714" w:hanging="1005"/>
      </w:pPr>
      <w:rPr>
        <w:rFonts w:hint="default"/>
      </w:rPr>
    </w:lvl>
    <w:lvl w:ilvl="1">
      <w:start w:val="1"/>
      <w:numFmt w:val="decimal"/>
      <w:isLgl/>
      <w:suff w:val="space"/>
      <w:lvlText w:val="%1.%2."/>
      <w:lvlJc w:val="left"/>
      <w:pPr>
        <w:ind w:left="1939" w:hanging="1230"/>
      </w:pPr>
      <w:rPr>
        <w:rFonts w:hint="default"/>
      </w:rPr>
    </w:lvl>
    <w:lvl w:ilvl="2">
      <w:start w:val="1"/>
      <w:numFmt w:val="decimal"/>
      <w:isLgl/>
      <w:lvlText w:val="%1.%2.%3."/>
      <w:lvlJc w:val="left"/>
      <w:pPr>
        <w:ind w:left="1939" w:hanging="1230"/>
      </w:pPr>
      <w:rPr>
        <w:rFonts w:hint="default"/>
      </w:rPr>
    </w:lvl>
    <w:lvl w:ilvl="3">
      <w:start w:val="1"/>
      <w:numFmt w:val="decimal"/>
      <w:isLgl/>
      <w:lvlText w:val="%1.%2.%3.%4."/>
      <w:lvlJc w:val="left"/>
      <w:pPr>
        <w:ind w:left="1939" w:hanging="1230"/>
      </w:pPr>
      <w:rPr>
        <w:rFonts w:hint="default"/>
      </w:rPr>
    </w:lvl>
    <w:lvl w:ilvl="4">
      <w:start w:val="1"/>
      <w:numFmt w:val="decimal"/>
      <w:isLgl/>
      <w:lvlText w:val="%1.%2.%3.%4.%5."/>
      <w:lvlJc w:val="left"/>
      <w:pPr>
        <w:ind w:left="1939" w:hanging="123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5">
    <w:nsid w:val="6770097C"/>
    <w:multiLevelType w:val="hybridMultilevel"/>
    <w:tmpl w:val="6A48E7C6"/>
    <w:lvl w:ilvl="0" w:tplc="673A81EE">
      <w:start w:val="1"/>
      <w:numFmt w:val="decimal"/>
      <w:lvlText w:val="%1."/>
      <w:lvlJc w:val="left"/>
      <w:pPr>
        <w:tabs>
          <w:tab w:val="num" w:pos="750"/>
        </w:tabs>
        <w:ind w:left="750" w:hanging="390"/>
      </w:pPr>
      <w:rPr>
        <w:rFonts w:hint="default"/>
      </w:rPr>
    </w:lvl>
    <w:lvl w:ilvl="1" w:tplc="3070C692">
      <w:numFmt w:val="none"/>
      <w:lvlText w:val=""/>
      <w:lvlJc w:val="left"/>
      <w:pPr>
        <w:tabs>
          <w:tab w:val="num" w:pos="360"/>
        </w:tabs>
      </w:pPr>
    </w:lvl>
    <w:lvl w:ilvl="2" w:tplc="46940A0E">
      <w:numFmt w:val="none"/>
      <w:lvlText w:val=""/>
      <w:lvlJc w:val="left"/>
      <w:pPr>
        <w:tabs>
          <w:tab w:val="num" w:pos="360"/>
        </w:tabs>
      </w:pPr>
    </w:lvl>
    <w:lvl w:ilvl="3" w:tplc="10CEF1D8">
      <w:numFmt w:val="none"/>
      <w:lvlText w:val=""/>
      <w:lvlJc w:val="left"/>
      <w:pPr>
        <w:tabs>
          <w:tab w:val="num" w:pos="360"/>
        </w:tabs>
      </w:pPr>
    </w:lvl>
    <w:lvl w:ilvl="4" w:tplc="6BF056C0">
      <w:numFmt w:val="none"/>
      <w:lvlText w:val=""/>
      <w:lvlJc w:val="left"/>
      <w:pPr>
        <w:tabs>
          <w:tab w:val="num" w:pos="360"/>
        </w:tabs>
      </w:pPr>
    </w:lvl>
    <w:lvl w:ilvl="5" w:tplc="6EAE8930">
      <w:numFmt w:val="none"/>
      <w:lvlText w:val=""/>
      <w:lvlJc w:val="left"/>
      <w:pPr>
        <w:tabs>
          <w:tab w:val="num" w:pos="360"/>
        </w:tabs>
      </w:pPr>
    </w:lvl>
    <w:lvl w:ilvl="6" w:tplc="979A6D5C">
      <w:numFmt w:val="none"/>
      <w:lvlText w:val=""/>
      <w:lvlJc w:val="left"/>
      <w:pPr>
        <w:tabs>
          <w:tab w:val="num" w:pos="360"/>
        </w:tabs>
      </w:pPr>
    </w:lvl>
    <w:lvl w:ilvl="7" w:tplc="FDE24B74">
      <w:numFmt w:val="none"/>
      <w:lvlText w:val=""/>
      <w:lvlJc w:val="left"/>
      <w:pPr>
        <w:tabs>
          <w:tab w:val="num" w:pos="360"/>
        </w:tabs>
      </w:pPr>
    </w:lvl>
    <w:lvl w:ilvl="8" w:tplc="1D62A5A4">
      <w:numFmt w:val="none"/>
      <w:lvlText w:val=""/>
      <w:lvlJc w:val="left"/>
      <w:pPr>
        <w:tabs>
          <w:tab w:val="num" w:pos="360"/>
        </w:tabs>
      </w:pPr>
    </w:lvl>
  </w:abstractNum>
  <w:abstractNum w:abstractNumId="26">
    <w:nsid w:val="67FC0455"/>
    <w:multiLevelType w:val="multilevel"/>
    <w:tmpl w:val="66E2726A"/>
    <w:lvl w:ilvl="0">
      <w:start w:val="1"/>
      <w:numFmt w:val="decimal"/>
      <w:lvlText w:val="%1."/>
      <w:lvlJc w:val="left"/>
      <w:pPr>
        <w:ind w:left="720" w:hanging="360"/>
      </w:pPr>
      <w:rPr>
        <w:rFonts w:hint="default"/>
      </w:rPr>
    </w:lvl>
    <w:lvl w:ilvl="1">
      <w:start w:val="1"/>
      <w:numFmt w:val="decimal"/>
      <w:isLgl/>
      <w:suff w:val="space"/>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7">
    <w:nsid w:val="6ADB3173"/>
    <w:multiLevelType w:val="hybridMultilevel"/>
    <w:tmpl w:val="6FD81846"/>
    <w:lvl w:ilvl="0" w:tplc="3168C090">
      <w:start w:val="2"/>
      <w:numFmt w:val="decimal"/>
      <w:lvlText w:val="%1."/>
      <w:lvlJc w:val="left"/>
      <w:pPr>
        <w:ind w:left="1069" w:hanging="360"/>
      </w:pPr>
      <w:rPr>
        <w:rFonts w:ascii="Times New Roman" w:hAnsi="Times New Roman" w:cs="Times New Roman" w:hint="default"/>
        <w:sz w:val="28"/>
      </w:rPr>
    </w:lvl>
    <w:lvl w:ilvl="1" w:tplc="E370BB36" w:tentative="1">
      <w:start w:val="1"/>
      <w:numFmt w:val="lowerLetter"/>
      <w:lvlText w:val="%2."/>
      <w:lvlJc w:val="left"/>
      <w:pPr>
        <w:ind w:left="1789" w:hanging="360"/>
      </w:pPr>
    </w:lvl>
    <w:lvl w:ilvl="2" w:tplc="8FEA80D4" w:tentative="1">
      <w:start w:val="1"/>
      <w:numFmt w:val="lowerRoman"/>
      <w:lvlText w:val="%3."/>
      <w:lvlJc w:val="right"/>
      <w:pPr>
        <w:ind w:left="2509" w:hanging="180"/>
      </w:pPr>
    </w:lvl>
    <w:lvl w:ilvl="3" w:tplc="E658700C" w:tentative="1">
      <w:start w:val="1"/>
      <w:numFmt w:val="decimal"/>
      <w:lvlText w:val="%4."/>
      <w:lvlJc w:val="left"/>
      <w:pPr>
        <w:ind w:left="3229" w:hanging="360"/>
      </w:pPr>
    </w:lvl>
    <w:lvl w:ilvl="4" w:tplc="EEEC6E2E" w:tentative="1">
      <w:start w:val="1"/>
      <w:numFmt w:val="lowerLetter"/>
      <w:lvlText w:val="%5."/>
      <w:lvlJc w:val="left"/>
      <w:pPr>
        <w:ind w:left="3949" w:hanging="360"/>
      </w:pPr>
    </w:lvl>
    <w:lvl w:ilvl="5" w:tplc="5426BBAC" w:tentative="1">
      <w:start w:val="1"/>
      <w:numFmt w:val="lowerRoman"/>
      <w:lvlText w:val="%6."/>
      <w:lvlJc w:val="right"/>
      <w:pPr>
        <w:ind w:left="4669" w:hanging="180"/>
      </w:pPr>
    </w:lvl>
    <w:lvl w:ilvl="6" w:tplc="359ABDB8" w:tentative="1">
      <w:start w:val="1"/>
      <w:numFmt w:val="decimal"/>
      <w:lvlText w:val="%7."/>
      <w:lvlJc w:val="left"/>
      <w:pPr>
        <w:ind w:left="5389" w:hanging="360"/>
      </w:pPr>
    </w:lvl>
    <w:lvl w:ilvl="7" w:tplc="F000F3C0" w:tentative="1">
      <w:start w:val="1"/>
      <w:numFmt w:val="lowerLetter"/>
      <w:lvlText w:val="%8."/>
      <w:lvlJc w:val="left"/>
      <w:pPr>
        <w:ind w:left="6109" w:hanging="360"/>
      </w:pPr>
    </w:lvl>
    <w:lvl w:ilvl="8" w:tplc="B54CD8BC" w:tentative="1">
      <w:start w:val="1"/>
      <w:numFmt w:val="lowerRoman"/>
      <w:lvlText w:val="%9."/>
      <w:lvlJc w:val="right"/>
      <w:pPr>
        <w:ind w:left="6829" w:hanging="180"/>
      </w:pPr>
    </w:lvl>
  </w:abstractNum>
  <w:abstractNum w:abstractNumId="28">
    <w:nsid w:val="6DAE7D73"/>
    <w:multiLevelType w:val="multilevel"/>
    <w:tmpl w:val="2B081C3E"/>
    <w:lvl w:ilvl="0">
      <w:start w:val="1"/>
      <w:numFmt w:val="decimal"/>
      <w:lvlText w:val="%1."/>
      <w:lvlJc w:val="left"/>
      <w:pPr>
        <w:ind w:left="1714" w:hanging="1005"/>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29">
    <w:nsid w:val="73B6580E"/>
    <w:multiLevelType w:val="multilevel"/>
    <w:tmpl w:val="1090D980"/>
    <w:lvl w:ilvl="0">
      <w:start w:val="1"/>
      <w:numFmt w:val="decimal"/>
      <w:lvlText w:val="%1."/>
      <w:lvlJc w:val="left"/>
      <w:pPr>
        <w:ind w:left="495" w:hanging="495"/>
      </w:pPr>
      <w:rPr>
        <w:rFonts w:hint="default"/>
      </w:rPr>
    </w:lvl>
    <w:lvl w:ilvl="1">
      <w:start w:val="1"/>
      <w:numFmt w:val="decimal"/>
      <w:suff w:val="nothing"/>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0">
    <w:nsid w:val="74843E92"/>
    <w:multiLevelType w:val="multilevel"/>
    <w:tmpl w:val="2B081C3E"/>
    <w:lvl w:ilvl="0">
      <w:start w:val="1"/>
      <w:numFmt w:val="decimal"/>
      <w:lvlText w:val="%1."/>
      <w:lvlJc w:val="left"/>
      <w:pPr>
        <w:ind w:left="1714" w:hanging="1005"/>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31">
    <w:nsid w:val="751753AF"/>
    <w:multiLevelType w:val="multilevel"/>
    <w:tmpl w:val="CFAA6554"/>
    <w:lvl w:ilvl="0">
      <w:start w:val="1"/>
      <w:numFmt w:val="decimal"/>
      <w:lvlText w:val="%1."/>
      <w:lvlJc w:val="left"/>
      <w:pPr>
        <w:ind w:left="495" w:hanging="495"/>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2">
    <w:nsid w:val="770E38D9"/>
    <w:multiLevelType w:val="hybridMultilevel"/>
    <w:tmpl w:val="5FF826C0"/>
    <w:lvl w:ilvl="0" w:tplc="D1E6E116">
      <w:start w:val="1"/>
      <w:numFmt w:val="decimal"/>
      <w:lvlText w:val="%1."/>
      <w:lvlJc w:val="left"/>
      <w:pPr>
        <w:ind w:left="900" w:hanging="360"/>
      </w:pPr>
      <w:rPr>
        <w:rFonts w:hint="default"/>
      </w:rPr>
    </w:lvl>
    <w:lvl w:ilvl="1" w:tplc="AB56B18E" w:tentative="1">
      <w:start w:val="1"/>
      <w:numFmt w:val="lowerLetter"/>
      <w:lvlText w:val="%2."/>
      <w:lvlJc w:val="left"/>
      <w:pPr>
        <w:ind w:left="1620" w:hanging="360"/>
      </w:pPr>
    </w:lvl>
    <w:lvl w:ilvl="2" w:tplc="1EC4C0A8" w:tentative="1">
      <w:start w:val="1"/>
      <w:numFmt w:val="lowerRoman"/>
      <w:lvlText w:val="%3."/>
      <w:lvlJc w:val="right"/>
      <w:pPr>
        <w:ind w:left="2340" w:hanging="180"/>
      </w:pPr>
    </w:lvl>
    <w:lvl w:ilvl="3" w:tplc="97702D1C" w:tentative="1">
      <w:start w:val="1"/>
      <w:numFmt w:val="decimal"/>
      <w:lvlText w:val="%4."/>
      <w:lvlJc w:val="left"/>
      <w:pPr>
        <w:ind w:left="3060" w:hanging="360"/>
      </w:pPr>
    </w:lvl>
    <w:lvl w:ilvl="4" w:tplc="D23E16A8" w:tentative="1">
      <w:start w:val="1"/>
      <w:numFmt w:val="lowerLetter"/>
      <w:lvlText w:val="%5."/>
      <w:lvlJc w:val="left"/>
      <w:pPr>
        <w:ind w:left="3780" w:hanging="360"/>
      </w:pPr>
    </w:lvl>
    <w:lvl w:ilvl="5" w:tplc="6DD63C2E" w:tentative="1">
      <w:start w:val="1"/>
      <w:numFmt w:val="lowerRoman"/>
      <w:lvlText w:val="%6."/>
      <w:lvlJc w:val="right"/>
      <w:pPr>
        <w:ind w:left="4500" w:hanging="180"/>
      </w:pPr>
    </w:lvl>
    <w:lvl w:ilvl="6" w:tplc="30D484F0" w:tentative="1">
      <w:start w:val="1"/>
      <w:numFmt w:val="decimal"/>
      <w:lvlText w:val="%7."/>
      <w:lvlJc w:val="left"/>
      <w:pPr>
        <w:ind w:left="5220" w:hanging="360"/>
      </w:pPr>
    </w:lvl>
    <w:lvl w:ilvl="7" w:tplc="4D94A5E6" w:tentative="1">
      <w:start w:val="1"/>
      <w:numFmt w:val="lowerLetter"/>
      <w:lvlText w:val="%8."/>
      <w:lvlJc w:val="left"/>
      <w:pPr>
        <w:ind w:left="5940" w:hanging="360"/>
      </w:pPr>
    </w:lvl>
    <w:lvl w:ilvl="8" w:tplc="D2A0E0FC" w:tentative="1">
      <w:start w:val="1"/>
      <w:numFmt w:val="lowerRoman"/>
      <w:lvlText w:val="%9."/>
      <w:lvlJc w:val="right"/>
      <w:pPr>
        <w:ind w:left="6660" w:hanging="180"/>
      </w:pPr>
    </w:lvl>
  </w:abstractNum>
  <w:abstractNum w:abstractNumId="33">
    <w:nsid w:val="79D11945"/>
    <w:multiLevelType w:val="hybridMultilevel"/>
    <w:tmpl w:val="8390A356"/>
    <w:lvl w:ilvl="0" w:tplc="B6E4F7D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F7E6547"/>
    <w:multiLevelType w:val="hybridMultilevel"/>
    <w:tmpl w:val="64CA2540"/>
    <w:lvl w:ilvl="0" w:tplc="0419000F">
      <w:start w:val="8"/>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17"/>
  </w:num>
  <w:num w:numId="7">
    <w:abstractNumId w:val="26"/>
  </w:num>
  <w:num w:numId="8">
    <w:abstractNumId w:val="11"/>
  </w:num>
  <w:num w:numId="9">
    <w:abstractNumId w:val="22"/>
  </w:num>
  <w:num w:numId="10">
    <w:abstractNumId w:val="9"/>
  </w:num>
  <w:num w:numId="11">
    <w:abstractNumId w:val="27"/>
  </w:num>
  <w:num w:numId="12">
    <w:abstractNumId w:val="29"/>
  </w:num>
  <w:num w:numId="13">
    <w:abstractNumId w:val="15"/>
  </w:num>
  <w:num w:numId="14">
    <w:abstractNumId w:val="6"/>
  </w:num>
  <w:num w:numId="15">
    <w:abstractNumId w:val="24"/>
  </w:num>
  <w:num w:numId="16">
    <w:abstractNumId w:val="13"/>
  </w:num>
  <w:num w:numId="17">
    <w:abstractNumId w:val="31"/>
  </w:num>
  <w:num w:numId="18">
    <w:abstractNumId w:val="30"/>
  </w:num>
  <w:num w:numId="19">
    <w:abstractNumId w:val="28"/>
  </w:num>
  <w:num w:numId="2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num>
  <w:num w:numId="22">
    <w:abstractNumId w:val="34"/>
  </w:num>
  <w:num w:numId="23">
    <w:abstractNumId w:val="32"/>
  </w:num>
  <w:num w:numId="24">
    <w:abstractNumId w:val="3"/>
  </w:num>
  <w:num w:numId="25">
    <w:abstractNumId w:val="23"/>
  </w:num>
  <w:num w:numId="26">
    <w:abstractNumId w:val="0"/>
  </w:num>
  <w:num w:numId="27">
    <w:abstractNumId w:val="16"/>
  </w:num>
  <w:num w:numId="28">
    <w:abstractNumId w:val="33"/>
  </w:num>
  <w:num w:numId="29">
    <w:abstractNumId w:val="10"/>
  </w:num>
  <w:num w:numId="30">
    <w:abstractNumId w:val="25"/>
  </w:num>
  <w:num w:numId="31">
    <w:abstractNumId w:val="12"/>
  </w:num>
  <w:num w:numId="32">
    <w:abstractNumId w:val="21"/>
  </w:num>
  <w:num w:numId="33">
    <w:abstractNumId w:val="19"/>
  </w:num>
  <w:num w:numId="34">
    <w:abstractNumId w:val="20"/>
  </w:num>
  <w:num w:numId="35">
    <w:abstractNumId w:val="18"/>
  </w:num>
  <w:num w:numId="36">
    <w:abstractNumId w:val="1"/>
  </w:num>
  <w:num w:numId="37">
    <w:abstractNumId w:val="14"/>
  </w:num>
  <w:num w:numId="38">
    <w:abstractNumId w:val="7"/>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ru-RU" w:vendorID="1" w:dllVersion="512" w:checkStyle="1"/>
  <w:proofState w:spelling="clean" w:grammar="clean"/>
  <w:stylePaneFormatFilter w:val="3F01"/>
  <w:documentProtection w:edit="forms" w:enforcement="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rsids>
    <w:rsidRoot w:val="00711703"/>
    <w:rsid w:val="00001D37"/>
    <w:rsid w:val="00002ABA"/>
    <w:rsid w:val="00002EE5"/>
    <w:rsid w:val="000039D0"/>
    <w:rsid w:val="00003B0D"/>
    <w:rsid w:val="0000472C"/>
    <w:rsid w:val="00006455"/>
    <w:rsid w:val="000067D7"/>
    <w:rsid w:val="00006937"/>
    <w:rsid w:val="00011263"/>
    <w:rsid w:val="000119EE"/>
    <w:rsid w:val="0001377E"/>
    <w:rsid w:val="00023186"/>
    <w:rsid w:val="00023217"/>
    <w:rsid w:val="00027E7A"/>
    <w:rsid w:val="00030B2D"/>
    <w:rsid w:val="00040504"/>
    <w:rsid w:val="00042414"/>
    <w:rsid w:val="000437CB"/>
    <w:rsid w:val="00045FCB"/>
    <w:rsid w:val="000472B4"/>
    <w:rsid w:val="00050700"/>
    <w:rsid w:val="0005394B"/>
    <w:rsid w:val="00054741"/>
    <w:rsid w:val="000553CB"/>
    <w:rsid w:val="00055658"/>
    <w:rsid w:val="00055948"/>
    <w:rsid w:val="00055FCC"/>
    <w:rsid w:val="00061718"/>
    <w:rsid w:val="00063725"/>
    <w:rsid w:val="00063769"/>
    <w:rsid w:val="00066E25"/>
    <w:rsid w:val="000676E0"/>
    <w:rsid w:val="00072471"/>
    <w:rsid w:val="00073812"/>
    <w:rsid w:val="000740DA"/>
    <w:rsid w:val="00075DDD"/>
    <w:rsid w:val="000813B6"/>
    <w:rsid w:val="000816FE"/>
    <w:rsid w:val="00085376"/>
    <w:rsid w:val="00086561"/>
    <w:rsid w:val="0009172A"/>
    <w:rsid w:val="00093F0A"/>
    <w:rsid w:val="00096A9C"/>
    <w:rsid w:val="000A1D2A"/>
    <w:rsid w:val="000A4409"/>
    <w:rsid w:val="000A5590"/>
    <w:rsid w:val="000A6888"/>
    <w:rsid w:val="000A79CE"/>
    <w:rsid w:val="000B078A"/>
    <w:rsid w:val="000B0E2A"/>
    <w:rsid w:val="000B1B53"/>
    <w:rsid w:val="000B1E8F"/>
    <w:rsid w:val="000B4EB6"/>
    <w:rsid w:val="000C243C"/>
    <w:rsid w:val="000C32C4"/>
    <w:rsid w:val="000C5AFA"/>
    <w:rsid w:val="000C6A16"/>
    <w:rsid w:val="000D0071"/>
    <w:rsid w:val="000D0325"/>
    <w:rsid w:val="000D08B2"/>
    <w:rsid w:val="000D157C"/>
    <w:rsid w:val="000D2B9D"/>
    <w:rsid w:val="000D53B2"/>
    <w:rsid w:val="000D7050"/>
    <w:rsid w:val="000E1E20"/>
    <w:rsid w:val="000E3EE0"/>
    <w:rsid w:val="000E4801"/>
    <w:rsid w:val="000E5178"/>
    <w:rsid w:val="000E5F10"/>
    <w:rsid w:val="000F05F6"/>
    <w:rsid w:val="000F06A4"/>
    <w:rsid w:val="000F1367"/>
    <w:rsid w:val="000F591D"/>
    <w:rsid w:val="0010321F"/>
    <w:rsid w:val="00113A5C"/>
    <w:rsid w:val="001157AE"/>
    <w:rsid w:val="00115A9D"/>
    <w:rsid w:val="001173AF"/>
    <w:rsid w:val="00117A03"/>
    <w:rsid w:val="0012034E"/>
    <w:rsid w:val="00123961"/>
    <w:rsid w:val="00125042"/>
    <w:rsid w:val="00126B5B"/>
    <w:rsid w:val="001277BE"/>
    <w:rsid w:val="00130200"/>
    <w:rsid w:val="001312D1"/>
    <w:rsid w:val="0013133D"/>
    <w:rsid w:val="00131757"/>
    <w:rsid w:val="001324D8"/>
    <w:rsid w:val="001329BF"/>
    <w:rsid w:val="00135A71"/>
    <w:rsid w:val="00137260"/>
    <w:rsid w:val="001475DD"/>
    <w:rsid w:val="001532E8"/>
    <w:rsid w:val="00153E1D"/>
    <w:rsid w:val="001540BC"/>
    <w:rsid w:val="0016086D"/>
    <w:rsid w:val="00161AF4"/>
    <w:rsid w:val="001622DD"/>
    <w:rsid w:val="001627DF"/>
    <w:rsid w:val="00162A8E"/>
    <w:rsid w:val="00163ACE"/>
    <w:rsid w:val="00165B6A"/>
    <w:rsid w:val="00170D1D"/>
    <w:rsid w:val="00172258"/>
    <w:rsid w:val="0017408D"/>
    <w:rsid w:val="00174BE8"/>
    <w:rsid w:val="00176DFC"/>
    <w:rsid w:val="00181157"/>
    <w:rsid w:val="00181EFC"/>
    <w:rsid w:val="0018204F"/>
    <w:rsid w:val="00182D40"/>
    <w:rsid w:val="001836A2"/>
    <w:rsid w:val="00184E27"/>
    <w:rsid w:val="00185408"/>
    <w:rsid w:val="001869CC"/>
    <w:rsid w:val="0019006B"/>
    <w:rsid w:val="0019129C"/>
    <w:rsid w:val="00192156"/>
    <w:rsid w:val="0019306B"/>
    <w:rsid w:val="001969E4"/>
    <w:rsid w:val="001A0C17"/>
    <w:rsid w:val="001A0CF4"/>
    <w:rsid w:val="001A1B4E"/>
    <w:rsid w:val="001A3036"/>
    <w:rsid w:val="001A49DD"/>
    <w:rsid w:val="001A6775"/>
    <w:rsid w:val="001A7BFD"/>
    <w:rsid w:val="001B0455"/>
    <w:rsid w:val="001B0E23"/>
    <w:rsid w:val="001B1137"/>
    <w:rsid w:val="001B4A94"/>
    <w:rsid w:val="001B592D"/>
    <w:rsid w:val="001B61C1"/>
    <w:rsid w:val="001C0955"/>
    <w:rsid w:val="001C0AB0"/>
    <w:rsid w:val="001C1398"/>
    <w:rsid w:val="001D0704"/>
    <w:rsid w:val="001D1FB0"/>
    <w:rsid w:val="001D27C0"/>
    <w:rsid w:val="001D41BA"/>
    <w:rsid w:val="001E0A93"/>
    <w:rsid w:val="001E3389"/>
    <w:rsid w:val="001E7D7F"/>
    <w:rsid w:val="001F024A"/>
    <w:rsid w:val="001F12CC"/>
    <w:rsid w:val="001F386E"/>
    <w:rsid w:val="001F4D24"/>
    <w:rsid w:val="001F5605"/>
    <w:rsid w:val="001F5743"/>
    <w:rsid w:val="001F7979"/>
    <w:rsid w:val="0020053F"/>
    <w:rsid w:val="002015E3"/>
    <w:rsid w:val="002026A4"/>
    <w:rsid w:val="00203618"/>
    <w:rsid w:val="00204667"/>
    <w:rsid w:val="002052B5"/>
    <w:rsid w:val="002052ED"/>
    <w:rsid w:val="00205934"/>
    <w:rsid w:val="00205E5B"/>
    <w:rsid w:val="00206936"/>
    <w:rsid w:val="00212446"/>
    <w:rsid w:val="00212E41"/>
    <w:rsid w:val="00214BC8"/>
    <w:rsid w:val="00223BD0"/>
    <w:rsid w:val="00223FCB"/>
    <w:rsid w:val="002252A3"/>
    <w:rsid w:val="00225C84"/>
    <w:rsid w:val="00227415"/>
    <w:rsid w:val="00231661"/>
    <w:rsid w:val="00231875"/>
    <w:rsid w:val="00233D0D"/>
    <w:rsid w:val="0024041D"/>
    <w:rsid w:val="0024187C"/>
    <w:rsid w:val="002427E0"/>
    <w:rsid w:val="002428A4"/>
    <w:rsid w:val="002429AF"/>
    <w:rsid w:val="00246968"/>
    <w:rsid w:val="00246CE3"/>
    <w:rsid w:val="002470B9"/>
    <w:rsid w:val="00247564"/>
    <w:rsid w:val="00253935"/>
    <w:rsid w:val="002550D5"/>
    <w:rsid w:val="00256D1F"/>
    <w:rsid w:val="00257360"/>
    <w:rsid w:val="00260A05"/>
    <w:rsid w:val="0026289C"/>
    <w:rsid w:val="0026493D"/>
    <w:rsid w:val="0026768C"/>
    <w:rsid w:val="00271BC8"/>
    <w:rsid w:val="002726C7"/>
    <w:rsid w:val="00272AA7"/>
    <w:rsid w:val="00274297"/>
    <w:rsid w:val="00275CBE"/>
    <w:rsid w:val="0027683B"/>
    <w:rsid w:val="002800FA"/>
    <w:rsid w:val="00284608"/>
    <w:rsid w:val="00284D09"/>
    <w:rsid w:val="002859BA"/>
    <w:rsid w:val="002867A5"/>
    <w:rsid w:val="00287618"/>
    <w:rsid w:val="00290E92"/>
    <w:rsid w:val="002920F4"/>
    <w:rsid w:val="0029470B"/>
    <w:rsid w:val="00294F40"/>
    <w:rsid w:val="002957A0"/>
    <w:rsid w:val="00295EF9"/>
    <w:rsid w:val="002971EF"/>
    <w:rsid w:val="002A07DA"/>
    <w:rsid w:val="002A45E4"/>
    <w:rsid w:val="002A4AE8"/>
    <w:rsid w:val="002A642E"/>
    <w:rsid w:val="002B15BD"/>
    <w:rsid w:val="002B187E"/>
    <w:rsid w:val="002B22E6"/>
    <w:rsid w:val="002B324E"/>
    <w:rsid w:val="002B35A3"/>
    <w:rsid w:val="002B39E6"/>
    <w:rsid w:val="002B5BB9"/>
    <w:rsid w:val="002B62E5"/>
    <w:rsid w:val="002B6AE4"/>
    <w:rsid w:val="002B7359"/>
    <w:rsid w:val="002B7470"/>
    <w:rsid w:val="002C043E"/>
    <w:rsid w:val="002C1EE6"/>
    <w:rsid w:val="002C2671"/>
    <w:rsid w:val="002C2DF4"/>
    <w:rsid w:val="002C6B47"/>
    <w:rsid w:val="002C6C4B"/>
    <w:rsid w:val="002D0A0B"/>
    <w:rsid w:val="002D180B"/>
    <w:rsid w:val="002D2468"/>
    <w:rsid w:val="002D319D"/>
    <w:rsid w:val="002D4043"/>
    <w:rsid w:val="002D404A"/>
    <w:rsid w:val="002D5897"/>
    <w:rsid w:val="002E0FB6"/>
    <w:rsid w:val="002E4312"/>
    <w:rsid w:val="002E68CE"/>
    <w:rsid w:val="002F14C3"/>
    <w:rsid w:val="002F4D57"/>
    <w:rsid w:val="002F787C"/>
    <w:rsid w:val="002F79B8"/>
    <w:rsid w:val="00303C1B"/>
    <w:rsid w:val="00305371"/>
    <w:rsid w:val="003077EB"/>
    <w:rsid w:val="003104D2"/>
    <w:rsid w:val="00310A25"/>
    <w:rsid w:val="00310B50"/>
    <w:rsid w:val="0031189D"/>
    <w:rsid w:val="00311C1E"/>
    <w:rsid w:val="00311E9F"/>
    <w:rsid w:val="003141A0"/>
    <w:rsid w:val="0031591B"/>
    <w:rsid w:val="00315C3D"/>
    <w:rsid w:val="0032361D"/>
    <w:rsid w:val="00325A89"/>
    <w:rsid w:val="00327BBD"/>
    <w:rsid w:val="00330502"/>
    <w:rsid w:val="00330C1E"/>
    <w:rsid w:val="00330EF4"/>
    <w:rsid w:val="00331003"/>
    <w:rsid w:val="00331453"/>
    <w:rsid w:val="00331E18"/>
    <w:rsid w:val="00331F49"/>
    <w:rsid w:val="00336B5B"/>
    <w:rsid w:val="0034059A"/>
    <w:rsid w:val="00340C89"/>
    <w:rsid w:val="00342631"/>
    <w:rsid w:val="003455FD"/>
    <w:rsid w:val="003502B3"/>
    <w:rsid w:val="0035044F"/>
    <w:rsid w:val="00350EC9"/>
    <w:rsid w:val="00351778"/>
    <w:rsid w:val="00352C38"/>
    <w:rsid w:val="00354101"/>
    <w:rsid w:val="00354EC2"/>
    <w:rsid w:val="0035505B"/>
    <w:rsid w:val="003551F3"/>
    <w:rsid w:val="00355AC1"/>
    <w:rsid w:val="00356E8C"/>
    <w:rsid w:val="00361865"/>
    <w:rsid w:val="003621EF"/>
    <w:rsid w:val="003629F0"/>
    <w:rsid w:val="003649BC"/>
    <w:rsid w:val="00364ED7"/>
    <w:rsid w:val="00366594"/>
    <w:rsid w:val="00366D21"/>
    <w:rsid w:val="00366F53"/>
    <w:rsid w:val="003715EA"/>
    <w:rsid w:val="00373B82"/>
    <w:rsid w:val="00373D25"/>
    <w:rsid w:val="0037629C"/>
    <w:rsid w:val="00380341"/>
    <w:rsid w:val="003821C4"/>
    <w:rsid w:val="003827D2"/>
    <w:rsid w:val="003833FA"/>
    <w:rsid w:val="00386A02"/>
    <w:rsid w:val="00387896"/>
    <w:rsid w:val="00394B60"/>
    <w:rsid w:val="003977F2"/>
    <w:rsid w:val="0039789C"/>
    <w:rsid w:val="003A176A"/>
    <w:rsid w:val="003A6E89"/>
    <w:rsid w:val="003A7428"/>
    <w:rsid w:val="003B0B63"/>
    <w:rsid w:val="003B1050"/>
    <w:rsid w:val="003B5B96"/>
    <w:rsid w:val="003B6291"/>
    <w:rsid w:val="003C15F6"/>
    <w:rsid w:val="003D0417"/>
    <w:rsid w:val="003D1FAB"/>
    <w:rsid w:val="003E07E8"/>
    <w:rsid w:val="003E3DF1"/>
    <w:rsid w:val="003E4655"/>
    <w:rsid w:val="003F0051"/>
    <w:rsid w:val="003F0B70"/>
    <w:rsid w:val="003F0B77"/>
    <w:rsid w:val="003F1149"/>
    <w:rsid w:val="003F3163"/>
    <w:rsid w:val="00400CA8"/>
    <w:rsid w:val="00401105"/>
    <w:rsid w:val="00404FC4"/>
    <w:rsid w:val="004050C2"/>
    <w:rsid w:val="004069F7"/>
    <w:rsid w:val="00406D48"/>
    <w:rsid w:val="0041025C"/>
    <w:rsid w:val="004111BA"/>
    <w:rsid w:val="00412F66"/>
    <w:rsid w:val="004142F9"/>
    <w:rsid w:val="00415367"/>
    <w:rsid w:val="00423298"/>
    <w:rsid w:val="00424664"/>
    <w:rsid w:val="0042489B"/>
    <w:rsid w:val="00424930"/>
    <w:rsid w:val="00425525"/>
    <w:rsid w:val="00427B3E"/>
    <w:rsid w:val="00430EBC"/>
    <w:rsid w:val="004427EB"/>
    <w:rsid w:val="00446047"/>
    <w:rsid w:val="00450064"/>
    <w:rsid w:val="004511C4"/>
    <w:rsid w:val="004522CB"/>
    <w:rsid w:val="00454FD4"/>
    <w:rsid w:val="0045651B"/>
    <w:rsid w:val="004576CA"/>
    <w:rsid w:val="00460B53"/>
    <w:rsid w:val="0046189A"/>
    <w:rsid w:val="00462173"/>
    <w:rsid w:val="00463C27"/>
    <w:rsid w:val="004647D8"/>
    <w:rsid w:val="00465B85"/>
    <w:rsid w:val="00470678"/>
    <w:rsid w:val="00474521"/>
    <w:rsid w:val="00476F55"/>
    <w:rsid w:val="004774C0"/>
    <w:rsid w:val="004817D2"/>
    <w:rsid w:val="00481B18"/>
    <w:rsid w:val="00484C0C"/>
    <w:rsid w:val="00486F6B"/>
    <w:rsid w:val="004873C7"/>
    <w:rsid w:val="00490305"/>
    <w:rsid w:val="004912A7"/>
    <w:rsid w:val="00492AA0"/>
    <w:rsid w:val="00495955"/>
    <w:rsid w:val="00496401"/>
    <w:rsid w:val="004A070C"/>
    <w:rsid w:val="004A094F"/>
    <w:rsid w:val="004A6DE1"/>
    <w:rsid w:val="004B002B"/>
    <w:rsid w:val="004B0494"/>
    <w:rsid w:val="004B452A"/>
    <w:rsid w:val="004B504B"/>
    <w:rsid w:val="004B5BC3"/>
    <w:rsid w:val="004B68D6"/>
    <w:rsid w:val="004B692F"/>
    <w:rsid w:val="004B7D8B"/>
    <w:rsid w:val="004C044F"/>
    <w:rsid w:val="004C18B2"/>
    <w:rsid w:val="004C1B53"/>
    <w:rsid w:val="004C5927"/>
    <w:rsid w:val="004D189D"/>
    <w:rsid w:val="004D1F5B"/>
    <w:rsid w:val="004D240E"/>
    <w:rsid w:val="004D355F"/>
    <w:rsid w:val="004E0A59"/>
    <w:rsid w:val="004E1396"/>
    <w:rsid w:val="004E59F9"/>
    <w:rsid w:val="004E5DC7"/>
    <w:rsid w:val="004E643D"/>
    <w:rsid w:val="004F01A9"/>
    <w:rsid w:val="004F0F7E"/>
    <w:rsid w:val="004F125C"/>
    <w:rsid w:val="004F4CBB"/>
    <w:rsid w:val="005029C6"/>
    <w:rsid w:val="00502A16"/>
    <w:rsid w:val="0050308A"/>
    <w:rsid w:val="005033F0"/>
    <w:rsid w:val="00504B2A"/>
    <w:rsid w:val="00505D44"/>
    <w:rsid w:val="0051374A"/>
    <w:rsid w:val="00513A28"/>
    <w:rsid w:val="005148D7"/>
    <w:rsid w:val="00514FF4"/>
    <w:rsid w:val="00515A80"/>
    <w:rsid w:val="00523E32"/>
    <w:rsid w:val="00525179"/>
    <w:rsid w:val="005264B3"/>
    <w:rsid w:val="005320E1"/>
    <w:rsid w:val="005324E3"/>
    <w:rsid w:val="00532989"/>
    <w:rsid w:val="00534CB6"/>
    <w:rsid w:val="00535311"/>
    <w:rsid w:val="00544BB6"/>
    <w:rsid w:val="00545F61"/>
    <w:rsid w:val="00551281"/>
    <w:rsid w:val="005551C4"/>
    <w:rsid w:val="005554C3"/>
    <w:rsid w:val="00556796"/>
    <w:rsid w:val="00556E1C"/>
    <w:rsid w:val="00557FE0"/>
    <w:rsid w:val="005654A5"/>
    <w:rsid w:val="005656BF"/>
    <w:rsid w:val="00565BAF"/>
    <w:rsid w:val="00566A72"/>
    <w:rsid w:val="00567334"/>
    <w:rsid w:val="0057169F"/>
    <w:rsid w:val="00571DFD"/>
    <w:rsid w:val="00572B49"/>
    <w:rsid w:val="005750EE"/>
    <w:rsid w:val="00575144"/>
    <w:rsid w:val="0057575C"/>
    <w:rsid w:val="00577970"/>
    <w:rsid w:val="00584452"/>
    <w:rsid w:val="00584659"/>
    <w:rsid w:val="00585582"/>
    <w:rsid w:val="00586FAB"/>
    <w:rsid w:val="00586FB2"/>
    <w:rsid w:val="005901CD"/>
    <w:rsid w:val="00591CF9"/>
    <w:rsid w:val="00591F45"/>
    <w:rsid w:val="005924C4"/>
    <w:rsid w:val="00595ECA"/>
    <w:rsid w:val="005A00E0"/>
    <w:rsid w:val="005A1828"/>
    <w:rsid w:val="005A1DBB"/>
    <w:rsid w:val="005A1E96"/>
    <w:rsid w:val="005A584E"/>
    <w:rsid w:val="005A5987"/>
    <w:rsid w:val="005A5CE4"/>
    <w:rsid w:val="005A6DEA"/>
    <w:rsid w:val="005C06C2"/>
    <w:rsid w:val="005C06CA"/>
    <w:rsid w:val="005C0D7F"/>
    <w:rsid w:val="005C42CB"/>
    <w:rsid w:val="005C43B4"/>
    <w:rsid w:val="005C618D"/>
    <w:rsid w:val="005D6C10"/>
    <w:rsid w:val="005D7087"/>
    <w:rsid w:val="005D7D52"/>
    <w:rsid w:val="005E0F7D"/>
    <w:rsid w:val="005E3278"/>
    <w:rsid w:val="005E4C3D"/>
    <w:rsid w:val="005E5ADE"/>
    <w:rsid w:val="005E5AEB"/>
    <w:rsid w:val="005E5C2E"/>
    <w:rsid w:val="005E6E31"/>
    <w:rsid w:val="005F08CA"/>
    <w:rsid w:val="005F2937"/>
    <w:rsid w:val="005F7938"/>
    <w:rsid w:val="006000DD"/>
    <w:rsid w:val="00600F67"/>
    <w:rsid w:val="006015C8"/>
    <w:rsid w:val="00603D6E"/>
    <w:rsid w:val="006051DD"/>
    <w:rsid w:val="00605F7A"/>
    <w:rsid w:val="006067F9"/>
    <w:rsid w:val="00607576"/>
    <w:rsid w:val="00607BDD"/>
    <w:rsid w:val="00607ED1"/>
    <w:rsid w:val="00610632"/>
    <w:rsid w:val="00611E80"/>
    <w:rsid w:val="00613351"/>
    <w:rsid w:val="0061474D"/>
    <w:rsid w:val="00621668"/>
    <w:rsid w:val="00621FB8"/>
    <w:rsid w:val="0062206B"/>
    <w:rsid w:val="00623B86"/>
    <w:rsid w:val="0063093B"/>
    <w:rsid w:val="006314A4"/>
    <w:rsid w:val="00632190"/>
    <w:rsid w:val="00633558"/>
    <w:rsid w:val="006336A6"/>
    <w:rsid w:val="00633DB8"/>
    <w:rsid w:val="00635463"/>
    <w:rsid w:val="00635709"/>
    <w:rsid w:val="00635986"/>
    <w:rsid w:val="00635AF2"/>
    <w:rsid w:val="00637525"/>
    <w:rsid w:val="00637EAC"/>
    <w:rsid w:val="00640EAB"/>
    <w:rsid w:val="00644EF9"/>
    <w:rsid w:val="006464BD"/>
    <w:rsid w:val="00646BE6"/>
    <w:rsid w:val="00651DC6"/>
    <w:rsid w:val="006536EC"/>
    <w:rsid w:val="00654460"/>
    <w:rsid w:val="00655655"/>
    <w:rsid w:val="006558C4"/>
    <w:rsid w:val="00655FDF"/>
    <w:rsid w:val="00657C68"/>
    <w:rsid w:val="0066461E"/>
    <w:rsid w:val="00672FB0"/>
    <w:rsid w:val="006735FD"/>
    <w:rsid w:val="0067543B"/>
    <w:rsid w:val="00675529"/>
    <w:rsid w:val="006757E4"/>
    <w:rsid w:val="00675D9A"/>
    <w:rsid w:val="006778B9"/>
    <w:rsid w:val="00680CE4"/>
    <w:rsid w:val="006827A9"/>
    <w:rsid w:val="00684E0A"/>
    <w:rsid w:val="00685DCB"/>
    <w:rsid w:val="00685ECF"/>
    <w:rsid w:val="00687EC6"/>
    <w:rsid w:val="006900A7"/>
    <w:rsid w:val="00690A1B"/>
    <w:rsid w:val="00690DAC"/>
    <w:rsid w:val="0069143F"/>
    <w:rsid w:val="00691633"/>
    <w:rsid w:val="00694B60"/>
    <w:rsid w:val="006A06E0"/>
    <w:rsid w:val="006A3622"/>
    <w:rsid w:val="006B2FD6"/>
    <w:rsid w:val="006B424C"/>
    <w:rsid w:val="006B451E"/>
    <w:rsid w:val="006B4CA9"/>
    <w:rsid w:val="006C0097"/>
    <w:rsid w:val="006C027F"/>
    <w:rsid w:val="006C1383"/>
    <w:rsid w:val="006C2713"/>
    <w:rsid w:val="006C3C7C"/>
    <w:rsid w:val="006C3F33"/>
    <w:rsid w:val="006C46BF"/>
    <w:rsid w:val="006D088E"/>
    <w:rsid w:val="006D1A9F"/>
    <w:rsid w:val="006D3CB7"/>
    <w:rsid w:val="006D5DC9"/>
    <w:rsid w:val="006D6326"/>
    <w:rsid w:val="006D6F8E"/>
    <w:rsid w:val="006D77B4"/>
    <w:rsid w:val="006D7940"/>
    <w:rsid w:val="006D7A01"/>
    <w:rsid w:val="006D7D37"/>
    <w:rsid w:val="006E31CD"/>
    <w:rsid w:val="006E616A"/>
    <w:rsid w:val="006F0427"/>
    <w:rsid w:val="006F137F"/>
    <w:rsid w:val="006F2338"/>
    <w:rsid w:val="006F47E9"/>
    <w:rsid w:val="006F4F95"/>
    <w:rsid w:val="006F59FA"/>
    <w:rsid w:val="006F60D6"/>
    <w:rsid w:val="006F632A"/>
    <w:rsid w:val="006F6E9F"/>
    <w:rsid w:val="00704B60"/>
    <w:rsid w:val="00704C7A"/>
    <w:rsid w:val="00704E56"/>
    <w:rsid w:val="00705356"/>
    <w:rsid w:val="00705E49"/>
    <w:rsid w:val="00711703"/>
    <w:rsid w:val="00711E8E"/>
    <w:rsid w:val="00712A5E"/>
    <w:rsid w:val="00713EB7"/>
    <w:rsid w:val="00717401"/>
    <w:rsid w:val="00720019"/>
    <w:rsid w:val="00721750"/>
    <w:rsid w:val="00722AF5"/>
    <w:rsid w:val="00722F7E"/>
    <w:rsid w:val="007230A2"/>
    <w:rsid w:val="0072516A"/>
    <w:rsid w:val="00727869"/>
    <w:rsid w:val="0073091A"/>
    <w:rsid w:val="007330D6"/>
    <w:rsid w:val="00735B3A"/>
    <w:rsid w:val="00736452"/>
    <w:rsid w:val="007419AB"/>
    <w:rsid w:val="00741F33"/>
    <w:rsid w:val="007431BC"/>
    <w:rsid w:val="00744B2D"/>
    <w:rsid w:val="00745ABF"/>
    <w:rsid w:val="007524CC"/>
    <w:rsid w:val="00753400"/>
    <w:rsid w:val="007541C2"/>
    <w:rsid w:val="0075497D"/>
    <w:rsid w:val="00756CA5"/>
    <w:rsid w:val="0076047C"/>
    <w:rsid w:val="00761249"/>
    <w:rsid w:val="007619C8"/>
    <w:rsid w:val="00761AFD"/>
    <w:rsid w:val="00762138"/>
    <w:rsid w:val="00762A67"/>
    <w:rsid w:val="007638CB"/>
    <w:rsid w:val="007639EC"/>
    <w:rsid w:val="007648A1"/>
    <w:rsid w:val="0076534B"/>
    <w:rsid w:val="0076617C"/>
    <w:rsid w:val="007668BA"/>
    <w:rsid w:val="00767AD2"/>
    <w:rsid w:val="00770279"/>
    <w:rsid w:val="0077138D"/>
    <w:rsid w:val="00776086"/>
    <w:rsid w:val="00780F3C"/>
    <w:rsid w:val="0078182E"/>
    <w:rsid w:val="00783B99"/>
    <w:rsid w:val="00785F12"/>
    <w:rsid w:val="007861D1"/>
    <w:rsid w:val="00786A3E"/>
    <w:rsid w:val="00787558"/>
    <w:rsid w:val="0079144A"/>
    <w:rsid w:val="0079517D"/>
    <w:rsid w:val="00795E41"/>
    <w:rsid w:val="00796C22"/>
    <w:rsid w:val="007A15BA"/>
    <w:rsid w:val="007A4730"/>
    <w:rsid w:val="007A483D"/>
    <w:rsid w:val="007A7C89"/>
    <w:rsid w:val="007B207F"/>
    <w:rsid w:val="007B2106"/>
    <w:rsid w:val="007B3BC0"/>
    <w:rsid w:val="007B4135"/>
    <w:rsid w:val="007B4895"/>
    <w:rsid w:val="007B63DF"/>
    <w:rsid w:val="007C08D8"/>
    <w:rsid w:val="007C0BF5"/>
    <w:rsid w:val="007C1C64"/>
    <w:rsid w:val="007C2D29"/>
    <w:rsid w:val="007C411B"/>
    <w:rsid w:val="007C4C27"/>
    <w:rsid w:val="007D0CBD"/>
    <w:rsid w:val="007D0EB8"/>
    <w:rsid w:val="007D6B56"/>
    <w:rsid w:val="007D7030"/>
    <w:rsid w:val="007E1CE8"/>
    <w:rsid w:val="007E2897"/>
    <w:rsid w:val="007E4B13"/>
    <w:rsid w:val="007E50D8"/>
    <w:rsid w:val="007F1E7A"/>
    <w:rsid w:val="007F2324"/>
    <w:rsid w:val="007F416F"/>
    <w:rsid w:val="007F5FE3"/>
    <w:rsid w:val="007F6167"/>
    <w:rsid w:val="007F7752"/>
    <w:rsid w:val="00803286"/>
    <w:rsid w:val="00805C0B"/>
    <w:rsid w:val="008067EB"/>
    <w:rsid w:val="00806EBC"/>
    <w:rsid w:val="00807445"/>
    <w:rsid w:val="0080770C"/>
    <w:rsid w:val="00814CEC"/>
    <w:rsid w:val="00823F9A"/>
    <w:rsid w:val="0082556F"/>
    <w:rsid w:val="00825C91"/>
    <w:rsid w:val="00831416"/>
    <w:rsid w:val="00832462"/>
    <w:rsid w:val="00832EC4"/>
    <w:rsid w:val="00837B44"/>
    <w:rsid w:val="00840C2F"/>
    <w:rsid w:val="008429CB"/>
    <w:rsid w:val="00847DE3"/>
    <w:rsid w:val="0085109E"/>
    <w:rsid w:val="008522F8"/>
    <w:rsid w:val="008531DF"/>
    <w:rsid w:val="00853CD2"/>
    <w:rsid w:val="00854518"/>
    <w:rsid w:val="00862E70"/>
    <w:rsid w:val="00864303"/>
    <w:rsid w:val="00864573"/>
    <w:rsid w:val="00864891"/>
    <w:rsid w:val="00864DE4"/>
    <w:rsid w:val="00865648"/>
    <w:rsid w:val="00865921"/>
    <w:rsid w:val="008663E7"/>
    <w:rsid w:val="00866ED5"/>
    <w:rsid w:val="00867330"/>
    <w:rsid w:val="008679DB"/>
    <w:rsid w:val="008702DE"/>
    <w:rsid w:val="00870357"/>
    <w:rsid w:val="00870975"/>
    <w:rsid w:val="00874616"/>
    <w:rsid w:val="00874DDF"/>
    <w:rsid w:val="00875305"/>
    <w:rsid w:val="00876106"/>
    <w:rsid w:val="008764FF"/>
    <w:rsid w:val="008804BC"/>
    <w:rsid w:val="00882941"/>
    <w:rsid w:val="00883B76"/>
    <w:rsid w:val="008851FC"/>
    <w:rsid w:val="0088551E"/>
    <w:rsid w:val="0088573E"/>
    <w:rsid w:val="00885C94"/>
    <w:rsid w:val="0089074D"/>
    <w:rsid w:val="0089134F"/>
    <w:rsid w:val="00892753"/>
    <w:rsid w:val="00893C02"/>
    <w:rsid w:val="00894987"/>
    <w:rsid w:val="008956D9"/>
    <w:rsid w:val="008A0050"/>
    <w:rsid w:val="008A596D"/>
    <w:rsid w:val="008A64B6"/>
    <w:rsid w:val="008A75CD"/>
    <w:rsid w:val="008B2AE5"/>
    <w:rsid w:val="008B3196"/>
    <w:rsid w:val="008B45EB"/>
    <w:rsid w:val="008B5BB6"/>
    <w:rsid w:val="008B7499"/>
    <w:rsid w:val="008C03F6"/>
    <w:rsid w:val="008C0DF9"/>
    <w:rsid w:val="008C2984"/>
    <w:rsid w:val="008C2BA3"/>
    <w:rsid w:val="008C4041"/>
    <w:rsid w:val="008C625E"/>
    <w:rsid w:val="008D06A2"/>
    <w:rsid w:val="008D0ADE"/>
    <w:rsid w:val="008D2EFF"/>
    <w:rsid w:val="008D46A0"/>
    <w:rsid w:val="008D5ED0"/>
    <w:rsid w:val="008D7E1E"/>
    <w:rsid w:val="008E038E"/>
    <w:rsid w:val="008E0A5B"/>
    <w:rsid w:val="008E1D0F"/>
    <w:rsid w:val="008E26C3"/>
    <w:rsid w:val="008E2E30"/>
    <w:rsid w:val="008E4F7F"/>
    <w:rsid w:val="008E5322"/>
    <w:rsid w:val="008E5CD7"/>
    <w:rsid w:val="008E7746"/>
    <w:rsid w:val="008E79BF"/>
    <w:rsid w:val="008F1065"/>
    <w:rsid w:val="008F2048"/>
    <w:rsid w:val="008F2EAA"/>
    <w:rsid w:val="008F3B95"/>
    <w:rsid w:val="008F4437"/>
    <w:rsid w:val="008F4FE2"/>
    <w:rsid w:val="008F55C2"/>
    <w:rsid w:val="008F619D"/>
    <w:rsid w:val="00900C00"/>
    <w:rsid w:val="00907550"/>
    <w:rsid w:val="0091170F"/>
    <w:rsid w:val="00911C3F"/>
    <w:rsid w:val="0091308C"/>
    <w:rsid w:val="00916E3E"/>
    <w:rsid w:val="00920540"/>
    <w:rsid w:val="0092092D"/>
    <w:rsid w:val="00920C74"/>
    <w:rsid w:val="00921975"/>
    <w:rsid w:val="009242C5"/>
    <w:rsid w:val="009262B6"/>
    <w:rsid w:val="00927F2F"/>
    <w:rsid w:val="009301E6"/>
    <w:rsid w:val="009319A2"/>
    <w:rsid w:val="00935666"/>
    <w:rsid w:val="00935668"/>
    <w:rsid w:val="009363FB"/>
    <w:rsid w:val="00936DE3"/>
    <w:rsid w:val="00936F4D"/>
    <w:rsid w:val="00940D9C"/>
    <w:rsid w:val="009429F0"/>
    <w:rsid w:val="00943E8F"/>
    <w:rsid w:val="00944C99"/>
    <w:rsid w:val="00945130"/>
    <w:rsid w:val="00946A0F"/>
    <w:rsid w:val="009503CE"/>
    <w:rsid w:val="0095342F"/>
    <w:rsid w:val="009541C5"/>
    <w:rsid w:val="00954296"/>
    <w:rsid w:val="009547A0"/>
    <w:rsid w:val="009550E1"/>
    <w:rsid w:val="00956505"/>
    <w:rsid w:val="00956E9A"/>
    <w:rsid w:val="0096595F"/>
    <w:rsid w:val="00965E10"/>
    <w:rsid w:val="0096625E"/>
    <w:rsid w:val="0096697E"/>
    <w:rsid w:val="00967592"/>
    <w:rsid w:val="00973BA7"/>
    <w:rsid w:val="0097492F"/>
    <w:rsid w:val="00975424"/>
    <w:rsid w:val="00975A79"/>
    <w:rsid w:val="00976540"/>
    <w:rsid w:val="00977A8A"/>
    <w:rsid w:val="00982DC4"/>
    <w:rsid w:val="0098612B"/>
    <w:rsid w:val="00990949"/>
    <w:rsid w:val="0099384C"/>
    <w:rsid w:val="00993EF4"/>
    <w:rsid w:val="00994767"/>
    <w:rsid w:val="009948BE"/>
    <w:rsid w:val="009950CB"/>
    <w:rsid w:val="00995F06"/>
    <w:rsid w:val="009A011E"/>
    <w:rsid w:val="009A12A1"/>
    <w:rsid w:val="009A2761"/>
    <w:rsid w:val="009A4C44"/>
    <w:rsid w:val="009A4F9F"/>
    <w:rsid w:val="009A68E9"/>
    <w:rsid w:val="009A7FA9"/>
    <w:rsid w:val="009B0718"/>
    <w:rsid w:val="009B0D1F"/>
    <w:rsid w:val="009B11E4"/>
    <w:rsid w:val="009C0C48"/>
    <w:rsid w:val="009C2E29"/>
    <w:rsid w:val="009C5593"/>
    <w:rsid w:val="009C624C"/>
    <w:rsid w:val="009C6BB5"/>
    <w:rsid w:val="009C758D"/>
    <w:rsid w:val="009C75B0"/>
    <w:rsid w:val="009D1C47"/>
    <w:rsid w:val="009D1DC9"/>
    <w:rsid w:val="009D2967"/>
    <w:rsid w:val="009D494D"/>
    <w:rsid w:val="009D54BF"/>
    <w:rsid w:val="009D569C"/>
    <w:rsid w:val="009D682E"/>
    <w:rsid w:val="009D7C69"/>
    <w:rsid w:val="009D7E9A"/>
    <w:rsid w:val="009E170A"/>
    <w:rsid w:val="009E32A7"/>
    <w:rsid w:val="009E76FD"/>
    <w:rsid w:val="009F0F52"/>
    <w:rsid w:val="009F13C7"/>
    <w:rsid w:val="009F28F8"/>
    <w:rsid w:val="009F53FC"/>
    <w:rsid w:val="009F6E4D"/>
    <w:rsid w:val="00A0033F"/>
    <w:rsid w:val="00A0206D"/>
    <w:rsid w:val="00A028D8"/>
    <w:rsid w:val="00A034FC"/>
    <w:rsid w:val="00A03BEA"/>
    <w:rsid w:val="00A04E9D"/>
    <w:rsid w:val="00A13CDB"/>
    <w:rsid w:val="00A13DF1"/>
    <w:rsid w:val="00A1639A"/>
    <w:rsid w:val="00A21477"/>
    <w:rsid w:val="00A21D35"/>
    <w:rsid w:val="00A230FB"/>
    <w:rsid w:val="00A238AF"/>
    <w:rsid w:val="00A23923"/>
    <w:rsid w:val="00A30373"/>
    <w:rsid w:val="00A310ED"/>
    <w:rsid w:val="00A3376F"/>
    <w:rsid w:val="00A40EBA"/>
    <w:rsid w:val="00A40F07"/>
    <w:rsid w:val="00A509E3"/>
    <w:rsid w:val="00A54221"/>
    <w:rsid w:val="00A563B4"/>
    <w:rsid w:val="00A6110A"/>
    <w:rsid w:val="00A615D6"/>
    <w:rsid w:val="00A620ED"/>
    <w:rsid w:val="00A63C6A"/>
    <w:rsid w:val="00A64977"/>
    <w:rsid w:val="00A66741"/>
    <w:rsid w:val="00A667B1"/>
    <w:rsid w:val="00A668F4"/>
    <w:rsid w:val="00A67371"/>
    <w:rsid w:val="00A67951"/>
    <w:rsid w:val="00A67DD6"/>
    <w:rsid w:val="00A73325"/>
    <w:rsid w:val="00A761D6"/>
    <w:rsid w:val="00A77B95"/>
    <w:rsid w:val="00A8030E"/>
    <w:rsid w:val="00A80697"/>
    <w:rsid w:val="00A806B6"/>
    <w:rsid w:val="00A81B60"/>
    <w:rsid w:val="00A81C00"/>
    <w:rsid w:val="00A81F22"/>
    <w:rsid w:val="00A82115"/>
    <w:rsid w:val="00A8289F"/>
    <w:rsid w:val="00A847E5"/>
    <w:rsid w:val="00A8541C"/>
    <w:rsid w:val="00A85F91"/>
    <w:rsid w:val="00A872A4"/>
    <w:rsid w:val="00A87778"/>
    <w:rsid w:val="00A9194E"/>
    <w:rsid w:val="00A949CB"/>
    <w:rsid w:val="00A94EFD"/>
    <w:rsid w:val="00AA0CA0"/>
    <w:rsid w:val="00AA6C3E"/>
    <w:rsid w:val="00AA7B72"/>
    <w:rsid w:val="00AA7EF5"/>
    <w:rsid w:val="00AB09C2"/>
    <w:rsid w:val="00AB0E74"/>
    <w:rsid w:val="00AB15CF"/>
    <w:rsid w:val="00AB2722"/>
    <w:rsid w:val="00AB32C0"/>
    <w:rsid w:val="00AB5B8E"/>
    <w:rsid w:val="00AB6484"/>
    <w:rsid w:val="00AC06AE"/>
    <w:rsid w:val="00AC230B"/>
    <w:rsid w:val="00AC2596"/>
    <w:rsid w:val="00AC3C4B"/>
    <w:rsid w:val="00AC4B59"/>
    <w:rsid w:val="00AC5297"/>
    <w:rsid w:val="00AC539A"/>
    <w:rsid w:val="00AC67B7"/>
    <w:rsid w:val="00AC6AE5"/>
    <w:rsid w:val="00AD1A54"/>
    <w:rsid w:val="00AD2D38"/>
    <w:rsid w:val="00AD400B"/>
    <w:rsid w:val="00AD53C1"/>
    <w:rsid w:val="00AD7CB7"/>
    <w:rsid w:val="00AE0357"/>
    <w:rsid w:val="00AE0A29"/>
    <w:rsid w:val="00AE0AFE"/>
    <w:rsid w:val="00AE34DB"/>
    <w:rsid w:val="00AE71DE"/>
    <w:rsid w:val="00AF11ED"/>
    <w:rsid w:val="00AF1AFD"/>
    <w:rsid w:val="00AF1EF7"/>
    <w:rsid w:val="00AF57BB"/>
    <w:rsid w:val="00AF72B3"/>
    <w:rsid w:val="00B01499"/>
    <w:rsid w:val="00B02C14"/>
    <w:rsid w:val="00B03D20"/>
    <w:rsid w:val="00B05881"/>
    <w:rsid w:val="00B06C62"/>
    <w:rsid w:val="00B074AE"/>
    <w:rsid w:val="00B07968"/>
    <w:rsid w:val="00B12D23"/>
    <w:rsid w:val="00B13CC4"/>
    <w:rsid w:val="00B144DB"/>
    <w:rsid w:val="00B1599B"/>
    <w:rsid w:val="00B17134"/>
    <w:rsid w:val="00B17B83"/>
    <w:rsid w:val="00B17CB2"/>
    <w:rsid w:val="00B20A78"/>
    <w:rsid w:val="00B21F2C"/>
    <w:rsid w:val="00B22358"/>
    <w:rsid w:val="00B226AF"/>
    <w:rsid w:val="00B24BF0"/>
    <w:rsid w:val="00B2517D"/>
    <w:rsid w:val="00B27189"/>
    <w:rsid w:val="00B27979"/>
    <w:rsid w:val="00B30178"/>
    <w:rsid w:val="00B30573"/>
    <w:rsid w:val="00B317EF"/>
    <w:rsid w:val="00B35428"/>
    <w:rsid w:val="00B36F56"/>
    <w:rsid w:val="00B3775A"/>
    <w:rsid w:val="00B41C9A"/>
    <w:rsid w:val="00B42FC0"/>
    <w:rsid w:val="00B43AAB"/>
    <w:rsid w:val="00B4467D"/>
    <w:rsid w:val="00B4486D"/>
    <w:rsid w:val="00B473A7"/>
    <w:rsid w:val="00B50A10"/>
    <w:rsid w:val="00B53093"/>
    <w:rsid w:val="00B53104"/>
    <w:rsid w:val="00B538A6"/>
    <w:rsid w:val="00B53D94"/>
    <w:rsid w:val="00B55DFE"/>
    <w:rsid w:val="00B56AAF"/>
    <w:rsid w:val="00B57297"/>
    <w:rsid w:val="00B57E99"/>
    <w:rsid w:val="00B60AAE"/>
    <w:rsid w:val="00B61591"/>
    <w:rsid w:val="00B625CB"/>
    <w:rsid w:val="00B63F9A"/>
    <w:rsid w:val="00B66EFE"/>
    <w:rsid w:val="00B67297"/>
    <w:rsid w:val="00B7340F"/>
    <w:rsid w:val="00B735AE"/>
    <w:rsid w:val="00B75CB4"/>
    <w:rsid w:val="00B77947"/>
    <w:rsid w:val="00B83902"/>
    <w:rsid w:val="00B86094"/>
    <w:rsid w:val="00B8655B"/>
    <w:rsid w:val="00B86BBC"/>
    <w:rsid w:val="00B87715"/>
    <w:rsid w:val="00B9373A"/>
    <w:rsid w:val="00B941B4"/>
    <w:rsid w:val="00B95A62"/>
    <w:rsid w:val="00B960B2"/>
    <w:rsid w:val="00B96B08"/>
    <w:rsid w:val="00B96DD7"/>
    <w:rsid w:val="00BA0569"/>
    <w:rsid w:val="00BA0F1D"/>
    <w:rsid w:val="00BA15E7"/>
    <w:rsid w:val="00BA2E04"/>
    <w:rsid w:val="00BA37F7"/>
    <w:rsid w:val="00BA5FCF"/>
    <w:rsid w:val="00BB4519"/>
    <w:rsid w:val="00BC1412"/>
    <w:rsid w:val="00BC2E2F"/>
    <w:rsid w:val="00BC48A0"/>
    <w:rsid w:val="00BC7B12"/>
    <w:rsid w:val="00BD1D77"/>
    <w:rsid w:val="00BD3295"/>
    <w:rsid w:val="00BD4EA0"/>
    <w:rsid w:val="00BD51B9"/>
    <w:rsid w:val="00BD64F9"/>
    <w:rsid w:val="00BD6E20"/>
    <w:rsid w:val="00BD7D4A"/>
    <w:rsid w:val="00BD7E1D"/>
    <w:rsid w:val="00BD7FCA"/>
    <w:rsid w:val="00BE04BD"/>
    <w:rsid w:val="00BE09C2"/>
    <w:rsid w:val="00BE1101"/>
    <w:rsid w:val="00BE2092"/>
    <w:rsid w:val="00BE2890"/>
    <w:rsid w:val="00BE478A"/>
    <w:rsid w:val="00BE48FA"/>
    <w:rsid w:val="00BE5CD7"/>
    <w:rsid w:val="00BE64DC"/>
    <w:rsid w:val="00BF011D"/>
    <w:rsid w:val="00BF0FA3"/>
    <w:rsid w:val="00BF279A"/>
    <w:rsid w:val="00BF588D"/>
    <w:rsid w:val="00C01277"/>
    <w:rsid w:val="00C02814"/>
    <w:rsid w:val="00C028F4"/>
    <w:rsid w:val="00C03B16"/>
    <w:rsid w:val="00C10A10"/>
    <w:rsid w:val="00C14496"/>
    <w:rsid w:val="00C171DF"/>
    <w:rsid w:val="00C213F4"/>
    <w:rsid w:val="00C22B64"/>
    <w:rsid w:val="00C22ECD"/>
    <w:rsid w:val="00C230A2"/>
    <w:rsid w:val="00C235F7"/>
    <w:rsid w:val="00C327FC"/>
    <w:rsid w:val="00C33438"/>
    <w:rsid w:val="00C34A67"/>
    <w:rsid w:val="00C35959"/>
    <w:rsid w:val="00C37145"/>
    <w:rsid w:val="00C413FD"/>
    <w:rsid w:val="00C4218D"/>
    <w:rsid w:val="00C422AC"/>
    <w:rsid w:val="00C42F85"/>
    <w:rsid w:val="00C43085"/>
    <w:rsid w:val="00C43AF9"/>
    <w:rsid w:val="00C470D7"/>
    <w:rsid w:val="00C47957"/>
    <w:rsid w:val="00C51976"/>
    <w:rsid w:val="00C5236D"/>
    <w:rsid w:val="00C564F5"/>
    <w:rsid w:val="00C56ED2"/>
    <w:rsid w:val="00C60348"/>
    <w:rsid w:val="00C60BB0"/>
    <w:rsid w:val="00C61D75"/>
    <w:rsid w:val="00C62FED"/>
    <w:rsid w:val="00C64AE2"/>
    <w:rsid w:val="00C64F47"/>
    <w:rsid w:val="00C651B7"/>
    <w:rsid w:val="00C66A73"/>
    <w:rsid w:val="00C71B9F"/>
    <w:rsid w:val="00C733E2"/>
    <w:rsid w:val="00C76CD0"/>
    <w:rsid w:val="00C77175"/>
    <w:rsid w:val="00C77D22"/>
    <w:rsid w:val="00C77E3C"/>
    <w:rsid w:val="00C77FF4"/>
    <w:rsid w:val="00C81406"/>
    <w:rsid w:val="00C83BB3"/>
    <w:rsid w:val="00C846BC"/>
    <w:rsid w:val="00C84BA5"/>
    <w:rsid w:val="00C84E87"/>
    <w:rsid w:val="00C86A34"/>
    <w:rsid w:val="00C904E9"/>
    <w:rsid w:val="00CA0062"/>
    <w:rsid w:val="00CA1DC5"/>
    <w:rsid w:val="00CA5C08"/>
    <w:rsid w:val="00CA61E6"/>
    <w:rsid w:val="00CB0E1C"/>
    <w:rsid w:val="00CB13AC"/>
    <w:rsid w:val="00CB22E0"/>
    <w:rsid w:val="00CB26E4"/>
    <w:rsid w:val="00CB37B7"/>
    <w:rsid w:val="00CB4C82"/>
    <w:rsid w:val="00CB70EF"/>
    <w:rsid w:val="00CB79B3"/>
    <w:rsid w:val="00CB7B5C"/>
    <w:rsid w:val="00CB7F0C"/>
    <w:rsid w:val="00CC317D"/>
    <w:rsid w:val="00CC5F72"/>
    <w:rsid w:val="00CC7DEC"/>
    <w:rsid w:val="00CD27EB"/>
    <w:rsid w:val="00CD3069"/>
    <w:rsid w:val="00CD4C96"/>
    <w:rsid w:val="00CD4CC0"/>
    <w:rsid w:val="00CD7EDD"/>
    <w:rsid w:val="00CE0CD6"/>
    <w:rsid w:val="00CE1189"/>
    <w:rsid w:val="00CE1F8F"/>
    <w:rsid w:val="00CE354A"/>
    <w:rsid w:val="00CE3C40"/>
    <w:rsid w:val="00CE408A"/>
    <w:rsid w:val="00CE6428"/>
    <w:rsid w:val="00CF026A"/>
    <w:rsid w:val="00CF0732"/>
    <w:rsid w:val="00CF2DFE"/>
    <w:rsid w:val="00CF2E7F"/>
    <w:rsid w:val="00CF491D"/>
    <w:rsid w:val="00D004FC"/>
    <w:rsid w:val="00D009FC"/>
    <w:rsid w:val="00D02226"/>
    <w:rsid w:val="00D03DA5"/>
    <w:rsid w:val="00D060E1"/>
    <w:rsid w:val="00D06B4E"/>
    <w:rsid w:val="00D15697"/>
    <w:rsid w:val="00D2011E"/>
    <w:rsid w:val="00D22142"/>
    <w:rsid w:val="00D229D5"/>
    <w:rsid w:val="00D22D84"/>
    <w:rsid w:val="00D236E4"/>
    <w:rsid w:val="00D243A4"/>
    <w:rsid w:val="00D25E33"/>
    <w:rsid w:val="00D26174"/>
    <w:rsid w:val="00D26FE0"/>
    <w:rsid w:val="00D270C7"/>
    <w:rsid w:val="00D27895"/>
    <w:rsid w:val="00D27B46"/>
    <w:rsid w:val="00D31B2F"/>
    <w:rsid w:val="00D32C05"/>
    <w:rsid w:val="00D33B54"/>
    <w:rsid w:val="00D349D7"/>
    <w:rsid w:val="00D36073"/>
    <w:rsid w:val="00D42369"/>
    <w:rsid w:val="00D42777"/>
    <w:rsid w:val="00D47FB8"/>
    <w:rsid w:val="00D50A77"/>
    <w:rsid w:val="00D60444"/>
    <w:rsid w:val="00D6096D"/>
    <w:rsid w:val="00D63175"/>
    <w:rsid w:val="00D65AD2"/>
    <w:rsid w:val="00D72099"/>
    <w:rsid w:val="00D73DF1"/>
    <w:rsid w:val="00D74651"/>
    <w:rsid w:val="00D749CA"/>
    <w:rsid w:val="00D81ED0"/>
    <w:rsid w:val="00D83356"/>
    <w:rsid w:val="00D83387"/>
    <w:rsid w:val="00D8360E"/>
    <w:rsid w:val="00D84291"/>
    <w:rsid w:val="00D84383"/>
    <w:rsid w:val="00D846CD"/>
    <w:rsid w:val="00D847F0"/>
    <w:rsid w:val="00D852C3"/>
    <w:rsid w:val="00D866B6"/>
    <w:rsid w:val="00D87EAB"/>
    <w:rsid w:val="00D90D75"/>
    <w:rsid w:val="00D922BF"/>
    <w:rsid w:val="00D92319"/>
    <w:rsid w:val="00D92424"/>
    <w:rsid w:val="00D95B99"/>
    <w:rsid w:val="00D95DC4"/>
    <w:rsid w:val="00D96828"/>
    <w:rsid w:val="00D97896"/>
    <w:rsid w:val="00D97968"/>
    <w:rsid w:val="00DA13BE"/>
    <w:rsid w:val="00DA2FB7"/>
    <w:rsid w:val="00DA3D59"/>
    <w:rsid w:val="00DA6027"/>
    <w:rsid w:val="00DA6DD2"/>
    <w:rsid w:val="00DA79D4"/>
    <w:rsid w:val="00DB0214"/>
    <w:rsid w:val="00DB1FF3"/>
    <w:rsid w:val="00DB2241"/>
    <w:rsid w:val="00DB3840"/>
    <w:rsid w:val="00DB5BB9"/>
    <w:rsid w:val="00DB5EE6"/>
    <w:rsid w:val="00DB6091"/>
    <w:rsid w:val="00DB659F"/>
    <w:rsid w:val="00DB6612"/>
    <w:rsid w:val="00DB6F66"/>
    <w:rsid w:val="00DC006E"/>
    <w:rsid w:val="00DC5498"/>
    <w:rsid w:val="00DC5709"/>
    <w:rsid w:val="00DC784C"/>
    <w:rsid w:val="00DD0371"/>
    <w:rsid w:val="00DD0A2B"/>
    <w:rsid w:val="00DD0C84"/>
    <w:rsid w:val="00DD4E14"/>
    <w:rsid w:val="00DD5623"/>
    <w:rsid w:val="00DD5FC3"/>
    <w:rsid w:val="00DD7AC6"/>
    <w:rsid w:val="00DE1E1E"/>
    <w:rsid w:val="00DE1E9F"/>
    <w:rsid w:val="00DE3061"/>
    <w:rsid w:val="00DE37C1"/>
    <w:rsid w:val="00DE405F"/>
    <w:rsid w:val="00DE5DB6"/>
    <w:rsid w:val="00DE6CE1"/>
    <w:rsid w:val="00DF0355"/>
    <w:rsid w:val="00DF2E43"/>
    <w:rsid w:val="00DF48D3"/>
    <w:rsid w:val="00DF4916"/>
    <w:rsid w:val="00DF534A"/>
    <w:rsid w:val="00DF74A7"/>
    <w:rsid w:val="00E0189F"/>
    <w:rsid w:val="00E02C0D"/>
    <w:rsid w:val="00E04FB1"/>
    <w:rsid w:val="00E149A6"/>
    <w:rsid w:val="00E16032"/>
    <w:rsid w:val="00E1683D"/>
    <w:rsid w:val="00E17B00"/>
    <w:rsid w:val="00E22BC4"/>
    <w:rsid w:val="00E23832"/>
    <w:rsid w:val="00E273E6"/>
    <w:rsid w:val="00E27B99"/>
    <w:rsid w:val="00E30E9B"/>
    <w:rsid w:val="00E35FA5"/>
    <w:rsid w:val="00E36B39"/>
    <w:rsid w:val="00E36FB7"/>
    <w:rsid w:val="00E37C66"/>
    <w:rsid w:val="00E424F9"/>
    <w:rsid w:val="00E44B43"/>
    <w:rsid w:val="00E45500"/>
    <w:rsid w:val="00E46963"/>
    <w:rsid w:val="00E52370"/>
    <w:rsid w:val="00E52A55"/>
    <w:rsid w:val="00E52FD2"/>
    <w:rsid w:val="00E5304D"/>
    <w:rsid w:val="00E5344A"/>
    <w:rsid w:val="00E56ECE"/>
    <w:rsid w:val="00E57DBA"/>
    <w:rsid w:val="00E605F1"/>
    <w:rsid w:val="00E60E60"/>
    <w:rsid w:val="00E62370"/>
    <w:rsid w:val="00E644A5"/>
    <w:rsid w:val="00E65F05"/>
    <w:rsid w:val="00E6731C"/>
    <w:rsid w:val="00E71C8A"/>
    <w:rsid w:val="00E75C8C"/>
    <w:rsid w:val="00E766C5"/>
    <w:rsid w:val="00E766DA"/>
    <w:rsid w:val="00E813B5"/>
    <w:rsid w:val="00E81EB5"/>
    <w:rsid w:val="00E82DF8"/>
    <w:rsid w:val="00E835D5"/>
    <w:rsid w:val="00E845D0"/>
    <w:rsid w:val="00E86EA6"/>
    <w:rsid w:val="00E875FA"/>
    <w:rsid w:val="00E90623"/>
    <w:rsid w:val="00E92FCC"/>
    <w:rsid w:val="00EA1B16"/>
    <w:rsid w:val="00EA2CEE"/>
    <w:rsid w:val="00EA30BB"/>
    <w:rsid w:val="00EA4566"/>
    <w:rsid w:val="00EA5B12"/>
    <w:rsid w:val="00EA5EEF"/>
    <w:rsid w:val="00EA6C99"/>
    <w:rsid w:val="00EB1F28"/>
    <w:rsid w:val="00EB2FE3"/>
    <w:rsid w:val="00EB30A4"/>
    <w:rsid w:val="00EB514F"/>
    <w:rsid w:val="00EB5890"/>
    <w:rsid w:val="00EB6088"/>
    <w:rsid w:val="00EB7C45"/>
    <w:rsid w:val="00EC1A11"/>
    <w:rsid w:val="00EC320B"/>
    <w:rsid w:val="00EC6A85"/>
    <w:rsid w:val="00EC6E99"/>
    <w:rsid w:val="00ED0C64"/>
    <w:rsid w:val="00ED0E32"/>
    <w:rsid w:val="00ED0FB0"/>
    <w:rsid w:val="00ED3016"/>
    <w:rsid w:val="00ED36A1"/>
    <w:rsid w:val="00ED3CAB"/>
    <w:rsid w:val="00ED550D"/>
    <w:rsid w:val="00ED67BC"/>
    <w:rsid w:val="00ED75F2"/>
    <w:rsid w:val="00EE12D1"/>
    <w:rsid w:val="00EE192F"/>
    <w:rsid w:val="00EE6485"/>
    <w:rsid w:val="00EE7642"/>
    <w:rsid w:val="00EF1290"/>
    <w:rsid w:val="00EF1BD3"/>
    <w:rsid w:val="00EF244F"/>
    <w:rsid w:val="00EF43C8"/>
    <w:rsid w:val="00EF487D"/>
    <w:rsid w:val="00EF7433"/>
    <w:rsid w:val="00F002C0"/>
    <w:rsid w:val="00F0325C"/>
    <w:rsid w:val="00F033DC"/>
    <w:rsid w:val="00F06C16"/>
    <w:rsid w:val="00F06C1B"/>
    <w:rsid w:val="00F071AD"/>
    <w:rsid w:val="00F15545"/>
    <w:rsid w:val="00F164D1"/>
    <w:rsid w:val="00F16EA5"/>
    <w:rsid w:val="00F20EAC"/>
    <w:rsid w:val="00F24250"/>
    <w:rsid w:val="00F2491D"/>
    <w:rsid w:val="00F24EDC"/>
    <w:rsid w:val="00F26481"/>
    <w:rsid w:val="00F279B9"/>
    <w:rsid w:val="00F308E4"/>
    <w:rsid w:val="00F32A9C"/>
    <w:rsid w:val="00F3339A"/>
    <w:rsid w:val="00F339CD"/>
    <w:rsid w:val="00F35EEB"/>
    <w:rsid w:val="00F437BF"/>
    <w:rsid w:val="00F4565C"/>
    <w:rsid w:val="00F45A1C"/>
    <w:rsid w:val="00F4656D"/>
    <w:rsid w:val="00F46B14"/>
    <w:rsid w:val="00F54534"/>
    <w:rsid w:val="00F553AA"/>
    <w:rsid w:val="00F5626E"/>
    <w:rsid w:val="00F61FDE"/>
    <w:rsid w:val="00F636D0"/>
    <w:rsid w:val="00F65E85"/>
    <w:rsid w:val="00F6798C"/>
    <w:rsid w:val="00F70F4D"/>
    <w:rsid w:val="00F72F16"/>
    <w:rsid w:val="00F75020"/>
    <w:rsid w:val="00F76336"/>
    <w:rsid w:val="00F77E9D"/>
    <w:rsid w:val="00F77F76"/>
    <w:rsid w:val="00F8080B"/>
    <w:rsid w:val="00F810AD"/>
    <w:rsid w:val="00F82185"/>
    <w:rsid w:val="00F8503A"/>
    <w:rsid w:val="00F853C8"/>
    <w:rsid w:val="00F87543"/>
    <w:rsid w:val="00F904AB"/>
    <w:rsid w:val="00F92101"/>
    <w:rsid w:val="00F97646"/>
    <w:rsid w:val="00F9798A"/>
    <w:rsid w:val="00FA116C"/>
    <w:rsid w:val="00FA156B"/>
    <w:rsid w:val="00FA1AD4"/>
    <w:rsid w:val="00FA2968"/>
    <w:rsid w:val="00FA2A9A"/>
    <w:rsid w:val="00FA3BB8"/>
    <w:rsid w:val="00FA3D30"/>
    <w:rsid w:val="00FA3DA1"/>
    <w:rsid w:val="00FA60E6"/>
    <w:rsid w:val="00FA7AED"/>
    <w:rsid w:val="00FA7B28"/>
    <w:rsid w:val="00FB0152"/>
    <w:rsid w:val="00FB0AD8"/>
    <w:rsid w:val="00FB2416"/>
    <w:rsid w:val="00FB2774"/>
    <w:rsid w:val="00FB2945"/>
    <w:rsid w:val="00FB453C"/>
    <w:rsid w:val="00FB6840"/>
    <w:rsid w:val="00FB68DE"/>
    <w:rsid w:val="00FB70A1"/>
    <w:rsid w:val="00FC1F4C"/>
    <w:rsid w:val="00FC21AC"/>
    <w:rsid w:val="00FC2C08"/>
    <w:rsid w:val="00FC4E2C"/>
    <w:rsid w:val="00FC5AC1"/>
    <w:rsid w:val="00FD01ED"/>
    <w:rsid w:val="00FD137B"/>
    <w:rsid w:val="00FD1BE5"/>
    <w:rsid w:val="00FD30B8"/>
    <w:rsid w:val="00FD3CFA"/>
    <w:rsid w:val="00FD692B"/>
    <w:rsid w:val="00FD697E"/>
    <w:rsid w:val="00FD71BE"/>
    <w:rsid w:val="00FD7FF8"/>
    <w:rsid w:val="00FE0D9D"/>
    <w:rsid w:val="00FE4BB6"/>
    <w:rsid w:val="00FE5093"/>
    <w:rsid w:val="00FE6086"/>
    <w:rsid w:val="00FE6958"/>
    <w:rsid w:val="00FE6FDC"/>
    <w:rsid w:val="00FE70FF"/>
    <w:rsid w:val="00FE786B"/>
    <w:rsid w:val="00FE7DD8"/>
    <w:rsid w:val="00FF08DD"/>
    <w:rsid w:val="00FF1E52"/>
    <w:rsid w:val="00FF2B1D"/>
    <w:rsid w:val="00FF3874"/>
    <w:rsid w:val="00FF3C86"/>
    <w:rsid w:val="00FF519E"/>
    <w:rsid w:val="00FF7B0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caption" w:qFormat="1"/>
    <w:lsdException w:name="footnote reference" w:uiPriority="99"/>
    <w:lsdException w:name="line number" w:uiPriority="99"/>
    <w:lsdException w:name="endnote reference" w:uiPriority="99"/>
    <w:lsdException w:name="Title" w:uiPriority="10" w:qFormat="1"/>
    <w:lsdException w:name="Subtitle" w:uiPriority="11" w:qFormat="1"/>
    <w:lsdException w:name="FollowedHyperlink" w:uiPriority="99"/>
    <w:lsdException w:name="Strong" w:uiPriority="99" w:qFormat="1"/>
    <w:lsdException w:name="Emphasis" w:uiPriority="99" w:qFormat="1"/>
    <w:lsdException w:name="HTML Cite" w:uiPriority="99"/>
    <w:lsdException w:name="No List"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F97646"/>
  </w:style>
  <w:style w:type="paragraph" w:styleId="1">
    <w:name w:val="heading 1"/>
    <w:basedOn w:val="a0"/>
    <w:next w:val="a0"/>
    <w:link w:val="10"/>
    <w:uiPriority w:val="9"/>
    <w:qFormat/>
    <w:rsid w:val="00F97646"/>
    <w:pPr>
      <w:keepNext/>
      <w:spacing w:line="220" w:lineRule="exact"/>
      <w:jc w:val="center"/>
      <w:outlineLvl w:val="0"/>
    </w:pPr>
    <w:rPr>
      <w:rFonts w:ascii="AG Souvenir" w:hAnsi="AG Souvenir"/>
      <w:b/>
      <w:spacing w:val="38"/>
      <w:sz w:val="28"/>
    </w:rPr>
  </w:style>
  <w:style w:type="paragraph" w:styleId="2">
    <w:name w:val="heading 2"/>
    <w:basedOn w:val="a0"/>
    <w:next w:val="a0"/>
    <w:link w:val="20"/>
    <w:uiPriority w:val="9"/>
    <w:qFormat/>
    <w:rsid w:val="00F97646"/>
    <w:pPr>
      <w:keepNext/>
      <w:ind w:left="709"/>
      <w:outlineLvl w:val="1"/>
    </w:pPr>
    <w:rPr>
      <w:sz w:val="28"/>
    </w:rPr>
  </w:style>
  <w:style w:type="paragraph" w:styleId="30">
    <w:name w:val="heading 3"/>
    <w:basedOn w:val="a0"/>
    <w:next w:val="a0"/>
    <w:link w:val="31"/>
    <w:uiPriority w:val="9"/>
    <w:qFormat/>
    <w:rsid w:val="00711703"/>
    <w:pPr>
      <w:keepNext/>
      <w:spacing w:before="240" w:after="60" w:line="276" w:lineRule="auto"/>
      <w:outlineLvl w:val="2"/>
    </w:pPr>
    <w:rPr>
      <w:rFonts w:ascii="Arial" w:hAnsi="Arial"/>
      <w:b/>
      <w:bCs/>
      <w:sz w:val="26"/>
      <w:szCs w:val="26"/>
      <w:lang w:eastAsia="en-US"/>
    </w:rPr>
  </w:style>
  <w:style w:type="paragraph" w:styleId="4">
    <w:name w:val="heading 4"/>
    <w:basedOn w:val="a0"/>
    <w:next w:val="a0"/>
    <w:link w:val="40"/>
    <w:uiPriority w:val="9"/>
    <w:qFormat/>
    <w:rsid w:val="008D0ADE"/>
    <w:pPr>
      <w:keepNext/>
      <w:widowControl w:val="0"/>
      <w:suppressAutoHyphens/>
      <w:spacing w:before="240" w:after="60"/>
      <w:outlineLvl w:val="3"/>
    </w:pPr>
    <w:rPr>
      <w:rFonts w:ascii="Calibri" w:hAnsi="Calibri"/>
      <w:b/>
      <w:bCs/>
      <w:sz w:val="28"/>
      <w:szCs w:val="28"/>
      <w:lang w:bidi="ru-RU"/>
    </w:rPr>
  </w:style>
  <w:style w:type="paragraph" w:styleId="5">
    <w:name w:val="heading 5"/>
    <w:basedOn w:val="a0"/>
    <w:next w:val="a0"/>
    <w:link w:val="50"/>
    <w:uiPriority w:val="9"/>
    <w:qFormat/>
    <w:rsid w:val="00AB6484"/>
    <w:pPr>
      <w:spacing w:before="240" w:after="60"/>
      <w:outlineLvl w:val="4"/>
    </w:pPr>
    <w:rPr>
      <w:rFonts w:ascii="Arial" w:hAnsi="Arial"/>
      <w:b/>
      <w:i/>
      <w:color w:val="000000"/>
      <w:sz w:val="26"/>
    </w:rPr>
  </w:style>
  <w:style w:type="paragraph" w:styleId="6">
    <w:name w:val="heading 6"/>
    <w:basedOn w:val="a0"/>
    <w:next w:val="a0"/>
    <w:link w:val="60"/>
    <w:uiPriority w:val="9"/>
    <w:qFormat/>
    <w:rsid w:val="00AB6484"/>
    <w:pPr>
      <w:spacing w:line="264" w:lineRule="auto"/>
      <w:ind w:firstLine="709"/>
      <w:jc w:val="both"/>
      <w:outlineLvl w:val="5"/>
    </w:pPr>
    <w:rPr>
      <w:b/>
      <w:color w:val="595959"/>
      <w:spacing w:val="5"/>
      <w:sz w:val="28"/>
    </w:rPr>
  </w:style>
  <w:style w:type="paragraph" w:styleId="7">
    <w:name w:val="heading 7"/>
    <w:basedOn w:val="a0"/>
    <w:next w:val="a0"/>
    <w:link w:val="70"/>
    <w:uiPriority w:val="9"/>
    <w:qFormat/>
    <w:rsid w:val="008D0ADE"/>
    <w:pPr>
      <w:keepNext/>
      <w:outlineLvl w:val="6"/>
    </w:pPr>
    <w:rPr>
      <w:rFonts w:ascii="Arial" w:hAnsi="Arial"/>
      <w:b/>
      <w:i/>
      <w:sz w:val="22"/>
    </w:rPr>
  </w:style>
  <w:style w:type="paragraph" w:styleId="8">
    <w:name w:val="heading 8"/>
    <w:basedOn w:val="a0"/>
    <w:next w:val="a0"/>
    <w:link w:val="80"/>
    <w:uiPriority w:val="9"/>
    <w:qFormat/>
    <w:rsid w:val="00AB6484"/>
    <w:pPr>
      <w:ind w:firstLine="709"/>
      <w:jc w:val="both"/>
      <w:outlineLvl w:val="7"/>
    </w:pPr>
    <w:rPr>
      <w:b/>
      <w:color w:val="7F7F7F"/>
    </w:rPr>
  </w:style>
  <w:style w:type="paragraph" w:styleId="9">
    <w:name w:val="heading 9"/>
    <w:basedOn w:val="a0"/>
    <w:next w:val="a0"/>
    <w:link w:val="90"/>
    <w:uiPriority w:val="9"/>
    <w:qFormat/>
    <w:rsid w:val="00AB6484"/>
    <w:pPr>
      <w:spacing w:line="264" w:lineRule="auto"/>
      <w:ind w:firstLine="709"/>
      <w:jc w:val="both"/>
      <w:outlineLvl w:val="8"/>
    </w:pPr>
    <w:rPr>
      <w:b/>
      <w:i/>
      <w:color w:val="7F7F7F"/>
      <w:sz w:val="1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0"/>
    <w:link w:val="a5"/>
    <w:rsid w:val="00F97646"/>
    <w:rPr>
      <w:sz w:val="28"/>
    </w:rPr>
  </w:style>
  <w:style w:type="paragraph" w:styleId="a6">
    <w:name w:val="Body Text Indent"/>
    <w:basedOn w:val="a0"/>
    <w:link w:val="a7"/>
    <w:rsid w:val="00F97646"/>
    <w:pPr>
      <w:ind w:firstLine="709"/>
      <w:jc w:val="both"/>
    </w:pPr>
    <w:rPr>
      <w:sz w:val="28"/>
    </w:rPr>
  </w:style>
  <w:style w:type="paragraph" w:customStyle="1" w:styleId="Postan">
    <w:name w:val="Postan"/>
    <w:basedOn w:val="a0"/>
    <w:rsid w:val="00F97646"/>
    <w:pPr>
      <w:jc w:val="center"/>
    </w:pPr>
    <w:rPr>
      <w:sz w:val="28"/>
    </w:rPr>
  </w:style>
  <w:style w:type="paragraph" w:styleId="a8">
    <w:name w:val="footer"/>
    <w:aliases w:val="Знак"/>
    <w:basedOn w:val="a0"/>
    <w:link w:val="a9"/>
    <w:rsid w:val="00F97646"/>
    <w:pPr>
      <w:tabs>
        <w:tab w:val="center" w:pos="4153"/>
        <w:tab w:val="right" w:pos="8306"/>
      </w:tabs>
    </w:pPr>
  </w:style>
  <w:style w:type="paragraph" w:styleId="aa">
    <w:name w:val="header"/>
    <w:basedOn w:val="a0"/>
    <w:link w:val="ab"/>
    <w:rsid w:val="00F97646"/>
    <w:pPr>
      <w:tabs>
        <w:tab w:val="center" w:pos="4153"/>
        <w:tab w:val="right" w:pos="8306"/>
      </w:tabs>
    </w:pPr>
  </w:style>
  <w:style w:type="character" w:styleId="ac">
    <w:name w:val="page number"/>
    <w:basedOn w:val="a1"/>
    <w:rsid w:val="00F97646"/>
  </w:style>
  <w:style w:type="character" w:customStyle="1" w:styleId="31">
    <w:name w:val="Заголовок 3 Знак"/>
    <w:link w:val="30"/>
    <w:rsid w:val="00711703"/>
    <w:rPr>
      <w:rFonts w:ascii="Arial" w:hAnsi="Arial" w:cs="Arial"/>
      <w:b/>
      <w:bCs/>
      <w:sz w:val="26"/>
      <w:szCs w:val="26"/>
      <w:lang w:eastAsia="en-US"/>
    </w:rPr>
  </w:style>
  <w:style w:type="character" w:customStyle="1" w:styleId="10">
    <w:name w:val="Заголовок 1 Знак"/>
    <w:link w:val="1"/>
    <w:rsid w:val="00711703"/>
    <w:rPr>
      <w:rFonts w:ascii="AG Souvenir" w:hAnsi="AG Souvenir"/>
      <w:b/>
      <w:spacing w:val="38"/>
      <w:sz w:val="28"/>
    </w:rPr>
  </w:style>
  <w:style w:type="character" w:customStyle="1" w:styleId="20">
    <w:name w:val="Заголовок 2 Знак"/>
    <w:link w:val="2"/>
    <w:rsid w:val="00711703"/>
    <w:rPr>
      <w:sz w:val="28"/>
    </w:rPr>
  </w:style>
  <w:style w:type="character" w:styleId="ad">
    <w:name w:val="Hyperlink"/>
    <w:link w:val="11"/>
    <w:unhideWhenUsed/>
    <w:rsid w:val="00711703"/>
    <w:rPr>
      <w:rFonts w:ascii="Times New Roman" w:hAnsi="Times New Roman" w:cs="Times New Roman" w:hint="default"/>
      <w:color w:val="0000FF"/>
      <w:u w:val="single"/>
    </w:rPr>
  </w:style>
  <w:style w:type="character" w:styleId="ae">
    <w:name w:val="FollowedHyperlink"/>
    <w:uiPriority w:val="99"/>
    <w:unhideWhenUsed/>
    <w:rsid w:val="00711703"/>
    <w:rPr>
      <w:rFonts w:ascii="Times New Roman" w:hAnsi="Times New Roman" w:cs="Times New Roman" w:hint="default"/>
      <w:color w:val="800080"/>
      <w:u w:val="single"/>
    </w:rPr>
  </w:style>
  <w:style w:type="character" w:styleId="af">
    <w:name w:val="Emphasis"/>
    <w:uiPriority w:val="99"/>
    <w:qFormat/>
    <w:rsid w:val="00711703"/>
    <w:rPr>
      <w:i/>
      <w:iCs w:val="0"/>
    </w:rPr>
  </w:style>
  <w:style w:type="paragraph" w:styleId="af0">
    <w:name w:val="Normal (Web)"/>
    <w:basedOn w:val="a0"/>
    <w:link w:val="af1"/>
    <w:unhideWhenUsed/>
    <w:rsid w:val="00711703"/>
    <w:pPr>
      <w:spacing w:before="100" w:beforeAutospacing="1" w:after="100" w:afterAutospacing="1"/>
    </w:pPr>
    <w:rPr>
      <w:sz w:val="24"/>
      <w:szCs w:val="24"/>
    </w:rPr>
  </w:style>
  <w:style w:type="character" w:customStyle="1" w:styleId="ab">
    <w:name w:val="Верхний колонтитул Знак"/>
    <w:link w:val="aa"/>
    <w:rsid w:val="00711703"/>
  </w:style>
  <w:style w:type="character" w:customStyle="1" w:styleId="a9">
    <w:name w:val="Нижний колонтитул Знак"/>
    <w:aliases w:val="Знак Знак"/>
    <w:link w:val="a8"/>
    <w:rsid w:val="00711703"/>
  </w:style>
  <w:style w:type="paragraph" w:styleId="af2">
    <w:name w:val="Title"/>
    <w:basedOn w:val="a0"/>
    <w:link w:val="af3"/>
    <w:uiPriority w:val="10"/>
    <w:qFormat/>
    <w:rsid w:val="00711703"/>
    <w:pPr>
      <w:jc w:val="center"/>
    </w:pPr>
    <w:rPr>
      <w:b/>
      <w:sz w:val="28"/>
      <w:szCs w:val="28"/>
    </w:rPr>
  </w:style>
  <w:style w:type="character" w:customStyle="1" w:styleId="af3">
    <w:name w:val="Название Знак"/>
    <w:link w:val="af2"/>
    <w:rsid w:val="00711703"/>
    <w:rPr>
      <w:b/>
      <w:sz w:val="28"/>
      <w:szCs w:val="28"/>
    </w:rPr>
  </w:style>
  <w:style w:type="character" w:customStyle="1" w:styleId="a5">
    <w:name w:val="Основной текст Знак"/>
    <w:link w:val="a4"/>
    <w:rsid w:val="00711703"/>
    <w:rPr>
      <w:sz w:val="28"/>
    </w:rPr>
  </w:style>
  <w:style w:type="character" w:customStyle="1" w:styleId="a7">
    <w:name w:val="Основной текст с отступом Знак"/>
    <w:link w:val="a6"/>
    <w:rsid w:val="00711703"/>
    <w:rPr>
      <w:sz w:val="28"/>
    </w:rPr>
  </w:style>
  <w:style w:type="paragraph" w:styleId="af4">
    <w:name w:val="Balloon Text"/>
    <w:basedOn w:val="a0"/>
    <w:link w:val="af5"/>
    <w:unhideWhenUsed/>
    <w:rsid w:val="00711703"/>
    <w:rPr>
      <w:rFonts w:ascii="Tahoma" w:hAnsi="Tahoma"/>
      <w:sz w:val="16"/>
      <w:szCs w:val="16"/>
      <w:lang w:eastAsia="en-US"/>
    </w:rPr>
  </w:style>
  <w:style w:type="character" w:customStyle="1" w:styleId="af5">
    <w:name w:val="Текст выноски Знак"/>
    <w:link w:val="af4"/>
    <w:rsid w:val="00711703"/>
    <w:rPr>
      <w:rFonts w:ascii="Tahoma" w:hAnsi="Tahoma" w:cs="Tahoma"/>
      <w:sz w:val="16"/>
      <w:szCs w:val="16"/>
      <w:lang w:eastAsia="en-US"/>
    </w:rPr>
  </w:style>
  <w:style w:type="paragraph" w:customStyle="1" w:styleId="12">
    <w:name w:val="Без интервала1"/>
    <w:qFormat/>
    <w:rsid w:val="00711703"/>
    <w:rPr>
      <w:rFonts w:ascii="Calibri" w:hAnsi="Calibri"/>
      <w:sz w:val="22"/>
      <w:szCs w:val="22"/>
      <w:lang w:eastAsia="en-US"/>
    </w:rPr>
  </w:style>
  <w:style w:type="paragraph" w:customStyle="1" w:styleId="13">
    <w:name w:val="Абзац списка1"/>
    <w:basedOn w:val="a0"/>
    <w:rsid w:val="00711703"/>
    <w:pPr>
      <w:spacing w:after="200" w:line="276" w:lineRule="auto"/>
      <w:ind w:left="720"/>
      <w:contextualSpacing/>
    </w:pPr>
    <w:rPr>
      <w:rFonts w:ascii="Calibri" w:hAnsi="Calibri"/>
      <w:sz w:val="22"/>
      <w:szCs w:val="22"/>
      <w:lang w:eastAsia="en-US"/>
    </w:rPr>
  </w:style>
  <w:style w:type="paragraph" w:customStyle="1" w:styleId="ConsPlusCell">
    <w:name w:val="ConsPlusCell"/>
    <w:rsid w:val="00711703"/>
    <w:pPr>
      <w:widowControl w:val="0"/>
      <w:autoSpaceDE w:val="0"/>
      <w:autoSpaceDN w:val="0"/>
      <w:adjustRightInd w:val="0"/>
    </w:pPr>
    <w:rPr>
      <w:rFonts w:ascii="Calibri" w:hAnsi="Calibri" w:cs="Calibri"/>
      <w:sz w:val="22"/>
      <w:szCs w:val="22"/>
    </w:rPr>
  </w:style>
  <w:style w:type="paragraph" w:customStyle="1" w:styleId="af6">
    <w:name w:val="Нормальный (таблица)"/>
    <w:basedOn w:val="a0"/>
    <w:next w:val="a0"/>
    <w:rsid w:val="00711703"/>
    <w:pPr>
      <w:autoSpaceDE w:val="0"/>
      <w:autoSpaceDN w:val="0"/>
      <w:adjustRightInd w:val="0"/>
      <w:jc w:val="both"/>
    </w:pPr>
    <w:rPr>
      <w:rFonts w:ascii="Arial" w:hAnsi="Arial" w:cs="Arial"/>
      <w:sz w:val="24"/>
      <w:szCs w:val="24"/>
      <w:lang w:eastAsia="en-US"/>
    </w:rPr>
  </w:style>
  <w:style w:type="paragraph" w:customStyle="1" w:styleId="af7">
    <w:name w:val="Прижатый влево"/>
    <w:basedOn w:val="a0"/>
    <w:next w:val="a0"/>
    <w:rsid w:val="00711703"/>
    <w:pPr>
      <w:autoSpaceDE w:val="0"/>
      <w:autoSpaceDN w:val="0"/>
      <w:adjustRightInd w:val="0"/>
    </w:pPr>
    <w:rPr>
      <w:rFonts w:ascii="Arial" w:hAnsi="Arial" w:cs="Arial"/>
      <w:sz w:val="24"/>
      <w:szCs w:val="24"/>
      <w:lang w:eastAsia="en-US"/>
    </w:rPr>
  </w:style>
  <w:style w:type="character" w:customStyle="1" w:styleId="ConsPlusNormal">
    <w:name w:val="ConsPlusNormal Знак"/>
    <w:link w:val="ConsPlusNormal0"/>
    <w:uiPriority w:val="99"/>
    <w:locked/>
    <w:rsid w:val="00711703"/>
    <w:rPr>
      <w:rFonts w:ascii="Arial" w:hAnsi="Arial" w:cs="Arial"/>
      <w:lang w:val="ru-RU" w:eastAsia="ru-RU" w:bidi="ar-SA"/>
    </w:rPr>
  </w:style>
  <w:style w:type="paragraph" w:customStyle="1" w:styleId="ConsPlusNormal0">
    <w:name w:val="ConsPlusNormal"/>
    <w:link w:val="ConsPlusNormal"/>
    <w:rsid w:val="00711703"/>
    <w:pPr>
      <w:widowControl w:val="0"/>
      <w:autoSpaceDE w:val="0"/>
      <w:autoSpaceDN w:val="0"/>
      <w:adjustRightInd w:val="0"/>
    </w:pPr>
    <w:rPr>
      <w:rFonts w:ascii="Arial" w:hAnsi="Arial" w:cs="Arial"/>
    </w:rPr>
  </w:style>
  <w:style w:type="paragraph" w:customStyle="1" w:styleId="ConsPlusTitle">
    <w:name w:val="ConsPlusTitle"/>
    <w:rsid w:val="00711703"/>
    <w:pPr>
      <w:widowControl w:val="0"/>
      <w:autoSpaceDE w:val="0"/>
      <w:autoSpaceDN w:val="0"/>
      <w:adjustRightInd w:val="0"/>
    </w:pPr>
    <w:rPr>
      <w:rFonts w:ascii="Arial" w:hAnsi="Arial" w:cs="Arial"/>
      <w:b/>
      <w:bCs/>
    </w:rPr>
  </w:style>
  <w:style w:type="character" w:customStyle="1" w:styleId="af8">
    <w:name w:val="Гипертекстовая ссылка"/>
    <w:rsid w:val="00711703"/>
    <w:rPr>
      <w:color w:val="106BBE"/>
    </w:rPr>
  </w:style>
  <w:style w:type="character" w:customStyle="1" w:styleId="af9">
    <w:name w:val="Цветовое выделение"/>
    <w:rsid w:val="00711703"/>
    <w:rPr>
      <w:b/>
      <w:bCs w:val="0"/>
      <w:color w:val="26282F"/>
    </w:rPr>
  </w:style>
  <w:style w:type="character" w:customStyle="1" w:styleId="BodyTextIndentChar">
    <w:name w:val="Body Text Indent Char"/>
    <w:locked/>
    <w:rsid w:val="00711703"/>
    <w:rPr>
      <w:rFonts w:ascii="Times New Roman" w:hAnsi="Times New Roman" w:cs="Times New Roman" w:hint="default"/>
      <w:sz w:val="20"/>
      <w:szCs w:val="20"/>
      <w:lang w:eastAsia="ru-RU"/>
    </w:rPr>
  </w:style>
  <w:style w:type="table" w:styleId="afa">
    <w:name w:val="Table Grid"/>
    <w:basedOn w:val="a2"/>
    <w:rsid w:val="00711703"/>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
    <w:rsid w:val="00711703"/>
    <w:rPr>
      <w:sz w:val="28"/>
      <w:szCs w:val="28"/>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40">
    <w:name w:val="Заголовок 4 Знак"/>
    <w:link w:val="4"/>
    <w:rsid w:val="008D0ADE"/>
    <w:rPr>
      <w:rFonts w:ascii="Calibri" w:hAnsi="Calibri"/>
      <w:b/>
      <w:bCs/>
      <w:sz w:val="28"/>
      <w:szCs w:val="28"/>
      <w:lang w:bidi="ru-RU"/>
    </w:rPr>
  </w:style>
  <w:style w:type="character" w:customStyle="1" w:styleId="70">
    <w:name w:val="Заголовок 7 Знак"/>
    <w:link w:val="7"/>
    <w:rsid w:val="008D0ADE"/>
    <w:rPr>
      <w:rFonts w:ascii="Arial" w:hAnsi="Arial"/>
      <w:b/>
      <w:i/>
      <w:sz w:val="22"/>
    </w:rPr>
  </w:style>
  <w:style w:type="paragraph" w:customStyle="1" w:styleId="15">
    <w:name w:val="Стиль1"/>
    <w:basedOn w:val="af0"/>
    <w:rsid w:val="008D0ADE"/>
    <w:pPr>
      <w:spacing w:before="0" w:beforeAutospacing="0" w:after="0" w:afterAutospacing="0"/>
      <w:ind w:firstLine="709"/>
      <w:jc w:val="both"/>
    </w:pPr>
    <w:rPr>
      <w:sz w:val="28"/>
      <w:szCs w:val="28"/>
    </w:rPr>
  </w:style>
  <w:style w:type="paragraph" w:customStyle="1" w:styleId="21">
    <w:name w:val="Без интервала2"/>
    <w:rsid w:val="008D0ADE"/>
    <w:rPr>
      <w:rFonts w:ascii="Calibri" w:hAnsi="Calibri"/>
      <w:sz w:val="22"/>
      <w:szCs w:val="22"/>
      <w:lang w:eastAsia="en-US"/>
    </w:rPr>
  </w:style>
  <w:style w:type="paragraph" w:customStyle="1" w:styleId="22">
    <w:name w:val="Абзац списка2"/>
    <w:basedOn w:val="a0"/>
    <w:rsid w:val="008D0ADE"/>
    <w:pPr>
      <w:spacing w:after="200" w:line="276" w:lineRule="auto"/>
      <w:ind w:left="720"/>
      <w:contextualSpacing/>
    </w:pPr>
    <w:rPr>
      <w:rFonts w:ascii="Calibri" w:hAnsi="Calibri"/>
      <w:sz w:val="22"/>
      <w:szCs w:val="22"/>
      <w:lang w:eastAsia="en-US"/>
    </w:rPr>
  </w:style>
  <w:style w:type="paragraph" w:styleId="afb">
    <w:name w:val="No Spacing"/>
    <w:link w:val="afc"/>
    <w:qFormat/>
    <w:rsid w:val="008D0ADE"/>
    <w:rPr>
      <w:rFonts w:ascii="Calibri" w:hAnsi="Calibri"/>
      <w:sz w:val="22"/>
      <w:szCs w:val="22"/>
      <w:lang w:eastAsia="en-US"/>
    </w:rPr>
  </w:style>
  <w:style w:type="paragraph" w:styleId="afd">
    <w:name w:val="Plain Text"/>
    <w:basedOn w:val="a0"/>
    <w:link w:val="afe"/>
    <w:rsid w:val="008D0ADE"/>
    <w:rPr>
      <w:rFonts w:ascii="Courier New" w:hAnsi="Courier New"/>
    </w:rPr>
  </w:style>
  <w:style w:type="character" w:customStyle="1" w:styleId="afe">
    <w:name w:val="Текст Знак"/>
    <w:link w:val="afd"/>
    <w:rsid w:val="008D0ADE"/>
    <w:rPr>
      <w:rFonts w:ascii="Courier New" w:hAnsi="Courier New"/>
    </w:rPr>
  </w:style>
  <w:style w:type="paragraph" w:customStyle="1" w:styleId="aff">
    <w:name w:val="Основной"/>
    <w:basedOn w:val="a0"/>
    <w:rsid w:val="008D0ADE"/>
    <w:pPr>
      <w:widowControl w:val="0"/>
      <w:ind w:firstLine="720"/>
      <w:jc w:val="both"/>
    </w:pPr>
    <w:rPr>
      <w:sz w:val="28"/>
      <w:szCs w:val="28"/>
    </w:rPr>
  </w:style>
  <w:style w:type="paragraph" w:styleId="aff0">
    <w:name w:val="Subtitle"/>
    <w:basedOn w:val="a0"/>
    <w:link w:val="aff1"/>
    <w:uiPriority w:val="11"/>
    <w:qFormat/>
    <w:rsid w:val="008D0ADE"/>
    <w:pPr>
      <w:jc w:val="center"/>
    </w:pPr>
    <w:rPr>
      <w:sz w:val="28"/>
      <w:u w:val="single"/>
    </w:rPr>
  </w:style>
  <w:style w:type="character" w:customStyle="1" w:styleId="aff1">
    <w:name w:val="Подзаголовок Знак"/>
    <w:link w:val="aff0"/>
    <w:rsid w:val="008D0ADE"/>
    <w:rPr>
      <w:sz w:val="28"/>
      <w:u w:val="single"/>
    </w:rPr>
  </w:style>
  <w:style w:type="character" w:styleId="aff2">
    <w:name w:val="footnote reference"/>
    <w:aliases w:val="Знак сноски 1,Знак сноски-FN,Ciae niinee-FN,Referencia nota al pie"/>
    <w:uiPriority w:val="99"/>
    <w:rsid w:val="008D0ADE"/>
    <w:rPr>
      <w:rFonts w:ascii="Verdana" w:hAnsi="Verdana" w:cs="Verdana"/>
      <w:sz w:val="18"/>
      <w:szCs w:val="18"/>
      <w:vertAlign w:val="superscript"/>
    </w:rPr>
  </w:style>
  <w:style w:type="paragraph" w:styleId="aff3">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
    <w:basedOn w:val="a0"/>
    <w:link w:val="aff4"/>
    <w:uiPriority w:val="99"/>
    <w:rsid w:val="008D0ADE"/>
    <w:rPr>
      <w:rFonts w:ascii="Verdana" w:eastAsia="Calibri" w:hAnsi="Verdana"/>
      <w:sz w:val="18"/>
      <w:szCs w:val="18"/>
    </w:rPr>
  </w:style>
  <w:style w:type="character" w:customStyle="1" w:styleId="aff4">
    <w:name w:val="Текст сноски Знак"/>
    <w:aliases w:val="Table_Footnote_last Знак1,Table_Footnote_last Знак Знак Знак Знак,Table_Footnote_last Знак Знак,Текст сноски Знак1 Знак,Текст сноски Знак Знак Знак,Текст сноски Знак1 Знак Знак Знак,Текст сноски Знак Знак Знак Знак Знак"/>
    <w:link w:val="aff3"/>
    <w:uiPriority w:val="99"/>
    <w:rsid w:val="008D0ADE"/>
    <w:rPr>
      <w:rFonts w:ascii="Verdana" w:eastAsia="Calibri" w:hAnsi="Verdana"/>
      <w:sz w:val="18"/>
      <w:szCs w:val="18"/>
    </w:rPr>
  </w:style>
  <w:style w:type="paragraph" w:customStyle="1" w:styleId="16">
    <w:name w:val="Знак1"/>
    <w:basedOn w:val="a0"/>
    <w:rsid w:val="008D0ADE"/>
    <w:pPr>
      <w:spacing w:before="100" w:beforeAutospacing="1" w:after="100" w:afterAutospacing="1"/>
    </w:pPr>
    <w:rPr>
      <w:rFonts w:ascii="Tahoma" w:hAnsi="Tahoma"/>
      <w:lang w:val="en-US" w:eastAsia="en-US"/>
    </w:rPr>
  </w:style>
  <w:style w:type="paragraph" w:styleId="23">
    <w:name w:val="Body Text Indent 2"/>
    <w:basedOn w:val="a0"/>
    <w:link w:val="24"/>
    <w:rsid w:val="008D0ADE"/>
    <w:pPr>
      <w:ind w:firstLine="709"/>
      <w:jc w:val="both"/>
    </w:pPr>
    <w:rPr>
      <w:rFonts w:ascii="Arial" w:hAnsi="Arial"/>
      <w:sz w:val="22"/>
    </w:rPr>
  </w:style>
  <w:style w:type="character" w:customStyle="1" w:styleId="24">
    <w:name w:val="Основной текст с отступом 2 Знак"/>
    <w:link w:val="23"/>
    <w:rsid w:val="008D0ADE"/>
    <w:rPr>
      <w:rFonts w:ascii="Arial" w:hAnsi="Arial"/>
      <w:sz w:val="22"/>
    </w:rPr>
  </w:style>
  <w:style w:type="paragraph" w:styleId="aff5">
    <w:name w:val="List Paragraph"/>
    <w:basedOn w:val="a0"/>
    <w:link w:val="aff6"/>
    <w:qFormat/>
    <w:rsid w:val="008D0ADE"/>
    <w:pPr>
      <w:widowControl w:val="0"/>
      <w:suppressAutoHyphens/>
      <w:ind w:left="720"/>
      <w:contextualSpacing/>
    </w:pPr>
    <w:rPr>
      <w:rFonts w:eastAsia="Lucida Sans Unicode" w:cs="Tahoma"/>
      <w:sz w:val="28"/>
      <w:szCs w:val="24"/>
      <w:lang w:bidi="ru-RU"/>
    </w:rPr>
  </w:style>
  <w:style w:type="paragraph" w:customStyle="1" w:styleId="ConsNormal">
    <w:name w:val="ConsNormal"/>
    <w:rsid w:val="008D0ADE"/>
    <w:pPr>
      <w:widowControl w:val="0"/>
      <w:autoSpaceDE w:val="0"/>
      <w:autoSpaceDN w:val="0"/>
      <w:adjustRightInd w:val="0"/>
      <w:ind w:firstLine="720"/>
    </w:pPr>
    <w:rPr>
      <w:rFonts w:ascii="Arial" w:hAnsi="Arial" w:cs="Arial"/>
    </w:rPr>
  </w:style>
  <w:style w:type="paragraph" w:customStyle="1" w:styleId="Default">
    <w:name w:val="Default"/>
    <w:rsid w:val="008D0ADE"/>
    <w:pPr>
      <w:autoSpaceDE w:val="0"/>
      <w:autoSpaceDN w:val="0"/>
      <w:adjustRightInd w:val="0"/>
    </w:pPr>
    <w:rPr>
      <w:rFonts w:eastAsia="Lucida Sans Unicode"/>
      <w:color w:val="000000"/>
      <w:sz w:val="24"/>
      <w:szCs w:val="24"/>
      <w:lang w:eastAsia="en-US"/>
    </w:rPr>
  </w:style>
  <w:style w:type="paragraph" w:styleId="25">
    <w:name w:val="Body Text 2"/>
    <w:basedOn w:val="a0"/>
    <w:link w:val="26"/>
    <w:unhideWhenUsed/>
    <w:rsid w:val="008D0ADE"/>
    <w:pPr>
      <w:widowControl w:val="0"/>
      <w:suppressAutoHyphens/>
      <w:spacing w:after="120" w:line="480" w:lineRule="auto"/>
    </w:pPr>
    <w:rPr>
      <w:rFonts w:eastAsia="Lucida Sans Unicode" w:cs="Tahoma"/>
      <w:sz w:val="28"/>
      <w:szCs w:val="24"/>
      <w:lang w:bidi="ru-RU"/>
    </w:rPr>
  </w:style>
  <w:style w:type="character" w:customStyle="1" w:styleId="26">
    <w:name w:val="Основной текст 2 Знак"/>
    <w:link w:val="25"/>
    <w:rsid w:val="008D0ADE"/>
    <w:rPr>
      <w:rFonts w:eastAsia="Lucida Sans Unicode" w:cs="Tahoma"/>
      <w:sz w:val="28"/>
      <w:szCs w:val="24"/>
      <w:lang w:bidi="ru-RU"/>
    </w:rPr>
  </w:style>
  <w:style w:type="paragraph" w:customStyle="1" w:styleId="TableContents">
    <w:name w:val="Table Contents"/>
    <w:basedOn w:val="a0"/>
    <w:rsid w:val="008D0ADE"/>
    <w:pPr>
      <w:widowControl w:val="0"/>
    </w:pPr>
    <w:rPr>
      <w:sz w:val="24"/>
      <w:szCs w:val="24"/>
      <w:lang w:eastAsia="ar-SA"/>
    </w:rPr>
  </w:style>
  <w:style w:type="character" w:styleId="aff7">
    <w:name w:val="Strong"/>
    <w:uiPriority w:val="99"/>
    <w:qFormat/>
    <w:rsid w:val="008D0ADE"/>
    <w:rPr>
      <w:b/>
      <w:bCs/>
    </w:rPr>
  </w:style>
  <w:style w:type="paragraph" w:customStyle="1" w:styleId="aff8">
    <w:name w:val="Содержимое таблицы"/>
    <w:basedOn w:val="a0"/>
    <w:rsid w:val="008D0ADE"/>
    <w:pPr>
      <w:widowControl w:val="0"/>
      <w:suppressLineNumbers/>
      <w:suppressAutoHyphens/>
    </w:pPr>
    <w:rPr>
      <w:rFonts w:eastAsia="Andale Sans UI"/>
      <w:kern w:val="1"/>
      <w:sz w:val="24"/>
      <w:szCs w:val="24"/>
    </w:rPr>
  </w:style>
  <w:style w:type="paragraph" w:customStyle="1" w:styleId="style12">
    <w:name w:val="style12"/>
    <w:basedOn w:val="a0"/>
    <w:rsid w:val="008D0ADE"/>
    <w:pPr>
      <w:spacing w:before="24" w:after="24"/>
    </w:pPr>
    <w:rPr>
      <w:sz w:val="24"/>
      <w:szCs w:val="24"/>
    </w:rPr>
  </w:style>
  <w:style w:type="paragraph" w:customStyle="1" w:styleId="style4">
    <w:name w:val="style4"/>
    <w:basedOn w:val="a0"/>
    <w:rsid w:val="008D0ADE"/>
    <w:pPr>
      <w:spacing w:before="24" w:after="24"/>
    </w:pPr>
    <w:rPr>
      <w:sz w:val="24"/>
      <w:szCs w:val="24"/>
    </w:rPr>
  </w:style>
  <w:style w:type="paragraph" w:customStyle="1" w:styleId="210">
    <w:name w:val="Основной текст 21"/>
    <w:basedOn w:val="a0"/>
    <w:rsid w:val="008D0ADE"/>
    <w:pPr>
      <w:widowControl w:val="0"/>
      <w:suppressAutoHyphens/>
      <w:spacing w:after="120" w:line="480" w:lineRule="auto"/>
    </w:pPr>
    <w:rPr>
      <w:rFonts w:eastAsia="Lucida Sans Unicode" w:cs="Tahoma"/>
      <w:sz w:val="28"/>
      <w:szCs w:val="24"/>
      <w:lang w:bidi="ru-RU"/>
    </w:rPr>
  </w:style>
  <w:style w:type="character" w:customStyle="1" w:styleId="aff9">
    <w:name w:val="Символ сноски"/>
    <w:rsid w:val="008D0ADE"/>
    <w:rPr>
      <w:rFonts w:ascii="Verdana" w:hAnsi="Verdana" w:cs="Verdana"/>
      <w:sz w:val="18"/>
      <w:szCs w:val="18"/>
      <w:vertAlign w:val="superscript"/>
    </w:rPr>
  </w:style>
  <w:style w:type="paragraph" w:customStyle="1" w:styleId="Style40">
    <w:name w:val="Style4"/>
    <w:basedOn w:val="a0"/>
    <w:rsid w:val="008D0ADE"/>
    <w:pPr>
      <w:widowControl w:val="0"/>
      <w:autoSpaceDE w:val="0"/>
      <w:autoSpaceDN w:val="0"/>
      <w:adjustRightInd w:val="0"/>
    </w:pPr>
    <w:rPr>
      <w:rFonts w:ascii="Sylfaen" w:hAnsi="Sylfaen"/>
      <w:sz w:val="24"/>
      <w:szCs w:val="24"/>
    </w:rPr>
  </w:style>
  <w:style w:type="character" w:customStyle="1" w:styleId="b-serp-urlitem1">
    <w:name w:val="b-serp-url__item1"/>
    <w:rsid w:val="008D0ADE"/>
  </w:style>
  <w:style w:type="paragraph" w:customStyle="1" w:styleId="Web">
    <w:name w:val="Обычный (Web)"/>
    <w:basedOn w:val="a0"/>
    <w:rsid w:val="008D0ADE"/>
    <w:pPr>
      <w:widowControl w:val="0"/>
    </w:pPr>
    <w:rPr>
      <w:sz w:val="24"/>
      <w:szCs w:val="24"/>
      <w:lang w:eastAsia="ar-SA"/>
    </w:rPr>
  </w:style>
  <w:style w:type="paragraph" w:styleId="32">
    <w:name w:val="Body Text Indent 3"/>
    <w:basedOn w:val="a0"/>
    <w:link w:val="33"/>
    <w:unhideWhenUsed/>
    <w:rsid w:val="008D0ADE"/>
    <w:pPr>
      <w:spacing w:after="120"/>
      <w:ind w:left="283"/>
    </w:pPr>
    <w:rPr>
      <w:sz w:val="16"/>
      <w:szCs w:val="16"/>
    </w:rPr>
  </w:style>
  <w:style w:type="character" w:customStyle="1" w:styleId="33">
    <w:name w:val="Основной текст с отступом 3 Знак"/>
    <w:link w:val="32"/>
    <w:rsid w:val="008D0ADE"/>
    <w:rPr>
      <w:sz w:val="16"/>
      <w:szCs w:val="16"/>
    </w:rPr>
  </w:style>
  <w:style w:type="paragraph" w:customStyle="1" w:styleId="affa">
    <w:name w:val="Отчетный"/>
    <w:basedOn w:val="a0"/>
    <w:rsid w:val="008D0ADE"/>
    <w:pPr>
      <w:spacing w:after="120" w:line="360" w:lineRule="auto"/>
      <w:ind w:firstLine="720"/>
      <w:jc w:val="both"/>
    </w:pPr>
    <w:rPr>
      <w:sz w:val="26"/>
    </w:rPr>
  </w:style>
  <w:style w:type="paragraph" w:customStyle="1" w:styleId="ConsNonformat">
    <w:name w:val="ConsNonformat"/>
    <w:rsid w:val="008D0ADE"/>
    <w:rPr>
      <w:rFonts w:ascii="Courier New" w:hAnsi="Courier New"/>
      <w:snapToGrid w:val="0"/>
    </w:rPr>
  </w:style>
  <w:style w:type="paragraph" w:customStyle="1" w:styleId="ConsPlusNonformat">
    <w:name w:val="ConsPlusNonformat"/>
    <w:rsid w:val="008D0ADE"/>
    <w:pPr>
      <w:widowControl w:val="0"/>
      <w:autoSpaceDE w:val="0"/>
      <w:autoSpaceDN w:val="0"/>
      <w:adjustRightInd w:val="0"/>
    </w:pPr>
    <w:rPr>
      <w:rFonts w:ascii="Courier New" w:hAnsi="Courier New" w:cs="Courier New"/>
    </w:rPr>
  </w:style>
  <w:style w:type="character" w:styleId="HTML">
    <w:name w:val="HTML Cite"/>
    <w:uiPriority w:val="99"/>
    <w:unhideWhenUsed/>
    <w:rsid w:val="008D0ADE"/>
    <w:rPr>
      <w:i w:val="0"/>
      <w:iCs w:val="0"/>
      <w:color w:val="009933"/>
    </w:rPr>
  </w:style>
  <w:style w:type="paragraph" w:customStyle="1" w:styleId="affb">
    <w:name w:val="Знак Знак Знак Знак Знак Знак Знак Знак Знак Знак"/>
    <w:basedOn w:val="a0"/>
    <w:rsid w:val="008D0ADE"/>
    <w:pPr>
      <w:spacing w:before="100" w:beforeAutospacing="1" w:after="100" w:afterAutospacing="1"/>
    </w:pPr>
    <w:rPr>
      <w:rFonts w:ascii="Tahoma" w:hAnsi="Tahoma"/>
      <w:lang w:val="en-US" w:eastAsia="en-US"/>
    </w:rPr>
  </w:style>
  <w:style w:type="character" w:styleId="affc">
    <w:name w:val="endnote reference"/>
    <w:uiPriority w:val="99"/>
    <w:unhideWhenUsed/>
    <w:rsid w:val="008D0ADE"/>
    <w:rPr>
      <w:vertAlign w:val="superscript"/>
    </w:rPr>
  </w:style>
  <w:style w:type="paragraph" w:customStyle="1" w:styleId="a">
    <w:name w:val="АсписокГаля"/>
    <w:basedOn w:val="a0"/>
    <w:qFormat/>
    <w:rsid w:val="008D0ADE"/>
    <w:pPr>
      <w:numPr>
        <w:numId w:val="3"/>
      </w:numPr>
      <w:autoSpaceDE w:val="0"/>
      <w:autoSpaceDN w:val="0"/>
      <w:adjustRightInd w:val="0"/>
      <w:jc w:val="both"/>
    </w:pPr>
    <w:rPr>
      <w:bCs/>
      <w:sz w:val="28"/>
      <w:szCs w:val="28"/>
    </w:rPr>
  </w:style>
  <w:style w:type="paragraph" w:customStyle="1" w:styleId="affd">
    <w:name w:val="Таблица"/>
    <w:basedOn w:val="affe"/>
    <w:rsid w:val="008D0ADE"/>
    <w:pPr>
      <w:widowControl/>
      <w:pBdr>
        <w:top w:val="none" w:sz="0" w:space="0" w:color="auto"/>
        <w:left w:val="none" w:sz="0" w:space="0" w:color="auto"/>
        <w:bottom w:val="none" w:sz="0" w:space="0" w:color="auto"/>
        <w:right w:val="none" w:sz="0" w:space="0" w:color="auto"/>
      </w:pBdr>
      <w:shd w:val="clear" w:color="auto" w:fill="auto"/>
      <w:suppressAutoHyphens w:val="0"/>
      <w:spacing w:line="220" w:lineRule="exact"/>
      <w:ind w:left="0" w:firstLine="0"/>
    </w:pPr>
    <w:rPr>
      <w:rFonts w:ascii="Arial" w:hAnsi="Arial"/>
      <w:sz w:val="20"/>
      <w:szCs w:val="20"/>
      <w:lang w:bidi="ar-SA"/>
    </w:rPr>
  </w:style>
  <w:style w:type="paragraph" w:styleId="affe">
    <w:name w:val="Message Header"/>
    <w:basedOn w:val="a0"/>
    <w:link w:val="afff"/>
    <w:unhideWhenUsed/>
    <w:rsid w:val="008D0ADE"/>
    <w:pPr>
      <w:widowControl w:val="0"/>
      <w:pBdr>
        <w:top w:val="single" w:sz="6" w:space="1" w:color="auto"/>
        <w:left w:val="single" w:sz="6" w:space="1" w:color="auto"/>
        <w:bottom w:val="single" w:sz="6" w:space="1" w:color="auto"/>
        <w:right w:val="single" w:sz="6" w:space="1" w:color="auto"/>
      </w:pBdr>
      <w:shd w:val="pct20" w:color="auto" w:fill="auto"/>
      <w:suppressAutoHyphens/>
      <w:ind w:left="1134" w:hanging="1134"/>
    </w:pPr>
    <w:rPr>
      <w:rFonts w:ascii="Cambria" w:hAnsi="Cambria"/>
      <w:sz w:val="24"/>
      <w:szCs w:val="24"/>
      <w:lang w:bidi="ru-RU"/>
    </w:rPr>
  </w:style>
  <w:style w:type="character" w:customStyle="1" w:styleId="afff">
    <w:name w:val="Шапка Знак"/>
    <w:link w:val="affe"/>
    <w:rsid w:val="008D0ADE"/>
    <w:rPr>
      <w:rFonts w:ascii="Cambria" w:hAnsi="Cambria"/>
      <w:sz w:val="24"/>
      <w:szCs w:val="24"/>
      <w:shd w:val="pct20" w:color="auto" w:fill="auto"/>
      <w:lang w:bidi="ru-RU"/>
    </w:rPr>
  </w:style>
  <w:style w:type="paragraph" w:customStyle="1" w:styleId="17">
    <w:name w:val="Текст1"/>
    <w:basedOn w:val="a0"/>
    <w:rsid w:val="008D0ADE"/>
    <w:pPr>
      <w:suppressAutoHyphens/>
    </w:pPr>
    <w:rPr>
      <w:rFonts w:ascii="Courier New" w:hAnsi="Courier New"/>
      <w:lang w:eastAsia="ar-SA"/>
    </w:rPr>
  </w:style>
  <w:style w:type="character" w:customStyle="1" w:styleId="27">
    <w:name w:val="Текст сноски Знак2"/>
    <w:aliases w:val="Table_Footnote_last Знак2,Table_Footnote_last Знак Знак Знак Знак1,Table_Footnote_last Знак Знак1,Текст сноски Знак1 Знак1,Текст сноски Знак Знак Знак1,Текст сноски Знак1 Знак Знак Знак1,Текст сноски Знак Знак Знак Знак Знак1"/>
    <w:rsid w:val="00137260"/>
  </w:style>
  <w:style w:type="character" w:customStyle="1" w:styleId="18">
    <w:name w:val="Нижний колонтитул Знак1"/>
    <w:aliases w:val="Знак Знак1"/>
    <w:rsid w:val="00137260"/>
  </w:style>
  <w:style w:type="paragraph" w:customStyle="1" w:styleId="34">
    <w:name w:val="Без интервала3"/>
    <w:rsid w:val="00137260"/>
    <w:rPr>
      <w:rFonts w:ascii="Calibri" w:hAnsi="Calibri"/>
      <w:sz w:val="22"/>
      <w:szCs w:val="22"/>
      <w:lang w:eastAsia="en-US"/>
    </w:rPr>
  </w:style>
  <w:style w:type="paragraph" w:customStyle="1" w:styleId="35">
    <w:name w:val="Абзац списка3"/>
    <w:basedOn w:val="a0"/>
    <w:rsid w:val="00137260"/>
    <w:pPr>
      <w:widowControl w:val="0"/>
      <w:suppressAutoHyphens/>
      <w:ind w:left="720"/>
      <w:contextualSpacing/>
    </w:pPr>
    <w:rPr>
      <w:rFonts w:cs="Tahoma"/>
      <w:sz w:val="28"/>
      <w:szCs w:val="24"/>
    </w:rPr>
  </w:style>
  <w:style w:type="character" w:customStyle="1" w:styleId="Heading4Char">
    <w:name w:val="Heading 4 Char"/>
    <w:locked/>
    <w:rsid w:val="00137260"/>
    <w:rPr>
      <w:rFonts w:ascii="Calibri" w:hAnsi="Calibri" w:cs="Times New Roman" w:hint="default"/>
      <w:b/>
      <w:bCs/>
      <w:sz w:val="28"/>
      <w:szCs w:val="28"/>
    </w:rPr>
  </w:style>
  <w:style w:type="character" w:customStyle="1" w:styleId="Heading7Char">
    <w:name w:val="Heading 7 Char"/>
    <w:locked/>
    <w:rsid w:val="00137260"/>
    <w:rPr>
      <w:rFonts w:ascii="Calibri" w:hAnsi="Calibri" w:cs="Times New Roman" w:hint="default"/>
      <w:sz w:val="24"/>
      <w:szCs w:val="24"/>
    </w:rPr>
  </w:style>
  <w:style w:type="character" w:customStyle="1" w:styleId="130">
    <w:name w:val="Знак Знак13"/>
    <w:rsid w:val="00137260"/>
    <w:rPr>
      <w:rFonts w:ascii="Arial" w:hAnsi="Arial" w:cs="Arial" w:hint="default"/>
      <w:b/>
      <w:bCs w:val="0"/>
      <w:sz w:val="26"/>
      <w:lang w:eastAsia="en-US"/>
    </w:rPr>
  </w:style>
  <w:style w:type="character" w:customStyle="1" w:styleId="150">
    <w:name w:val="Знак Знак15"/>
    <w:rsid w:val="00137260"/>
    <w:rPr>
      <w:rFonts w:ascii="AG Souvenir" w:hAnsi="AG Souvenir" w:hint="default"/>
      <w:b/>
      <w:bCs w:val="0"/>
      <w:spacing w:val="38"/>
      <w:sz w:val="28"/>
    </w:rPr>
  </w:style>
  <w:style w:type="character" w:customStyle="1" w:styleId="140">
    <w:name w:val="Знак Знак14"/>
    <w:rsid w:val="00137260"/>
    <w:rPr>
      <w:sz w:val="28"/>
    </w:rPr>
  </w:style>
  <w:style w:type="character" w:customStyle="1" w:styleId="81">
    <w:name w:val="Знак Знак8"/>
    <w:rsid w:val="00137260"/>
  </w:style>
  <w:style w:type="character" w:customStyle="1" w:styleId="afff0">
    <w:name w:val="Знак Знак Знак"/>
    <w:rsid w:val="00137260"/>
  </w:style>
  <w:style w:type="character" w:customStyle="1" w:styleId="71">
    <w:name w:val="Знак Знак7"/>
    <w:rsid w:val="00137260"/>
    <w:rPr>
      <w:b/>
      <w:bCs w:val="0"/>
      <w:sz w:val="28"/>
    </w:rPr>
  </w:style>
  <w:style w:type="character" w:customStyle="1" w:styleId="100">
    <w:name w:val="Знак Знак10"/>
    <w:rsid w:val="00137260"/>
    <w:rPr>
      <w:sz w:val="28"/>
    </w:rPr>
  </w:style>
  <w:style w:type="character" w:customStyle="1" w:styleId="91">
    <w:name w:val="Знак Знак9"/>
    <w:rsid w:val="00137260"/>
    <w:rPr>
      <w:sz w:val="28"/>
    </w:rPr>
  </w:style>
  <w:style w:type="character" w:customStyle="1" w:styleId="61">
    <w:name w:val="Знак Знак6"/>
    <w:rsid w:val="00137260"/>
    <w:rPr>
      <w:rFonts w:ascii="Tahoma" w:hAnsi="Tahoma" w:cs="Tahoma" w:hint="default"/>
      <w:sz w:val="16"/>
      <w:lang w:eastAsia="en-US"/>
    </w:rPr>
  </w:style>
  <w:style w:type="character" w:customStyle="1" w:styleId="PlainTextChar">
    <w:name w:val="Plain Text Char"/>
    <w:locked/>
    <w:rsid w:val="00137260"/>
    <w:rPr>
      <w:rFonts w:ascii="Courier New" w:hAnsi="Courier New" w:cs="Courier New" w:hint="default"/>
      <w:sz w:val="20"/>
      <w:szCs w:val="20"/>
    </w:rPr>
  </w:style>
  <w:style w:type="character" w:customStyle="1" w:styleId="SubtitleChar">
    <w:name w:val="Subtitle Char"/>
    <w:locked/>
    <w:rsid w:val="00137260"/>
    <w:rPr>
      <w:rFonts w:ascii="Cambria" w:hAnsi="Cambria" w:cs="Times New Roman" w:hint="default"/>
      <w:sz w:val="24"/>
      <w:szCs w:val="24"/>
    </w:rPr>
  </w:style>
  <w:style w:type="character" w:customStyle="1" w:styleId="FootnoteTextChar">
    <w:name w:val="Footnote Text Char"/>
    <w:aliases w:val="Table_Footnote_last Char,Table_Footnote_last Знак Знак Знак Char,Table_Footnote_last Знак Char,Текст сноски Знак1 Char,Текст сноски Знак Знак Char,Текст сноски Знак1 Знак Знак Char,Текст сноски Знак Знак Знак Знак Char"/>
    <w:locked/>
    <w:rsid w:val="00137260"/>
    <w:rPr>
      <w:rFonts w:ascii="Times New Roman" w:hAnsi="Times New Roman" w:cs="Times New Roman" w:hint="default"/>
      <w:sz w:val="20"/>
      <w:szCs w:val="20"/>
    </w:rPr>
  </w:style>
  <w:style w:type="character" w:customStyle="1" w:styleId="BodyTextIndent2Char">
    <w:name w:val="Body Text Indent 2 Char"/>
    <w:locked/>
    <w:rsid w:val="00137260"/>
    <w:rPr>
      <w:rFonts w:ascii="Times New Roman" w:hAnsi="Times New Roman" w:cs="Times New Roman" w:hint="default"/>
      <w:sz w:val="20"/>
      <w:szCs w:val="20"/>
    </w:rPr>
  </w:style>
  <w:style w:type="character" w:customStyle="1" w:styleId="BodyText2Char">
    <w:name w:val="Body Text 2 Char"/>
    <w:locked/>
    <w:rsid w:val="00137260"/>
    <w:rPr>
      <w:rFonts w:ascii="Times New Roman" w:hAnsi="Times New Roman" w:cs="Times New Roman" w:hint="default"/>
      <w:sz w:val="20"/>
      <w:szCs w:val="20"/>
    </w:rPr>
  </w:style>
  <w:style w:type="character" w:customStyle="1" w:styleId="BodyTextIndent3Char">
    <w:name w:val="Body Text Indent 3 Char"/>
    <w:locked/>
    <w:rsid w:val="00137260"/>
    <w:rPr>
      <w:rFonts w:ascii="Times New Roman" w:hAnsi="Times New Roman" w:cs="Times New Roman" w:hint="default"/>
      <w:sz w:val="16"/>
      <w:szCs w:val="16"/>
    </w:rPr>
  </w:style>
  <w:style w:type="character" w:customStyle="1" w:styleId="MessageHeaderChar">
    <w:name w:val="Message Header Char"/>
    <w:locked/>
    <w:rsid w:val="00137260"/>
    <w:rPr>
      <w:rFonts w:ascii="Cambria" w:hAnsi="Cambria" w:cs="Times New Roman" w:hint="default"/>
      <w:sz w:val="24"/>
      <w:szCs w:val="24"/>
      <w:shd w:val="pct20" w:color="auto" w:fill="auto"/>
    </w:rPr>
  </w:style>
  <w:style w:type="paragraph" w:customStyle="1" w:styleId="subheader">
    <w:name w:val="subheader"/>
    <w:basedOn w:val="a0"/>
    <w:rsid w:val="008F55C2"/>
    <w:pPr>
      <w:spacing w:before="150" w:after="75"/>
    </w:pPr>
    <w:rPr>
      <w:rFonts w:ascii="Arial" w:hAnsi="Arial" w:cs="Arial"/>
      <w:b/>
      <w:bCs/>
      <w:color w:val="000000"/>
      <w:sz w:val="18"/>
      <w:szCs w:val="18"/>
    </w:rPr>
  </w:style>
  <w:style w:type="paragraph" w:customStyle="1" w:styleId="afff1">
    <w:name w:val="Знак Знак Знак Знак"/>
    <w:basedOn w:val="a0"/>
    <w:rsid w:val="008F55C2"/>
    <w:pPr>
      <w:spacing w:after="160" w:line="240" w:lineRule="exact"/>
    </w:pPr>
    <w:rPr>
      <w:rFonts w:ascii="Verdana" w:hAnsi="Verdana"/>
      <w:lang w:val="en-US" w:eastAsia="en-US"/>
    </w:rPr>
  </w:style>
  <w:style w:type="paragraph" w:customStyle="1" w:styleId="ListParagraph1">
    <w:name w:val="List Paragraph1"/>
    <w:basedOn w:val="a0"/>
    <w:rsid w:val="008F55C2"/>
    <w:pPr>
      <w:spacing w:after="200" w:line="276" w:lineRule="auto"/>
      <w:ind w:left="720"/>
      <w:contextualSpacing/>
    </w:pPr>
    <w:rPr>
      <w:rFonts w:ascii="Calibri" w:hAnsi="Calibri"/>
      <w:sz w:val="22"/>
      <w:szCs w:val="22"/>
      <w:lang w:eastAsia="en-US"/>
    </w:rPr>
  </w:style>
  <w:style w:type="character" w:customStyle="1" w:styleId="afff2">
    <w:name w:val="Таблица текст Знак"/>
    <w:link w:val="afff3"/>
    <w:uiPriority w:val="99"/>
    <w:locked/>
    <w:rsid w:val="008F55C2"/>
    <w:rPr>
      <w:sz w:val="24"/>
    </w:rPr>
  </w:style>
  <w:style w:type="paragraph" w:customStyle="1" w:styleId="afff3">
    <w:name w:val="Таблица текст"/>
    <w:basedOn w:val="a0"/>
    <w:link w:val="afff2"/>
    <w:rsid w:val="008F55C2"/>
    <w:pPr>
      <w:spacing w:before="40" w:after="40"/>
      <w:ind w:left="57" w:right="57"/>
    </w:pPr>
    <w:rPr>
      <w:sz w:val="24"/>
    </w:rPr>
  </w:style>
  <w:style w:type="paragraph" w:customStyle="1" w:styleId="110">
    <w:name w:val="Знак11"/>
    <w:basedOn w:val="a0"/>
    <w:rsid w:val="008F55C2"/>
    <w:pPr>
      <w:spacing w:before="100" w:beforeAutospacing="1" w:after="100" w:afterAutospacing="1"/>
    </w:pPr>
    <w:rPr>
      <w:rFonts w:ascii="Tahoma" w:hAnsi="Tahoma"/>
      <w:lang w:val="en-US" w:eastAsia="en-US"/>
    </w:rPr>
  </w:style>
  <w:style w:type="paragraph" w:customStyle="1" w:styleId="Standard">
    <w:name w:val="Standard"/>
    <w:rsid w:val="008F55C2"/>
    <w:pPr>
      <w:widowControl w:val="0"/>
      <w:suppressAutoHyphens/>
      <w:autoSpaceDN w:val="0"/>
    </w:pPr>
    <w:rPr>
      <w:rFonts w:ascii="Arial" w:hAnsi="Arial" w:cs="Tahoma"/>
      <w:kern w:val="3"/>
      <w:sz w:val="24"/>
      <w:szCs w:val="24"/>
    </w:rPr>
  </w:style>
  <w:style w:type="paragraph" w:customStyle="1" w:styleId="afff4">
    <w:name w:val="Глава"/>
    <w:basedOn w:val="a0"/>
    <w:rsid w:val="008F55C2"/>
    <w:pPr>
      <w:widowControl w:val="0"/>
      <w:suppressAutoHyphens/>
      <w:autoSpaceDE w:val="0"/>
      <w:spacing w:after="170" w:line="300" w:lineRule="atLeast"/>
      <w:jc w:val="center"/>
    </w:pPr>
    <w:rPr>
      <w:b/>
      <w:bCs/>
      <w:color w:val="980000"/>
      <w:kern w:val="2"/>
      <w:sz w:val="30"/>
      <w:szCs w:val="30"/>
      <w:lang w:val="en-US" w:eastAsia="ar-SA"/>
    </w:rPr>
  </w:style>
  <w:style w:type="paragraph" w:customStyle="1" w:styleId="afff5">
    <w:name w:val="Стиль"/>
    <w:rsid w:val="008F55C2"/>
    <w:pPr>
      <w:widowControl w:val="0"/>
      <w:suppressAutoHyphens/>
      <w:autoSpaceDE w:val="0"/>
    </w:pPr>
    <w:rPr>
      <w:sz w:val="24"/>
      <w:szCs w:val="24"/>
      <w:lang w:eastAsia="ar-SA"/>
    </w:rPr>
  </w:style>
  <w:style w:type="paragraph" w:customStyle="1" w:styleId="xl65">
    <w:name w:val="xl65"/>
    <w:basedOn w:val="a0"/>
    <w:rsid w:val="008F55C2"/>
    <w:pPr>
      <w:spacing w:before="100" w:beforeAutospacing="1" w:after="100" w:afterAutospacing="1"/>
    </w:pPr>
    <w:rPr>
      <w:sz w:val="24"/>
      <w:szCs w:val="24"/>
    </w:rPr>
  </w:style>
  <w:style w:type="paragraph" w:customStyle="1" w:styleId="xl66">
    <w:name w:val="xl66"/>
    <w:basedOn w:val="a0"/>
    <w:rsid w:val="008F55C2"/>
    <w:pPr>
      <w:spacing w:before="100" w:beforeAutospacing="1" w:after="100" w:afterAutospacing="1"/>
      <w:jc w:val="center"/>
    </w:pPr>
    <w:rPr>
      <w:sz w:val="24"/>
      <w:szCs w:val="24"/>
    </w:rPr>
  </w:style>
  <w:style w:type="paragraph" w:customStyle="1" w:styleId="xl67">
    <w:name w:val="xl67"/>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68">
    <w:name w:val="xl68"/>
    <w:basedOn w:val="a0"/>
    <w:rsid w:val="008F55C2"/>
    <w:pPr>
      <w:pBdr>
        <w:top w:val="single" w:sz="4" w:space="0" w:color="auto"/>
        <w:right w:val="single" w:sz="4" w:space="0" w:color="auto"/>
      </w:pBdr>
      <w:spacing w:before="100" w:beforeAutospacing="1" w:after="100" w:afterAutospacing="1"/>
    </w:pPr>
    <w:rPr>
      <w:sz w:val="24"/>
      <w:szCs w:val="24"/>
    </w:rPr>
  </w:style>
  <w:style w:type="paragraph" w:customStyle="1" w:styleId="xl69">
    <w:name w:val="xl69"/>
    <w:basedOn w:val="a0"/>
    <w:rsid w:val="008F55C2"/>
    <w:pPr>
      <w:pBdr>
        <w:right w:val="single" w:sz="4" w:space="0" w:color="auto"/>
      </w:pBdr>
      <w:spacing w:before="100" w:beforeAutospacing="1" w:after="100" w:afterAutospacing="1"/>
    </w:pPr>
    <w:rPr>
      <w:sz w:val="24"/>
      <w:szCs w:val="24"/>
    </w:rPr>
  </w:style>
  <w:style w:type="paragraph" w:customStyle="1" w:styleId="xl70">
    <w:name w:val="xl70"/>
    <w:basedOn w:val="a0"/>
    <w:rsid w:val="008F55C2"/>
    <w:pPr>
      <w:spacing w:before="100" w:beforeAutospacing="1" w:after="100" w:afterAutospacing="1"/>
      <w:jc w:val="center"/>
    </w:pPr>
    <w:rPr>
      <w:sz w:val="24"/>
      <w:szCs w:val="24"/>
    </w:rPr>
  </w:style>
  <w:style w:type="paragraph" w:customStyle="1" w:styleId="xl71">
    <w:name w:val="xl71"/>
    <w:basedOn w:val="a0"/>
    <w:rsid w:val="008F55C2"/>
    <w:pPr>
      <w:pBdr>
        <w:left w:val="single" w:sz="4" w:space="0" w:color="auto"/>
        <w:bottom w:val="single" w:sz="4" w:space="0" w:color="auto"/>
      </w:pBdr>
      <w:spacing w:before="100" w:beforeAutospacing="1" w:after="100" w:afterAutospacing="1"/>
      <w:jc w:val="center"/>
    </w:pPr>
    <w:rPr>
      <w:sz w:val="24"/>
      <w:szCs w:val="24"/>
    </w:rPr>
  </w:style>
  <w:style w:type="paragraph" w:customStyle="1" w:styleId="xl72">
    <w:name w:val="xl72"/>
    <w:basedOn w:val="a0"/>
    <w:rsid w:val="008F55C2"/>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73">
    <w:name w:val="xl73"/>
    <w:basedOn w:val="a0"/>
    <w:rsid w:val="008F55C2"/>
    <w:pPr>
      <w:pBdr>
        <w:top w:val="single" w:sz="4" w:space="0" w:color="auto"/>
      </w:pBdr>
      <w:spacing w:before="100" w:beforeAutospacing="1" w:after="100" w:afterAutospacing="1"/>
      <w:jc w:val="center"/>
    </w:pPr>
    <w:rPr>
      <w:sz w:val="24"/>
      <w:szCs w:val="24"/>
    </w:rPr>
  </w:style>
  <w:style w:type="paragraph" w:customStyle="1" w:styleId="xl74">
    <w:name w:val="xl74"/>
    <w:basedOn w:val="a0"/>
    <w:rsid w:val="008F55C2"/>
    <w:pPr>
      <w:pBdr>
        <w:top w:val="single" w:sz="4" w:space="0" w:color="auto"/>
        <w:right w:val="single" w:sz="4" w:space="0" w:color="auto"/>
      </w:pBdr>
      <w:spacing w:before="100" w:beforeAutospacing="1" w:after="100" w:afterAutospacing="1"/>
    </w:pPr>
    <w:rPr>
      <w:sz w:val="24"/>
      <w:szCs w:val="24"/>
    </w:rPr>
  </w:style>
  <w:style w:type="paragraph" w:customStyle="1" w:styleId="xl75">
    <w:name w:val="xl75"/>
    <w:basedOn w:val="a0"/>
    <w:rsid w:val="008F55C2"/>
    <w:pPr>
      <w:pBdr>
        <w:right w:val="single" w:sz="4" w:space="0" w:color="auto"/>
      </w:pBdr>
      <w:spacing w:before="100" w:beforeAutospacing="1" w:after="100" w:afterAutospacing="1"/>
    </w:pPr>
    <w:rPr>
      <w:sz w:val="24"/>
      <w:szCs w:val="24"/>
    </w:rPr>
  </w:style>
  <w:style w:type="paragraph" w:customStyle="1" w:styleId="xl76">
    <w:name w:val="xl76"/>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7">
    <w:name w:val="xl77"/>
    <w:basedOn w:val="a0"/>
    <w:rsid w:val="008F55C2"/>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78">
    <w:name w:val="xl78"/>
    <w:basedOn w:val="a0"/>
    <w:rsid w:val="008F55C2"/>
    <w:pPr>
      <w:pBdr>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9">
    <w:name w:val="xl79"/>
    <w:basedOn w:val="a0"/>
    <w:rsid w:val="008F55C2"/>
    <w:pPr>
      <w:pBdr>
        <w:top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80">
    <w:name w:val="xl80"/>
    <w:basedOn w:val="a0"/>
    <w:rsid w:val="008F55C2"/>
    <w:pPr>
      <w:pBdr>
        <w:top w:val="single" w:sz="4" w:space="0" w:color="auto"/>
        <w:left w:val="single" w:sz="4" w:space="0" w:color="auto"/>
      </w:pBdr>
      <w:spacing w:before="100" w:beforeAutospacing="1" w:after="100" w:afterAutospacing="1"/>
    </w:pPr>
    <w:rPr>
      <w:sz w:val="24"/>
      <w:szCs w:val="24"/>
    </w:rPr>
  </w:style>
  <w:style w:type="paragraph" w:customStyle="1" w:styleId="xl81">
    <w:name w:val="xl81"/>
    <w:basedOn w:val="a0"/>
    <w:rsid w:val="008F55C2"/>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82">
    <w:name w:val="xl82"/>
    <w:basedOn w:val="a0"/>
    <w:rsid w:val="008F55C2"/>
    <w:pPr>
      <w:pBdr>
        <w:top w:val="single" w:sz="4" w:space="0" w:color="auto"/>
        <w:left w:val="single" w:sz="4" w:space="0" w:color="auto"/>
      </w:pBdr>
      <w:spacing w:before="100" w:beforeAutospacing="1" w:after="100" w:afterAutospacing="1"/>
    </w:pPr>
    <w:rPr>
      <w:sz w:val="24"/>
      <w:szCs w:val="24"/>
    </w:rPr>
  </w:style>
  <w:style w:type="paragraph" w:customStyle="1" w:styleId="xl83">
    <w:name w:val="xl83"/>
    <w:basedOn w:val="a0"/>
    <w:rsid w:val="008F55C2"/>
    <w:pPr>
      <w:pBdr>
        <w:top w:val="single" w:sz="4" w:space="0" w:color="auto"/>
        <w:right w:val="single" w:sz="4" w:space="0" w:color="auto"/>
      </w:pBdr>
      <w:spacing w:before="100" w:beforeAutospacing="1" w:after="100" w:afterAutospacing="1"/>
    </w:pPr>
    <w:rPr>
      <w:sz w:val="24"/>
      <w:szCs w:val="24"/>
    </w:rPr>
  </w:style>
  <w:style w:type="paragraph" w:customStyle="1" w:styleId="xl84">
    <w:name w:val="xl84"/>
    <w:basedOn w:val="a0"/>
    <w:rsid w:val="008F55C2"/>
    <w:pPr>
      <w:pBdr>
        <w:left w:val="single" w:sz="4" w:space="0" w:color="auto"/>
      </w:pBdr>
      <w:spacing w:before="100" w:beforeAutospacing="1" w:after="100" w:afterAutospacing="1"/>
    </w:pPr>
    <w:rPr>
      <w:sz w:val="24"/>
      <w:szCs w:val="24"/>
    </w:rPr>
  </w:style>
  <w:style w:type="paragraph" w:customStyle="1" w:styleId="xl85">
    <w:name w:val="xl85"/>
    <w:basedOn w:val="a0"/>
    <w:rsid w:val="008F55C2"/>
    <w:pPr>
      <w:pBdr>
        <w:right w:val="single" w:sz="4" w:space="0" w:color="auto"/>
      </w:pBdr>
      <w:spacing w:before="100" w:beforeAutospacing="1" w:after="100" w:afterAutospacing="1"/>
      <w:jc w:val="center"/>
    </w:pPr>
    <w:rPr>
      <w:sz w:val="24"/>
      <w:szCs w:val="24"/>
    </w:rPr>
  </w:style>
  <w:style w:type="paragraph" w:customStyle="1" w:styleId="xl86">
    <w:name w:val="xl86"/>
    <w:basedOn w:val="a0"/>
    <w:rsid w:val="008F55C2"/>
    <w:pPr>
      <w:pBdr>
        <w:right w:val="single" w:sz="4" w:space="0" w:color="auto"/>
      </w:pBdr>
      <w:spacing w:before="100" w:beforeAutospacing="1" w:after="100" w:afterAutospacing="1"/>
    </w:pPr>
    <w:rPr>
      <w:sz w:val="24"/>
      <w:szCs w:val="24"/>
    </w:rPr>
  </w:style>
  <w:style w:type="paragraph" w:customStyle="1" w:styleId="xl87">
    <w:name w:val="xl87"/>
    <w:basedOn w:val="a0"/>
    <w:rsid w:val="008F55C2"/>
    <w:pPr>
      <w:spacing w:before="100" w:beforeAutospacing="1" w:after="100" w:afterAutospacing="1"/>
    </w:pPr>
    <w:rPr>
      <w:sz w:val="24"/>
      <w:szCs w:val="24"/>
    </w:rPr>
  </w:style>
  <w:style w:type="paragraph" w:customStyle="1" w:styleId="xl88">
    <w:name w:val="xl88"/>
    <w:basedOn w:val="a0"/>
    <w:rsid w:val="008F55C2"/>
    <w:pPr>
      <w:pBdr>
        <w:left w:val="single" w:sz="4" w:space="0" w:color="auto"/>
      </w:pBdr>
      <w:spacing w:before="100" w:beforeAutospacing="1" w:after="100" w:afterAutospacing="1"/>
    </w:pPr>
    <w:rPr>
      <w:sz w:val="24"/>
      <w:szCs w:val="24"/>
    </w:rPr>
  </w:style>
  <w:style w:type="paragraph" w:customStyle="1" w:styleId="xl89">
    <w:name w:val="xl89"/>
    <w:basedOn w:val="a0"/>
    <w:rsid w:val="008F55C2"/>
    <w:pPr>
      <w:pBdr>
        <w:left w:val="single" w:sz="4" w:space="0" w:color="auto"/>
      </w:pBdr>
      <w:spacing w:before="100" w:beforeAutospacing="1" w:after="100" w:afterAutospacing="1"/>
    </w:pPr>
    <w:rPr>
      <w:sz w:val="24"/>
      <w:szCs w:val="24"/>
    </w:rPr>
  </w:style>
  <w:style w:type="paragraph" w:customStyle="1" w:styleId="xl90">
    <w:name w:val="xl90"/>
    <w:basedOn w:val="a0"/>
    <w:rsid w:val="008F55C2"/>
    <w:pPr>
      <w:pBdr>
        <w:left w:val="single" w:sz="4" w:space="0" w:color="auto"/>
        <w:right w:val="single" w:sz="4" w:space="0" w:color="auto"/>
      </w:pBdr>
      <w:spacing w:before="100" w:beforeAutospacing="1" w:after="100" w:afterAutospacing="1"/>
    </w:pPr>
    <w:rPr>
      <w:sz w:val="24"/>
      <w:szCs w:val="24"/>
    </w:rPr>
  </w:style>
  <w:style w:type="paragraph" w:customStyle="1" w:styleId="xl91">
    <w:name w:val="xl91"/>
    <w:basedOn w:val="a0"/>
    <w:rsid w:val="008F55C2"/>
    <w:pPr>
      <w:pBdr>
        <w:left w:val="single" w:sz="4" w:space="0" w:color="auto"/>
        <w:bottom w:val="single" w:sz="4" w:space="0" w:color="auto"/>
      </w:pBdr>
      <w:spacing w:before="100" w:beforeAutospacing="1" w:after="100" w:afterAutospacing="1"/>
    </w:pPr>
    <w:rPr>
      <w:sz w:val="24"/>
      <w:szCs w:val="24"/>
    </w:rPr>
  </w:style>
  <w:style w:type="paragraph" w:customStyle="1" w:styleId="xl92">
    <w:name w:val="xl92"/>
    <w:basedOn w:val="a0"/>
    <w:rsid w:val="008F55C2"/>
    <w:pPr>
      <w:pBdr>
        <w:bottom w:val="single" w:sz="4" w:space="0" w:color="auto"/>
        <w:right w:val="single" w:sz="4" w:space="0" w:color="auto"/>
      </w:pBdr>
      <w:spacing w:before="100" w:beforeAutospacing="1" w:after="100" w:afterAutospacing="1"/>
    </w:pPr>
    <w:rPr>
      <w:sz w:val="24"/>
      <w:szCs w:val="24"/>
    </w:rPr>
  </w:style>
  <w:style w:type="paragraph" w:customStyle="1" w:styleId="xl93">
    <w:name w:val="xl93"/>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94">
    <w:name w:val="xl94"/>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95">
    <w:name w:val="xl95"/>
    <w:basedOn w:val="a0"/>
    <w:rsid w:val="008F55C2"/>
    <w:pPr>
      <w:pBdr>
        <w:left w:val="single" w:sz="4" w:space="0" w:color="auto"/>
        <w:bottom w:val="single" w:sz="4" w:space="0" w:color="auto"/>
      </w:pBdr>
      <w:spacing w:before="100" w:beforeAutospacing="1" w:after="100" w:afterAutospacing="1"/>
      <w:jc w:val="center"/>
    </w:pPr>
    <w:rPr>
      <w:sz w:val="24"/>
      <w:szCs w:val="24"/>
    </w:rPr>
  </w:style>
  <w:style w:type="paragraph" w:customStyle="1" w:styleId="xl96">
    <w:name w:val="xl96"/>
    <w:basedOn w:val="a0"/>
    <w:rsid w:val="008F55C2"/>
    <w:pPr>
      <w:pBdr>
        <w:top w:val="single" w:sz="4" w:space="0" w:color="auto"/>
        <w:left w:val="single" w:sz="4" w:space="0" w:color="auto"/>
        <w:bottom w:val="single" w:sz="4" w:space="0" w:color="auto"/>
      </w:pBdr>
      <w:spacing w:before="100" w:beforeAutospacing="1" w:after="100" w:afterAutospacing="1"/>
      <w:jc w:val="center"/>
    </w:pPr>
    <w:rPr>
      <w:sz w:val="24"/>
      <w:szCs w:val="24"/>
    </w:rPr>
  </w:style>
  <w:style w:type="paragraph" w:customStyle="1" w:styleId="xl97">
    <w:name w:val="xl97"/>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sz w:val="24"/>
      <w:szCs w:val="24"/>
    </w:rPr>
  </w:style>
  <w:style w:type="paragraph" w:customStyle="1" w:styleId="xl98">
    <w:name w:val="xl98"/>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99">
    <w:name w:val="xl99"/>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sz w:val="24"/>
      <w:szCs w:val="24"/>
    </w:rPr>
  </w:style>
  <w:style w:type="paragraph" w:customStyle="1" w:styleId="xl100">
    <w:name w:val="xl100"/>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01">
    <w:name w:val="xl101"/>
    <w:basedOn w:val="a0"/>
    <w:rsid w:val="008F55C2"/>
    <w:pPr>
      <w:pBdr>
        <w:top w:val="single" w:sz="4" w:space="0" w:color="auto"/>
        <w:left w:val="single" w:sz="4" w:space="0" w:color="auto"/>
      </w:pBdr>
      <w:spacing w:before="100" w:beforeAutospacing="1" w:after="100" w:afterAutospacing="1"/>
    </w:pPr>
    <w:rPr>
      <w:sz w:val="24"/>
      <w:szCs w:val="24"/>
    </w:rPr>
  </w:style>
  <w:style w:type="paragraph" w:customStyle="1" w:styleId="xl102">
    <w:name w:val="xl102"/>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03">
    <w:name w:val="xl103"/>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04">
    <w:name w:val="xl104"/>
    <w:basedOn w:val="a0"/>
    <w:rsid w:val="008F55C2"/>
    <w:pPr>
      <w:pBdr>
        <w:top w:val="single" w:sz="4" w:space="0" w:color="auto"/>
        <w:left w:val="single" w:sz="4" w:space="0" w:color="auto"/>
        <w:bottom w:val="single" w:sz="4" w:space="0" w:color="auto"/>
      </w:pBdr>
      <w:spacing w:before="100" w:beforeAutospacing="1" w:after="100" w:afterAutospacing="1"/>
      <w:jc w:val="center"/>
    </w:pPr>
    <w:rPr>
      <w:sz w:val="24"/>
      <w:szCs w:val="24"/>
    </w:rPr>
  </w:style>
  <w:style w:type="paragraph" w:customStyle="1" w:styleId="xl105">
    <w:name w:val="xl105"/>
    <w:basedOn w:val="a0"/>
    <w:rsid w:val="008F55C2"/>
    <w:pPr>
      <w:pBdr>
        <w:top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06">
    <w:name w:val="xl106"/>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07">
    <w:name w:val="xl107"/>
    <w:basedOn w:val="a0"/>
    <w:rsid w:val="008F55C2"/>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108">
    <w:name w:val="xl108"/>
    <w:basedOn w:val="a0"/>
    <w:rsid w:val="008F55C2"/>
    <w:pPr>
      <w:pBdr>
        <w:left w:val="single" w:sz="4" w:space="0" w:color="auto"/>
        <w:right w:val="single" w:sz="4" w:space="0" w:color="auto"/>
      </w:pBdr>
      <w:spacing w:before="100" w:beforeAutospacing="1" w:after="100" w:afterAutospacing="1"/>
    </w:pPr>
    <w:rPr>
      <w:sz w:val="24"/>
      <w:szCs w:val="24"/>
    </w:rPr>
  </w:style>
  <w:style w:type="paragraph" w:customStyle="1" w:styleId="xl109">
    <w:name w:val="xl109"/>
    <w:basedOn w:val="a0"/>
    <w:rsid w:val="008F55C2"/>
    <w:pPr>
      <w:pBdr>
        <w:bottom w:val="single" w:sz="4" w:space="0" w:color="auto"/>
        <w:right w:val="single" w:sz="4" w:space="0" w:color="auto"/>
      </w:pBdr>
      <w:spacing w:before="100" w:beforeAutospacing="1" w:after="100" w:afterAutospacing="1"/>
    </w:pPr>
    <w:rPr>
      <w:sz w:val="24"/>
      <w:szCs w:val="24"/>
    </w:rPr>
  </w:style>
  <w:style w:type="paragraph" w:customStyle="1" w:styleId="xl110">
    <w:name w:val="xl110"/>
    <w:basedOn w:val="a0"/>
    <w:rsid w:val="008F55C2"/>
    <w:pPr>
      <w:pBdr>
        <w:right w:val="single" w:sz="4" w:space="0" w:color="auto"/>
      </w:pBdr>
      <w:spacing w:before="100" w:beforeAutospacing="1" w:after="100" w:afterAutospacing="1"/>
    </w:pPr>
    <w:rPr>
      <w:sz w:val="24"/>
      <w:szCs w:val="24"/>
    </w:rPr>
  </w:style>
  <w:style w:type="paragraph" w:customStyle="1" w:styleId="xl111">
    <w:name w:val="xl111"/>
    <w:basedOn w:val="a0"/>
    <w:rsid w:val="008F55C2"/>
    <w:pPr>
      <w:pBdr>
        <w:top w:val="single" w:sz="4" w:space="0" w:color="auto"/>
        <w:left w:val="single" w:sz="4" w:space="0" w:color="auto"/>
      </w:pBdr>
      <w:spacing w:before="100" w:beforeAutospacing="1" w:after="100" w:afterAutospacing="1"/>
    </w:pPr>
    <w:rPr>
      <w:sz w:val="24"/>
      <w:szCs w:val="24"/>
    </w:rPr>
  </w:style>
  <w:style w:type="paragraph" w:customStyle="1" w:styleId="xl112">
    <w:name w:val="xl112"/>
    <w:basedOn w:val="a0"/>
    <w:rsid w:val="008F55C2"/>
    <w:pPr>
      <w:pBdr>
        <w:top w:val="single" w:sz="4" w:space="0" w:color="auto"/>
        <w:right w:val="single" w:sz="4" w:space="0" w:color="auto"/>
      </w:pBdr>
      <w:spacing w:before="100" w:beforeAutospacing="1" w:after="100" w:afterAutospacing="1"/>
    </w:pPr>
    <w:rPr>
      <w:sz w:val="24"/>
      <w:szCs w:val="24"/>
    </w:rPr>
  </w:style>
  <w:style w:type="paragraph" w:customStyle="1" w:styleId="xl113">
    <w:name w:val="xl113"/>
    <w:basedOn w:val="a0"/>
    <w:rsid w:val="008F55C2"/>
    <w:pPr>
      <w:pBdr>
        <w:left w:val="single" w:sz="4" w:space="0" w:color="auto"/>
      </w:pBdr>
      <w:spacing w:before="100" w:beforeAutospacing="1" w:after="100" w:afterAutospacing="1"/>
    </w:pPr>
    <w:rPr>
      <w:sz w:val="24"/>
      <w:szCs w:val="24"/>
    </w:rPr>
  </w:style>
  <w:style w:type="paragraph" w:customStyle="1" w:styleId="xl114">
    <w:name w:val="xl114"/>
    <w:basedOn w:val="a0"/>
    <w:rsid w:val="008F55C2"/>
    <w:pPr>
      <w:pBdr>
        <w:right w:val="single" w:sz="4" w:space="0" w:color="auto"/>
      </w:pBdr>
      <w:spacing w:before="100" w:beforeAutospacing="1" w:after="100" w:afterAutospacing="1"/>
    </w:pPr>
    <w:rPr>
      <w:sz w:val="24"/>
      <w:szCs w:val="24"/>
    </w:rPr>
  </w:style>
  <w:style w:type="paragraph" w:customStyle="1" w:styleId="xl115">
    <w:name w:val="xl115"/>
    <w:basedOn w:val="a0"/>
    <w:rsid w:val="008F55C2"/>
    <w:pPr>
      <w:spacing w:before="100" w:beforeAutospacing="1" w:after="100" w:afterAutospacing="1"/>
      <w:jc w:val="center"/>
    </w:pPr>
    <w:rPr>
      <w:sz w:val="24"/>
      <w:szCs w:val="24"/>
    </w:rPr>
  </w:style>
  <w:style w:type="paragraph" w:customStyle="1" w:styleId="xl116">
    <w:name w:val="xl116"/>
    <w:basedOn w:val="a0"/>
    <w:rsid w:val="008F55C2"/>
    <w:pPr>
      <w:pBdr>
        <w:left w:val="single" w:sz="4" w:space="0" w:color="auto"/>
        <w:bottom w:val="single" w:sz="4" w:space="0" w:color="auto"/>
      </w:pBdr>
      <w:spacing w:before="100" w:beforeAutospacing="1" w:after="100" w:afterAutospacing="1"/>
    </w:pPr>
    <w:rPr>
      <w:sz w:val="24"/>
      <w:szCs w:val="24"/>
    </w:rPr>
  </w:style>
  <w:style w:type="paragraph" w:customStyle="1" w:styleId="xl117">
    <w:name w:val="xl117"/>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sz w:val="24"/>
      <w:szCs w:val="24"/>
    </w:rPr>
  </w:style>
  <w:style w:type="paragraph" w:customStyle="1" w:styleId="xl118">
    <w:name w:val="xl118"/>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19">
    <w:name w:val="xl119"/>
    <w:basedOn w:val="a0"/>
    <w:rsid w:val="008F55C2"/>
    <w:pPr>
      <w:spacing w:before="100" w:beforeAutospacing="1" w:after="100" w:afterAutospacing="1"/>
    </w:pPr>
    <w:rPr>
      <w:sz w:val="24"/>
      <w:szCs w:val="24"/>
    </w:rPr>
  </w:style>
  <w:style w:type="paragraph" w:customStyle="1" w:styleId="xl120">
    <w:name w:val="xl120"/>
    <w:basedOn w:val="a0"/>
    <w:rsid w:val="008F55C2"/>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21">
    <w:name w:val="xl121"/>
    <w:basedOn w:val="a0"/>
    <w:rsid w:val="008F55C2"/>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22">
    <w:name w:val="xl122"/>
    <w:basedOn w:val="a0"/>
    <w:rsid w:val="008F55C2"/>
    <w:pPr>
      <w:pBdr>
        <w:left w:val="single" w:sz="4" w:space="0" w:color="auto"/>
        <w:right w:val="single" w:sz="4" w:space="0" w:color="auto"/>
      </w:pBdr>
      <w:spacing w:before="100" w:beforeAutospacing="1" w:after="100" w:afterAutospacing="1"/>
      <w:jc w:val="center"/>
    </w:pPr>
    <w:rPr>
      <w:sz w:val="24"/>
      <w:szCs w:val="24"/>
    </w:rPr>
  </w:style>
  <w:style w:type="paragraph" w:customStyle="1" w:styleId="xl123">
    <w:name w:val="xl123"/>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24">
    <w:name w:val="xl124"/>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25">
    <w:name w:val="xl125"/>
    <w:basedOn w:val="a0"/>
    <w:rsid w:val="008F55C2"/>
    <w:pPr>
      <w:pBdr>
        <w:top w:val="single" w:sz="4" w:space="0" w:color="auto"/>
        <w:left w:val="single" w:sz="4" w:space="0" w:color="auto"/>
      </w:pBdr>
      <w:spacing w:before="100" w:beforeAutospacing="1" w:after="100" w:afterAutospacing="1"/>
      <w:jc w:val="center"/>
    </w:pPr>
    <w:rPr>
      <w:sz w:val="24"/>
      <w:szCs w:val="24"/>
    </w:rPr>
  </w:style>
  <w:style w:type="paragraph" w:customStyle="1" w:styleId="xl126">
    <w:name w:val="xl126"/>
    <w:basedOn w:val="a0"/>
    <w:rsid w:val="008F55C2"/>
    <w:pPr>
      <w:pBdr>
        <w:left w:val="single" w:sz="4" w:space="0" w:color="auto"/>
      </w:pBdr>
      <w:spacing w:before="100" w:beforeAutospacing="1" w:after="100" w:afterAutospacing="1"/>
      <w:jc w:val="center"/>
    </w:pPr>
    <w:rPr>
      <w:sz w:val="24"/>
      <w:szCs w:val="24"/>
    </w:rPr>
  </w:style>
  <w:style w:type="paragraph" w:customStyle="1" w:styleId="xl127">
    <w:name w:val="xl127"/>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28">
    <w:name w:val="xl128"/>
    <w:basedOn w:val="a0"/>
    <w:rsid w:val="008F55C2"/>
    <w:pPr>
      <w:pBdr>
        <w:left w:val="single" w:sz="4" w:space="0" w:color="auto"/>
        <w:right w:val="single" w:sz="4" w:space="0" w:color="auto"/>
      </w:pBdr>
      <w:spacing w:before="100" w:beforeAutospacing="1" w:after="100" w:afterAutospacing="1"/>
      <w:jc w:val="center"/>
    </w:pPr>
    <w:rPr>
      <w:sz w:val="24"/>
      <w:szCs w:val="24"/>
    </w:rPr>
  </w:style>
  <w:style w:type="paragraph" w:customStyle="1" w:styleId="xl129">
    <w:name w:val="xl129"/>
    <w:basedOn w:val="a0"/>
    <w:rsid w:val="008F55C2"/>
    <w:pPr>
      <w:pBdr>
        <w:top w:val="single" w:sz="4" w:space="0" w:color="auto"/>
        <w:left w:val="single" w:sz="4" w:space="0" w:color="auto"/>
        <w:bottom w:val="single" w:sz="4" w:space="0" w:color="auto"/>
      </w:pBdr>
      <w:spacing w:before="100" w:beforeAutospacing="1" w:after="100" w:afterAutospacing="1"/>
      <w:jc w:val="center"/>
    </w:pPr>
    <w:rPr>
      <w:sz w:val="24"/>
      <w:szCs w:val="24"/>
    </w:rPr>
  </w:style>
  <w:style w:type="paragraph" w:customStyle="1" w:styleId="xl130">
    <w:name w:val="xl130"/>
    <w:basedOn w:val="a0"/>
    <w:rsid w:val="008F55C2"/>
    <w:pPr>
      <w:pBdr>
        <w:top w:val="single" w:sz="4" w:space="0" w:color="auto"/>
        <w:bottom w:val="single" w:sz="4" w:space="0" w:color="auto"/>
      </w:pBdr>
      <w:spacing w:before="100" w:beforeAutospacing="1" w:after="100" w:afterAutospacing="1"/>
      <w:jc w:val="center"/>
    </w:pPr>
    <w:rPr>
      <w:sz w:val="24"/>
      <w:szCs w:val="24"/>
    </w:rPr>
  </w:style>
  <w:style w:type="paragraph" w:customStyle="1" w:styleId="xl131">
    <w:name w:val="xl131"/>
    <w:basedOn w:val="a0"/>
    <w:rsid w:val="008F55C2"/>
    <w:pPr>
      <w:pBdr>
        <w:left w:val="single" w:sz="4" w:space="0" w:color="auto"/>
      </w:pBdr>
      <w:spacing w:before="100" w:beforeAutospacing="1" w:after="100" w:afterAutospacing="1"/>
      <w:jc w:val="center"/>
    </w:pPr>
    <w:rPr>
      <w:sz w:val="24"/>
      <w:szCs w:val="24"/>
    </w:rPr>
  </w:style>
  <w:style w:type="paragraph" w:customStyle="1" w:styleId="xl132">
    <w:name w:val="xl132"/>
    <w:basedOn w:val="a0"/>
    <w:rsid w:val="008F55C2"/>
    <w:pPr>
      <w:pBdr>
        <w:bottom w:val="single" w:sz="4" w:space="0" w:color="auto"/>
        <w:right w:val="single" w:sz="4" w:space="0" w:color="auto"/>
      </w:pBdr>
      <w:spacing w:before="100" w:beforeAutospacing="1" w:after="100" w:afterAutospacing="1"/>
    </w:pPr>
    <w:rPr>
      <w:sz w:val="24"/>
      <w:szCs w:val="24"/>
    </w:rPr>
  </w:style>
  <w:style w:type="paragraph" w:customStyle="1" w:styleId="xl133">
    <w:name w:val="xl133"/>
    <w:basedOn w:val="a0"/>
    <w:rsid w:val="008F55C2"/>
    <w:pPr>
      <w:pBdr>
        <w:bottom w:val="single" w:sz="4" w:space="0" w:color="auto"/>
      </w:pBdr>
      <w:spacing w:before="100" w:beforeAutospacing="1" w:after="100" w:afterAutospacing="1"/>
      <w:jc w:val="center"/>
    </w:pPr>
    <w:rPr>
      <w:sz w:val="24"/>
      <w:szCs w:val="24"/>
    </w:rPr>
  </w:style>
  <w:style w:type="paragraph" w:customStyle="1" w:styleId="xl134">
    <w:name w:val="xl134"/>
    <w:basedOn w:val="a0"/>
    <w:rsid w:val="008F55C2"/>
    <w:pPr>
      <w:pBdr>
        <w:top w:val="single" w:sz="4" w:space="0" w:color="auto"/>
        <w:left w:val="single" w:sz="4" w:space="0" w:color="auto"/>
        <w:bottom w:val="single" w:sz="4" w:space="0" w:color="auto"/>
      </w:pBdr>
      <w:spacing w:before="100" w:beforeAutospacing="1" w:after="100" w:afterAutospacing="1"/>
    </w:pPr>
    <w:rPr>
      <w:sz w:val="24"/>
      <w:szCs w:val="24"/>
    </w:rPr>
  </w:style>
  <w:style w:type="paragraph" w:customStyle="1" w:styleId="xl135">
    <w:name w:val="xl135"/>
    <w:basedOn w:val="a0"/>
    <w:rsid w:val="008F55C2"/>
    <w:pPr>
      <w:pBdr>
        <w:top w:val="single" w:sz="4" w:space="0" w:color="auto"/>
      </w:pBdr>
      <w:spacing w:before="100" w:beforeAutospacing="1" w:after="100" w:afterAutospacing="1"/>
      <w:jc w:val="center"/>
    </w:pPr>
    <w:rPr>
      <w:sz w:val="24"/>
      <w:szCs w:val="24"/>
    </w:rPr>
  </w:style>
  <w:style w:type="paragraph" w:customStyle="1" w:styleId="xl136">
    <w:name w:val="xl136"/>
    <w:basedOn w:val="a0"/>
    <w:rsid w:val="008F55C2"/>
    <w:pPr>
      <w:pBdr>
        <w:top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37">
    <w:name w:val="xl137"/>
    <w:basedOn w:val="a0"/>
    <w:rsid w:val="008F55C2"/>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38">
    <w:name w:val="xl138"/>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39">
    <w:name w:val="xl139"/>
    <w:basedOn w:val="a0"/>
    <w:rsid w:val="008F55C2"/>
    <w:pPr>
      <w:pBdr>
        <w:left w:val="single" w:sz="4" w:space="0" w:color="auto"/>
        <w:right w:val="single" w:sz="4" w:space="0" w:color="auto"/>
      </w:pBdr>
      <w:spacing w:before="100" w:beforeAutospacing="1" w:after="100" w:afterAutospacing="1"/>
      <w:jc w:val="center"/>
    </w:pPr>
    <w:rPr>
      <w:sz w:val="24"/>
      <w:szCs w:val="24"/>
    </w:rPr>
  </w:style>
  <w:style w:type="paragraph" w:customStyle="1" w:styleId="xl140">
    <w:name w:val="xl140"/>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1">
    <w:name w:val="xl141"/>
    <w:basedOn w:val="a0"/>
    <w:rsid w:val="008F55C2"/>
    <w:pPr>
      <w:pBdr>
        <w:top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2">
    <w:name w:val="xl142"/>
    <w:basedOn w:val="a0"/>
    <w:rsid w:val="008F55C2"/>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43">
    <w:name w:val="xl143"/>
    <w:basedOn w:val="a0"/>
    <w:rsid w:val="008F55C2"/>
    <w:pPr>
      <w:pBdr>
        <w:left w:val="single" w:sz="4" w:space="0" w:color="auto"/>
        <w:right w:val="single" w:sz="4" w:space="0" w:color="auto"/>
      </w:pBdr>
      <w:spacing w:before="100" w:beforeAutospacing="1" w:after="100" w:afterAutospacing="1"/>
      <w:jc w:val="center"/>
    </w:pPr>
    <w:rPr>
      <w:sz w:val="24"/>
      <w:szCs w:val="24"/>
    </w:rPr>
  </w:style>
  <w:style w:type="paragraph" w:customStyle="1" w:styleId="xl144">
    <w:name w:val="xl144"/>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5">
    <w:name w:val="xl145"/>
    <w:basedOn w:val="a0"/>
    <w:rsid w:val="008F55C2"/>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146">
    <w:name w:val="xl146"/>
    <w:basedOn w:val="a0"/>
    <w:rsid w:val="008F55C2"/>
    <w:pPr>
      <w:pBdr>
        <w:left w:val="single" w:sz="4" w:space="0" w:color="auto"/>
        <w:right w:val="single" w:sz="4" w:space="0" w:color="auto"/>
      </w:pBdr>
      <w:spacing w:before="100" w:beforeAutospacing="1" w:after="100" w:afterAutospacing="1"/>
    </w:pPr>
    <w:rPr>
      <w:sz w:val="24"/>
      <w:szCs w:val="24"/>
    </w:rPr>
  </w:style>
  <w:style w:type="paragraph" w:customStyle="1" w:styleId="xl147">
    <w:name w:val="xl147"/>
    <w:basedOn w:val="a0"/>
    <w:rsid w:val="008F55C2"/>
    <w:pPr>
      <w:pBdr>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48">
    <w:name w:val="xl148"/>
    <w:basedOn w:val="a0"/>
    <w:rsid w:val="008F55C2"/>
    <w:pPr>
      <w:pBdr>
        <w:top w:val="single" w:sz="4" w:space="0" w:color="auto"/>
        <w:left w:val="single" w:sz="4" w:space="0" w:color="auto"/>
      </w:pBdr>
      <w:spacing w:before="100" w:beforeAutospacing="1" w:after="100" w:afterAutospacing="1"/>
      <w:jc w:val="center"/>
    </w:pPr>
    <w:rPr>
      <w:sz w:val="24"/>
      <w:szCs w:val="24"/>
    </w:rPr>
  </w:style>
  <w:style w:type="paragraph" w:customStyle="1" w:styleId="xl149">
    <w:name w:val="xl149"/>
    <w:basedOn w:val="a0"/>
    <w:rsid w:val="008F55C2"/>
    <w:pPr>
      <w:pBdr>
        <w:top w:val="single" w:sz="4" w:space="0" w:color="auto"/>
        <w:right w:val="single" w:sz="4" w:space="0" w:color="auto"/>
      </w:pBdr>
      <w:spacing w:before="100" w:beforeAutospacing="1" w:after="100" w:afterAutospacing="1"/>
      <w:jc w:val="center"/>
    </w:pPr>
    <w:rPr>
      <w:sz w:val="24"/>
      <w:szCs w:val="24"/>
    </w:rPr>
  </w:style>
  <w:style w:type="paragraph" w:customStyle="1" w:styleId="xl150">
    <w:name w:val="xl150"/>
    <w:basedOn w:val="a0"/>
    <w:rsid w:val="008F55C2"/>
    <w:pPr>
      <w:pBdr>
        <w:left w:val="single" w:sz="4" w:space="0" w:color="auto"/>
        <w:bottom w:val="single" w:sz="4" w:space="0" w:color="auto"/>
      </w:pBdr>
      <w:spacing w:before="100" w:beforeAutospacing="1" w:after="100" w:afterAutospacing="1"/>
      <w:jc w:val="center"/>
    </w:pPr>
    <w:rPr>
      <w:sz w:val="24"/>
      <w:szCs w:val="24"/>
    </w:rPr>
  </w:style>
  <w:style w:type="paragraph" w:customStyle="1" w:styleId="xl151">
    <w:name w:val="xl151"/>
    <w:basedOn w:val="a0"/>
    <w:rsid w:val="008F55C2"/>
    <w:pPr>
      <w:pBdr>
        <w:bottom w:val="single" w:sz="4" w:space="0" w:color="auto"/>
        <w:right w:val="single" w:sz="4" w:space="0" w:color="auto"/>
      </w:pBdr>
      <w:spacing w:before="100" w:beforeAutospacing="1" w:after="100" w:afterAutospacing="1"/>
      <w:jc w:val="center"/>
    </w:pPr>
    <w:rPr>
      <w:sz w:val="24"/>
      <w:szCs w:val="24"/>
    </w:rPr>
  </w:style>
  <w:style w:type="paragraph" w:customStyle="1" w:styleId="xl152">
    <w:name w:val="xl152"/>
    <w:basedOn w:val="a0"/>
    <w:rsid w:val="008F55C2"/>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53">
    <w:name w:val="xl153"/>
    <w:basedOn w:val="a0"/>
    <w:rsid w:val="008F55C2"/>
    <w:pPr>
      <w:pBdr>
        <w:left w:val="single" w:sz="4" w:space="0" w:color="auto"/>
        <w:right w:val="single" w:sz="4" w:space="0" w:color="auto"/>
      </w:pBdr>
      <w:spacing w:before="100" w:beforeAutospacing="1" w:after="100" w:afterAutospacing="1"/>
      <w:jc w:val="center"/>
    </w:pPr>
    <w:rPr>
      <w:sz w:val="24"/>
      <w:szCs w:val="24"/>
    </w:rPr>
  </w:style>
  <w:style w:type="paragraph" w:customStyle="1" w:styleId="xl154">
    <w:name w:val="xl154"/>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55">
    <w:name w:val="xl155"/>
    <w:basedOn w:val="a0"/>
    <w:rsid w:val="008F55C2"/>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56">
    <w:name w:val="xl156"/>
    <w:basedOn w:val="a0"/>
    <w:rsid w:val="008F55C2"/>
    <w:pPr>
      <w:pBdr>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57">
    <w:name w:val="xl157"/>
    <w:basedOn w:val="a0"/>
    <w:rsid w:val="008F55C2"/>
    <w:pPr>
      <w:pBdr>
        <w:top w:val="single" w:sz="4" w:space="0" w:color="auto"/>
        <w:left w:val="single" w:sz="4" w:space="0" w:color="auto"/>
        <w:bottom w:val="single" w:sz="4" w:space="0" w:color="auto"/>
      </w:pBdr>
      <w:spacing w:before="100" w:beforeAutospacing="1" w:after="100" w:afterAutospacing="1"/>
      <w:jc w:val="center"/>
    </w:pPr>
    <w:rPr>
      <w:sz w:val="24"/>
      <w:szCs w:val="24"/>
    </w:rPr>
  </w:style>
  <w:style w:type="paragraph" w:customStyle="1" w:styleId="xl158">
    <w:name w:val="xl158"/>
    <w:basedOn w:val="a0"/>
    <w:rsid w:val="008F55C2"/>
    <w:pPr>
      <w:pBdr>
        <w:top w:val="single" w:sz="4" w:space="0" w:color="auto"/>
        <w:bottom w:val="single" w:sz="4" w:space="0" w:color="auto"/>
      </w:pBdr>
      <w:spacing w:before="100" w:beforeAutospacing="1" w:after="100" w:afterAutospacing="1"/>
      <w:jc w:val="center"/>
    </w:pPr>
    <w:rPr>
      <w:sz w:val="24"/>
      <w:szCs w:val="24"/>
    </w:rPr>
  </w:style>
  <w:style w:type="paragraph" w:customStyle="1" w:styleId="xl159">
    <w:name w:val="xl159"/>
    <w:basedOn w:val="a0"/>
    <w:rsid w:val="008F55C2"/>
    <w:pPr>
      <w:pBdr>
        <w:top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rsid w:val="008F55C2"/>
    <w:pPr>
      <w:spacing w:before="100" w:beforeAutospacing="1" w:after="100" w:afterAutospacing="1"/>
    </w:pPr>
    <w:rPr>
      <w:rFonts w:ascii="Tahoma" w:hAnsi="Tahoma"/>
      <w:lang w:val="en-US" w:eastAsia="en-US"/>
    </w:rPr>
  </w:style>
  <w:style w:type="paragraph" w:customStyle="1" w:styleId="2CharCharCharCharCharCharCharCharCharCharCharCharCharCharCharChar1">
    <w:name w:val="Знак Знак2 Char Char Знак Знак Char Char Знак Знак Char Char Знак Знак Char Char Знак Знак Char Char Знак Знак Char Char Знак Знак Char Char Знак Знак Char Char1"/>
    <w:basedOn w:val="a0"/>
    <w:rsid w:val="008F55C2"/>
    <w:pPr>
      <w:spacing w:before="100" w:beforeAutospacing="1" w:after="100" w:afterAutospacing="1"/>
    </w:pPr>
    <w:rPr>
      <w:rFonts w:ascii="Tahoma" w:hAnsi="Tahoma"/>
      <w:lang w:val="en-US" w:eastAsia="en-US"/>
    </w:rPr>
  </w:style>
  <w:style w:type="paragraph" w:customStyle="1" w:styleId="111">
    <w:name w:val="Без интервала11"/>
    <w:rsid w:val="008F55C2"/>
    <w:rPr>
      <w:rFonts w:ascii="Calibri" w:hAnsi="Calibri"/>
      <w:sz w:val="22"/>
      <w:szCs w:val="22"/>
      <w:lang w:eastAsia="en-US"/>
    </w:rPr>
  </w:style>
  <w:style w:type="paragraph" w:customStyle="1" w:styleId="120">
    <w:name w:val="Без интервала12"/>
    <w:rsid w:val="008F55C2"/>
    <w:rPr>
      <w:rFonts w:ascii="Calibri" w:hAnsi="Calibri"/>
      <w:sz w:val="22"/>
      <w:szCs w:val="22"/>
      <w:lang w:eastAsia="en-US"/>
    </w:rPr>
  </w:style>
  <w:style w:type="paragraph" w:customStyle="1" w:styleId="default0">
    <w:name w:val="default"/>
    <w:basedOn w:val="a0"/>
    <w:rsid w:val="008F55C2"/>
    <w:pPr>
      <w:spacing w:before="100" w:beforeAutospacing="1" w:after="100" w:afterAutospacing="1"/>
    </w:pPr>
    <w:rPr>
      <w:sz w:val="24"/>
      <w:szCs w:val="24"/>
    </w:rPr>
  </w:style>
  <w:style w:type="paragraph" w:customStyle="1" w:styleId="TableParagraph">
    <w:name w:val="Table Paragraph"/>
    <w:basedOn w:val="a0"/>
    <w:rsid w:val="008F55C2"/>
    <w:pPr>
      <w:widowControl w:val="0"/>
      <w:suppressAutoHyphens/>
    </w:pPr>
    <w:rPr>
      <w:rFonts w:eastAsia="SimSun" w:cs="Mangal"/>
      <w:kern w:val="2"/>
      <w:sz w:val="24"/>
      <w:szCs w:val="24"/>
      <w:lang w:eastAsia="hi-IN" w:bidi="hi-IN"/>
    </w:rPr>
  </w:style>
  <w:style w:type="paragraph" w:customStyle="1" w:styleId="41">
    <w:name w:val="Без интервала4"/>
    <w:rsid w:val="008F55C2"/>
    <w:rPr>
      <w:rFonts w:ascii="Calibri" w:hAnsi="Calibri"/>
      <w:sz w:val="22"/>
      <w:szCs w:val="22"/>
      <w:lang w:eastAsia="en-US"/>
    </w:rPr>
  </w:style>
  <w:style w:type="paragraph" w:customStyle="1" w:styleId="42">
    <w:name w:val="Абзац списка4"/>
    <w:basedOn w:val="a0"/>
    <w:rsid w:val="008F55C2"/>
    <w:pPr>
      <w:widowControl w:val="0"/>
      <w:suppressAutoHyphens/>
      <w:ind w:left="720"/>
      <w:contextualSpacing/>
    </w:pPr>
    <w:rPr>
      <w:rFonts w:cs="Tahoma"/>
      <w:sz w:val="28"/>
      <w:szCs w:val="24"/>
    </w:rPr>
  </w:style>
  <w:style w:type="character" w:styleId="afff6">
    <w:name w:val="line number"/>
    <w:uiPriority w:val="99"/>
    <w:unhideWhenUsed/>
    <w:rsid w:val="008F55C2"/>
    <w:rPr>
      <w:rFonts w:ascii="Times New Roman" w:hAnsi="Times New Roman" w:cs="Times New Roman" w:hint="default"/>
    </w:rPr>
  </w:style>
  <w:style w:type="character" w:customStyle="1" w:styleId="FooterChar">
    <w:name w:val="Footer Char"/>
    <w:locked/>
    <w:rsid w:val="008F55C2"/>
    <w:rPr>
      <w:rFonts w:ascii="Times New Roman" w:hAnsi="Times New Roman" w:cs="Times New Roman" w:hint="default"/>
      <w:sz w:val="20"/>
      <w:szCs w:val="20"/>
    </w:rPr>
  </w:style>
  <w:style w:type="character" w:customStyle="1" w:styleId="FooterChar2">
    <w:name w:val="Footer Char2"/>
    <w:aliases w:val="Знак Char"/>
    <w:locked/>
    <w:rsid w:val="008F55C2"/>
    <w:rPr>
      <w:rFonts w:ascii="Times New Roman" w:hAnsi="Times New Roman" w:cs="Times New Roman" w:hint="default"/>
      <w:sz w:val="20"/>
      <w:szCs w:val="20"/>
    </w:rPr>
  </w:style>
  <w:style w:type="character" w:customStyle="1" w:styleId="HeaderChar">
    <w:name w:val="Header Char"/>
    <w:locked/>
    <w:rsid w:val="008F55C2"/>
    <w:rPr>
      <w:rFonts w:ascii="Calibri" w:hAnsi="Calibri" w:cs="Times New Roman" w:hint="default"/>
      <w:sz w:val="22"/>
    </w:rPr>
  </w:style>
  <w:style w:type="character" w:customStyle="1" w:styleId="BalloonTextChar">
    <w:name w:val="Balloon Text Char"/>
    <w:locked/>
    <w:rsid w:val="008F55C2"/>
    <w:rPr>
      <w:rFonts w:ascii="Tahoma" w:hAnsi="Tahoma" w:cs="Times New Roman" w:hint="default"/>
      <w:sz w:val="16"/>
    </w:rPr>
  </w:style>
  <w:style w:type="character" w:customStyle="1" w:styleId="FontStyle21">
    <w:name w:val="Font Style21"/>
    <w:rsid w:val="008F55C2"/>
    <w:rPr>
      <w:rFonts w:ascii="Times New Roman" w:hAnsi="Times New Roman" w:cs="Times New Roman" w:hint="default"/>
      <w:sz w:val="26"/>
    </w:rPr>
  </w:style>
  <w:style w:type="character" w:customStyle="1" w:styleId="apple-converted-space">
    <w:name w:val="apple-converted-space"/>
    <w:rsid w:val="008F55C2"/>
  </w:style>
  <w:style w:type="character" w:customStyle="1" w:styleId="28">
    <w:name w:val="Знак Знак2"/>
    <w:locked/>
    <w:rsid w:val="008F55C2"/>
    <w:rPr>
      <w:rFonts w:ascii="Cambria" w:hAnsi="Cambria" w:hint="default"/>
      <w:b/>
      <w:bCs w:val="0"/>
      <w:kern w:val="32"/>
      <w:sz w:val="32"/>
      <w:lang w:val="ru-RU" w:eastAsia="ru-RU"/>
    </w:rPr>
  </w:style>
  <w:style w:type="character" w:customStyle="1" w:styleId="610">
    <w:name w:val="Знак Знак61"/>
    <w:locked/>
    <w:rsid w:val="008F55C2"/>
    <w:rPr>
      <w:sz w:val="28"/>
    </w:rPr>
  </w:style>
  <w:style w:type="character" w:customStyle="1" w:styleId="Heading4Char1">
    <w:name w:val="Heading 4 Char1"/>
    <w:locked/>
    <w:rsid w:val="008F55C2"/>
    <w:rPr>
      <w:rFonts w:ascii="Calibri" w:hAnsi="Calibri" w:cs="Times New Roman" w:hint="default"/>
      <w:b/>
      <w:bCs w:val="0"/>
      <w:sz w:val="28"/>
    </w:rPr>
  </w:style>
  <w:style w:type="character" w:customStyle="1" w:styleId="PlainTextChar1">
    <w:name w:val="Plain Text Char1"/>
    <w:locked/>
    <w:rsid w:val="008F55C2"/>
    <w:rPr>
      <w:rFonts w:ascii="Courier New" w:hAnsi="Courier New" w:cs="Times New Roman" w:hint="default"/>
    </w:rPr>
  </w:style>
  <w:style w:type="character" w:customStyle="1" w:styleId="131">
    <w:name w:val="Знак Знак131"/>
    <w:rsid w:val="008F55C2"/>
    <w:rPr>
      <w:rFonts w:ascii="Arial" w:hAnsi="Arial" w:cs="Arial" w:hint="default"/>
      <w:b/>
      <w:bCs w:val="0"/>
      <w:sz w:val="26"/>
      <w:lang w:eastAsia="en-US"/>
    </w:rPr>
  </w:style>
  <w:style w:type="character" w:customStyle="1" w:styleId="151">
    <w:name w:val="Знак Знак151"/>
    <w:rsid w:val="008F55C2"/>
    <w:rPr>
      <w:rFonts w:ascii="AG Souvenir" w:hAnsi="AG Souvenir" w:hint="default"/>
      <w:b/>
      <w:bCs w:val="0"/>
      <w:spacing w:val="38"/>
      <w:sz w:val="28"/>
    </w:rPr>
  </w:style>
  <w:style w:type="character" w:customStyle="1" w:styleId="141">
    <w:name w:val="Знак Знак141"/>
    <w:rsid w:val="008F55C2"/>
    <w:rPr>
      <w:sz w:val="28"/>
    </w:rPr>
  </w:style>
  <w:style w:type="character" w:customStyle="1" w:styleId="810">
    <w:name w:val="Знак Знак81"/>
    <w:rsid w:val="008F55C2"/>
  </w:style>
  <w:style w:type="character" w:customStyle="1" w:styleId="19">
    <w:name w:val="Знак Знак Знак1"/>
    <w:rsid w:val="008F55C2"/>
  </w:style>
  <w:style w:type="character" w:customStyle="1" w:styleId="710">
    <w:name w:val="Знак Знак71"/>
    <w:rsid w:val="008F55C2"/>
    <w:rPr>
      <w:b/>
      <w:bCs w:val="0"/>
      <w:sz w:val="28"/>
    </w:rPr>
  </w:style>
  <w:style w:type="character" w:customStyle="1" w:styleId="101">
    <w:name w:val="Знак Знак101"/>
    <w:rsid w:val="008F55C2"/>
    <w:rPr>
      <w:sz w:val="28"/>
    </w:rPr>
  </w:style>
  <w:style w:type="character" w:customStyle="1" w:styleId="910">
    <w:name w:val="Знак Знак91"/>
    <w:rsid w:val="008F55C2"/>
    <w:rPr>
      <w:sz w:val="28"/>
    </w:rPr>
  </w:style>
  <w:style w:type="character" w:customStyle="1" w:styleId="121">
    <w:name w:val="Знак Знак12"/>
    <w:rsid w:val="008F55C2"/>
    <w:rPr>
      <w:rFonts w:ascii="Calibri" w:hAnsi="Calibri" w:hint="default"/>
      <w:b/>
      <w:bCs w:val="0"/>
      <w:sz w:val="28"/>
    </w:rPr>
  </w:style>
  <w:style w:type="character" w:customStyle="1" w:styleId="112">
    <w:name w:val="Знак Знак11"/>
    <w:rsid w:val="008F55C2"/>
    <w:rPr>
      <w:rFonts w:ascii="Arial" w:hAnsi="Arial" w:cs="Arial" w:hint="default"/>
      <w:b/>
      <w:bCs w:val="0"/>
      <w:i/>
      <w:iCs w:val="0"/>
      <w:sz w:val="22"/>
    </w:rPr>
  </w:style>
  <w:style w:type="character" w:customStyle="1" w:styleId="51">
    <w:name w:val="Знак Знак5"/>
    <w:rsid w:val="008F55C2"/>
    <w:rPr>
      <w:rFonts w:ascii="Courier New" w:hAnsi="Courier New" w:cs="Courier New" w:hint="default"/>
    </w:rPr>
  </w:style>
  <w:style w:type="character" w:customStyle="1" w:styleId="43">
    <w:name w:val="Знак Знак4"/>
    <w:rsid w:val="008F55C2"/>
    <w:rPr>
      <w:sz w:val="28"/>
      <w:u w:val="single"/>
    </w:rPr>
  </w:style>
  <w:style w:type="character" w:customStyle="1" w:styleId="36">
    <w:name w:val="Знак Знак3"/>
    <w:rsid w:val="008F55C2"/>
    <w:rPr>
      <w:rFonts w:ascii="Arial" w:hAnsi="Arial" w:cs="Arial" w:hint="default"/>
      <w:sz w:val="22"/>
    </w:rPr>
  </w:style>
  <w:style w:type="character" w:customStyle="1" w:styleId="160">
    <w:name w:val="Знак Знак16"/>
    <w:rsid w:val="008F55C2"/>
    <w:rPr>
      <w:sz w:val="16"/>
    </w:rPr>
  </w:style>
  <w:style w:type="numbering" w:customStyle="1" w:styleId="3">
    <w:name w:val="Уровень 3"/>
    <w:rsid w:val="008F55C2"/>
    <w:pPr>
      <w:numPr>
        <w:numId w:val="6"/>
      </w:numPr>
    </w:pPr>
  </w:style>
  <w:style w:type="paragraph" w:styleId="afff7">
    <w:name w:val="caption"/>
    <w:basedOn w:val="a0"/>
    <w:next w:val="a0"/>
    <w:link w:val="afff8"/>
    <w:qFormat/>
    <w:rsid w:val="00F06C1B"/>
    <w:pPr>
      <w:spacing w:after="200"/>
    </w:pPr>
    <w:rPr>
      <w:b/>
      <w:bCs/>
      <w:color w:val="4F81BD"/>
      <w:sz w:val="18"/>
      <w:szCs w:val="18"/>
    </w:rPr>
  </w:style>
  <w:style w:type="numbering" w:customStyle="1" w:styleId="1a">
    <w:name w:val="Нет списка1"/>
    <w:next w:val="a3"/>
    <w:uiPriority w:val="99"/>
    <w:semiHidden/>
    <w:unhideWhenUsed/>
    <w:rsid w:val="00ED3CAB"/>
  </w:style>
  <w:style w:type="paragraph" w:styleId="afff9">
    <w:name w:val="Revision"/>
    <w:hidden/>
    <w:uiPriority w:val="99"/>
    <w:semiHidden/>
    <w:rsid w:val="00ED3CAB"/>
  </w:style>
  <w:style w:type="table" w:customStyle="1" w:styleId="29">
    <w:name w:val="Сетка таблицы2"/>
    <w:basedOn w:val="a2"/>
    <w:rsid w:val="00A04E9D"/>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етка таблицы21"/>
    <w:basedOn w:val="a2"/>
    <w:rsid w:val="008C2984"/>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ertext">
    <w:name w:val="headertext"/>
    <w:basedOn w:val="a0"/>
    <w:rsid w:val="00006455"/>
    <w:pPr>
      <w:spacing w:before="100" w:beforeAutospacing="1" w:after="100" w:afterAutospacing="1"/>
    </w:pPr>
    <w:rPr>
      <w:sz w:val="24"/>
      <w:szCs w:val="24"/>
    </w:rPr>
  </w:style>
  <w:style w:type="paragraph" w:customStyle="1" w:styleId="1b">
    <w:name w:val="Обычный1"/>
    <w:rsid w:val="00275CBE"/>
  </w:style>
  <w:style w:type="character" w:customStyle="1" w:styleId="afffa">
    <w:name w:val="Основной текст_"/>
    <w:basedOn w:val="a1"/>
    <w:rsid w:val="00ED0E32"/>
    <w:rPr>
      <w:sz w:val="28"/>
      <w:lang w:val="ru-RU" w:eastAsia="ru-RU" w:bidi="ar-SA"/>
    </w:rPr>
  </w:style>
  <w:style w:type="paragraph" w:customStyle="1" w:styleId="1c">
    <w:name w:val="Номер страницы1"/>
    <w:basedOn w:val="a0"/>
    <w:rsid w:val="00D009FC"/>
    <w:rPr>
      <w:color w:val="000000"/>
    </w:rPr>
  </w:style>
  <w:style w:type="character" w:customStyle="1" w:styleId="50">
    <w:name w:val="Заголовок 5 Знак"/>
    <w:basedOn w:val="a1"/>
    <w:link w:val="5"/>
    <w:uiPriority w:val="9"/>
    <w:rsid w:val="00AB6484"/>
    <w:rPr>
      <w:rFonts w:ascii="Arial" w:hAnsi="Arial"/>
      <w:b/>
      <w:i/>
      <w:color w:val="000000"/>
      <w:sz w:val="26"/>
    </w:rPr>
  </w:style>
  <w:style w:type="character" w:customStyle="1" w:styleId="60">
    <w:name w:val="Заголовок 6 Знак"/>
    <w:basedOn w:val="a1"/>
    <w:link w:val="6"/>
    <w:uiPriority w:val="9"/>
    <w:rsid w:val="00AB6484"/>
    <w:rPr>
      <w:b/>
      <w:color w:val="595959"/>
      <w:spacing w:val="5"/>
      <w:sz w:val="28"/>
    </w:rPr>
  </w:style>
  <w:style w:type="character" w:customStyle="1" w:styleId="80">
    <w:name w:val="Заголовок 8 Знак"/>
    <w:basedOn w:val="a1"/>
    <w:link w:val="8"/>
    <w:uiPriority w:val="9"/>
    <w:rsid w:val="00AB6484"/>
    <w:rPr>
      <w:b/>
      <w:color w:val="7F7F7F"/>
    </w:rPr>
  </w:style>
  <w:style w:type="character" w:customStyle="1" w:styleId="90">
    <w:name w:val="Заголовок 9 Знак"/>
    <w:basedOn w:val="a1"/>
    <w:link w:val="9"/>
    <w:uiPriority w:val="9"/>
    <w:rsid w:val="00AB6484"/>
    <w:rPr>
      <w:b/>
      <w:i/>
      <w:color w:val="7F7F7F"/>
      <w:sz w:val="18"/>
    </w:rPr>
  </w:style>
  <w:style w:type="paragraph" w:customStyle="1" w:styleId="HTMLPreformattedChar">
    <w:name w:val="HTML Preformatted Char"/>
    <w:rsid w:val="00AB6484"/>
    <w:rPr>
      <w:rFonts w:ascii="Courier New" w:hAnsi="Courier New"/>
      <w:color w:val="000000"/>
      <w:sz w:val="22"/>
    </w:rPr>
  </w:style>
  <w:style w:type="paragraph" w:styleId="2a">
    <w:name w:val="toc 2"/>
    <w:next w:val="a0"/>
    <w:link w:val="2b"/>
    <w:uiPriority w:val="39"/>
    <w:rsid w:val="00AB6484"/>
    <w:pPr>
      <w:ind w:left="200"/>
    </w:pPr>
    <w:rPr>
      <w:rFonts w:ascii="XO Thames" w:hAnsi="XO Thames"/>
      <w:color w:val="000000"/>
      <w:sz w:val="28"/>
    </w:rPr>
  </w:style>
  <w:style w:type="character" w:customStyle="1" w:styleId="2b">
    <w:name w:val="Оглавление 2 Знак"/>
    <w:link w:val="2a"/>
    <w:uiPriority w:val="39"/>
    <w:rsid w:val="00AB6484"/>
    <w:rPr>
      <w:rFonts w:ascii="XO Thames" w:hAnsi="XO Thames"/>
      <w:color w:val="000000"/>
      <w:sz w:val="28"/>
    </w:rPr>
  </w:style>
  <w:style w:type="paragraph" w:customStyle="1" w:styleId="BodyTextChar">
    <w:name w:val="Body Text Char"/>
    <w:rsid w:val="00AB6484"/>
    <w:rPr>
      <w:color w:val="000000"/>
      <w:sz w:val="28"/>
    </w:rPr>
  </w:style>
  <w:style w:type="paragraph" w:customStyle="1" w:styleId="BodyTextIndent2Char1">
    <w:name w:val="Body Text Indent 2 Char1"/>
    <w:rsid w:val="00AB6484"/>
    <w:rPr>
      <w:rFonts w:ascii="Arial" w:hAnsi="Arial"/>
      <w:color w:val="000000"/>
      <w:sz w:val="28"/>
    </w:rPr>
  </w:style>
  <w:style w:type="paragraph" w:styleId="44">
    <w:name w:val="toc 4"/>
    <w:next w:val="a0"/>
    <w:link w:val="45"/>
    <w:uiPriority w:val="39"/>
    <w:rsid w:val="00AB6484"/>
    <w:pPr>
      <w:ind w:left="600"/>
    </w:pPr>
    <w:rPr>
      <w:rFonts w:ascii="XO Thames" w:hAnsi="XO Thames"/>
      <w:color w:val="000000"/>
      <w:sz w:val="28"/>
    </w:rPr>
  </w:style>
  <w:style w:type="character" w:customStyle="1" w:styleId="45">
    <w:name w:val="Оглавление 4 Знак"/>
    <w:link w:val="44"/>
    <w:uiPriority w:val="39"/>
    <w:rsid w:val="00AB6484"/>
    <w:rPr>
      <w:rFonts w:ascii="XO Thames" w:hAnsi="XO Thames"/>
      <w:color w:val="000000"/>
      <w:sz w:val="28"/>
    </w:rPr>
  </w:style>
  <w:style w:type="paragraph" w:customStyle="1" w:styleId="1d">
    <w:name w:val="Выделенная цитата1"/>
    <w:basedOn w:val="a0"/>
    <w:next w:val="a0"/>
    <w:rsid w:val="00AB6484"/>
    <w:pPr>
      <w:spacing w:before="200" w:after="280" w:line="276" w:lineRule="auto"/>
      <w:ind w:left="936" w:right="936" w:firstLine="709"/>
      <w:jc w:val="both"/>
    </w:pPr>
    <w:rPr>
      <w:b/>
      <w:i/>
      <w:color w:val="4F81BD"/>
    </w:rPr>
  </w:style>
  <w:style w:type="paragraph" w:customStyle="1" w:styleId="afffb">
    <w:name w:val="Таб_текст"/>
    <w:basedOn w:val="afb"/>
    <w:rsid w:val="00AB6484"/>
  </w:style>
  <w:style w:type="paragraph" w:customStyle="1" w:styleId="TitleChar">
    <w:name w:val="Title Char"/>
    <w:rsid w:val="00AB6484"/>
    <w:rPr>
      <w:rFonts w:ascii="Cambria" w:hAnsi="Cambria"/>
      <w:color w:val="000000"/>
      <w:spacing w:val="-10"/>
      <w:sz w:val="56"/>
    </w:rPr>
  </w:style>
  <w:style w:type="paragraph" w:customStyle="1" w:styleId="BodyText2Char1">
    <w:name w:val="Body Text 2 Char1"/>
    <w:rsid w:val="00AB6484"/>
    <w:rPr>
      <w:rFonts w:ascii="Arial" w:hAnsi="Arial"/>
      <w:color w:val="000000"/>
    </w:rPr>
  </w:style>
  <w:style w:type="paragraph" w:styleId="62">
    <w:name w:val="toc 6"/>
    <w:next w:val="a0"/>
    <w:link w:val="63"/>
    <w:uiPriority w:val="39"/>
    <w:rsid w:val="00AB6484"/>
    <w:pPr>
      <w:ind w:left="1000"/>
    </w:pPr>
    <w:rPr>
      <w:rFonts w:ascii="XO Thames" w:hAnsi="XO Thames"/>
      <w:color w:val="000000"/>
      <w:sz w:val="28"/>
    </w:rPr>
  </w:style>
  <w:style w:type="character" w:customStyle="1" w:styleId="63">
    <w:name w:val="Оглавление 6 Знак"/>
    <w:link w:val="62"/>
    <w:uiPriority w:val="39"/>
    <w:rsid w:val="00AB6484"/>
    <w:rPr>
      <w:rFonts w:ascii="XO Thames" w:hAnsi="XO Thames"/>
      <w:color w:val="000000"/>
      <w:sz w:val="28"/>
    </w:rPr>
  </w:style>
  <w:style w:type="paragraph" w:styleId="72">
    <w:name w:val="toc 7"/>
    <w:next w:val="a0"/>
    <w:link w:val="73"/>
    <w:uiPriority w:val="39"/>
    <w:rsid w:val="00AB6484"/>
    <w:pPr>
      <w:ind w:left="1200"/>
    </w:pPr>
    <w:rPr>
      <w:rFonts w:ascii="XO Thames" w:hAnsi="XO Thames"/>
      <w:color w:val="000000"/>
      <w:sz w:val="28"/>
    </w:rPr>
  </w:style>
  <w:style w:type="character" w:customStyle="1" w:styleId="73">
    <w:name w:val="Оглавление 7 Знак"/>
    <w:link w:val="72"/>
    <w:uiPriority w:val="39"/>
    <w:rsid w:val="00AB6484"/>
    <w:rPr>
      <w:rFonts w:ascii="XO Thames" w:hAnsi="XO Thames"/>
      <w:color w:val="000000"/>
      <w:sz w:val="28"/>
    </w:rPr>
  </w:style>
  <w:style w:type="paragraph" w:styleId="afffc">
    <w:name w:val="Document Map"/>
    <w:basedOn w:val="a0"/>
    <w:link w:val="afffd"/>
    <w:rsid w:val="00AB6484"/>
    <w:pPr>
      <w:ind w:firstLine="709"/>
      <w:jc w:val="both"/>
    </w:pPr>
    <w:rPr>
      <w:rFonts w:ascii="Tahoma" w:hAnsi="Tahoma"/>
      <w:color w:val="000000"/>
      <w:sz w:val="22"/>
    </w:rPr>
  </w:style>
  <w:style w:type="character" w:customStyle="1" w:styleId="afffd">
    <w:name w:val="Схема документа Знак"/>
    <w:basedOn w:val="a1"/>
    <w:link w:val="afffc"/>
    <w:rsid w:val="00AB6484"/>
    <w:rPr>
      <w:rFonts w:ascii="Tahoma" w:hAnsi="Tahoma"/>
      <w:color w:val="000000"/>
      <w:sz w:val="22"/>
    </w:rPr>
  </w:style>
  <w:style w:type="paragraph" w:styleId="afffe">
    <w:name w:val="annotation text"/>
    <w:basedOn w:val="a0"/>
    <w:link w:val="affff"/>
    <w:rsid w:val="00AB6484"/>
  </w:style>
  <w:style w:type="character" w:customStyle="1" w:styleId="affff">
    <w:name w:val="Текст примечания Знак"/>
    <w:basedOn w:val="a1"/>
    <w:link w:val="afffe"/>
    <w:rsid w:val="00AB6484"/>
  </w:style>
  <w:style w:type="paragraph" w:styleId="affff0">
    <w:name w:val="annotation subject"/>
    <w:basedOn w:val="afffe"/>
    <w:next w:val="afffe"/>
    <w:link w:val="affff1"/>
    <w:rsid w:val="00AB6484"/>
    <w:pPr>
      <w:spacing w:after="200"/>
      <w:ind w:firstLine="709"/>
      <w:jc w:val="both"/>
    </w:pPr>
    <w:rPr>
      <w:b/>
      <w:color w:val="000000"/>
      <w:sz w:val="22"/>
    </w:rPr>
  </w:style>
  <w:style w:type="character" w:customStyle="1" w:styleId="affff1">
    <w:name w:val="Тема примечания Знак"/>
    <w:basedOn w:val="affff"/>
    <w:link w:val="affff0"/>
    <w:rsid w:val="00AB6484"/>
    <w:rPr>
      <w:b/>
      <w:color w:val="000000"/>
      <w:sz w:val="22"/>
    </w:rPr>
  </w:style>
  <w:style w:type="paragraph" w:customStyle="1" w:styleId="1e">
    <w:name w:val="Знак сноски1"/>
    <w:rsid w:val="00AB6484"/>
    <w:rPr>
      <w:rFonts w:ascii="Verdana" w:hAnsi="Verdana"/>
      <w:color w:val="000000"/>
      <w:sz w:val="18"/>
      <w:vertAlign w:val="superscript"/>
    </w:rPr>
  </w:style>
  <w:style w:type="paragraph" w:customStyle="1" w:styleId="Heading3Char">
    <w:name w:val="Heading 3 Char"/>
    <w:rsid w:val="00AB6484"/>
    <w:rPr>
      <w:rFonts w:ascii="Arial" w:hAnsi="Arial"/>
      <w:color w:val="000000"/>
      <w:sz w:val="24"/>
    </w:rPr>
  </w:style>
  <w:style w:type="paragraph" w:customStyle="1" w:styleId="Endnote">
    <w:name w:val="Endnote"/>
    <w:basedOn w:val="a0"/>
    <w:rsid w:val="00AB6484"/>
    <w:pPr>
      <w:ind w:firstLine="709"/>
      <w:jc w:val="both"/>
    </w:pPr>
    <w:rPr>
      <w:color w:val="000000"/>
      <w:sz w:val="22"/>
    </w:rPr>
  </w:style>
  <w:style w:type="paragraph" w:customStyle="1" w:styleId="1f">
    <w:name w:val="Просмотренная гиперссылка1"/>
    <w:rsid w:val="00AB6484"/>
    <w:rPr>
      <w:color w:val="800080"/>
      <w:u w:val="single"/>
    </w:rPr>
  </w:style>
  <w:style w:type="character" w:customStyle="1" w:styleId="afc">
    <w:name w:val="Без интервала Знак"/>
    <w:link w:val="afb"/>
    <w:rsid w:val="00AB6484"/>
    <w:rPr>
      <w:rFonts w:ascii="Calibri" w:hAnsi="Calibri"/>
      <w:sz w:val="22"/>
      <w:szCs w:val="22"/>
      <w:lang w:eastAsia="en-US"/>
    </w:rPr>
  </w:style>
  <w:style w:type="paragraph" w:styleId="HTML0">
    <w:name w:val="HTML Preformatted"/>
    <w:basedOn w:val="a0"/>
    <w:link w:val="HTML1"/>
    <w:rsid w:val="00AB64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color w:val="000000"/>
      <w:sz w:val="22"/>
    </w:rPr>
  </w:style>
  <w:style w:type="character" w:customStyle="1" w:styleId="HTML1">
    <w:name w:val="Стандартный HTML Знак"/>
    <w:basedOn w:val="a1"/>
    <w:link w:val="HTML0"/>
    <w:rsid w:val="00AB6484"/>
    <w:rPr>
      <w:rFonts w:ascii="Courier New" w:hAnsi="Courier New"/>
      <w:color w:val="000000"/>
      <w:sz w:val="22"/>
    </w:rPr>
  </w:style>
  <w:style w:type="paragraph" w:customStyle="1" w:styleId="811">
    <w:name w:val="Заголовок 81"/>
    <w:basedOn w:val="a0"/>
    <w:next w:val="a0"/>
    <w:rsid w:val="00AB6484"/>
    <w:pPr>
      <w:ind w:firstLine="709"/>
      <w:jc w:val="both"/>
      <w:outlineLvl w:val="7"/>
    </w:pPr>
    <w:rPr>
      <w:b/>
      <w:color w:val="7F7F7F"/>
    </w:rPr>
  </w:style>
  <w:style w:type="paragraph" w:customStyle="1" w:styleId="1f0">
    <w:name w:val="Название книги1"/>
    <w:rsid w:val="00AB6484"/>
    <w:rPr>
      <w:i/>
      <w:smallCaps/>
      <w:color w:val="000000"/>
      <w:spacing w:val="5"/>
    </w:rPr>
  </w:style>
  <w:style w:type="paragraph" w:customStyle="1" w:styleId="affff2">
    <w:name w:val="Таб_заг"/>
    <w:basedOn w:val="afb"/>
    <w:rsid w:val="00AB6484"/>
    <w:pPr>
      <w:jc w:val="center"/>
    </w:pPr>
    <w:rPr>
      <w:rFonts w:ascii="Times New Roman" w:hAnsi="Times New Roman"/>
      <w:color w:val="000000"/>
      <w:szCs w:val="20"/>
      <w:lang w:eastAsia="ru-RU"/>
    </w:rPr>
  </w:style>
  <w:style w:type="paragraph" w:customStyle="1" w:styleId="HeaderChar1">
    <w:name w:val="Header Char1"/>
    <w:rsid w:val="00AB6484"/>
    <w:rPr>
      <w:color w:val="000000"/>
    </w:rPr>
  </w:style>
  <w:style w:type="paragraph" w:customStyle="1" w:styleId="1f1">
    <w:name w:val="Знак концевой сноски1"/>
    <w:rsid w:val="00AB6484"/>
    <w:rPr>
      <w:color w:val="000000"/>
      <w:vertAlign w:val="superscript"/>
    </w:rPr>
  </w:style>
  <w:style w:type="paragraph" w:customStyle="1" w:styleId="FooterChar1">
    <w:name w:val="Footer Char1"/>
    <w:rsid w:val="00AB6484"/>
    <w:rPr>
      <w:color w:val="000000"/>
    </w:rPr>
  </w:style>
  <w:style w:type="paragraph" w:customStyle="1" w:styleId="1f2">
    <w:name w:val="Основной шрифт абзаца1"/>
    <w:rsid w:val="00AB6484"/>
    <w:rPr>
      <w:color w:val="000000"/>
    </w:rPr>
  </w:style>
  <w:style w:type="paragraph" w:customStyle="1" w:styleId="2c">
    <w:name w:val="Гиперссылка2"/>
    <w:rsid w:val="00AB6484"/>
    <w:rPr>
      <w:color w:val="0000FF"/>
      <w:u w:val="single"/>
    </w:rPr>
  </w:style>
  <w:style w:type="character" w:customStyle="1" w:styleId="afff8">
    <w:name w:val="Название объекта Знак"/>
    <w:link w:val="afff7"/>
    <w:rsid w:val="00AB6484"/>
    <w:rPr>
      <w:b/>
      <w:bCs/>
      <w:color w:val="4F81BD"/>
      <w:sz w:val="18"/>
      <w:szCs w:val="18"/>
    </w:rPr>
  </w:style>
  <w:style w:type="paragraph" w:styleId="37">
    <w:name w:val="toc 3"/>
    <w:next w:val="a0"/>
    <w:link w:val="38"/>
    <w:uiPriority w:val="39"/>
    <w:rsid w:val="00AB6484"/>
    <w:pPr>
      <w:ind w:left="400"/>
    </w:pPr>
    <w:rPr>
      <w:rFonts w:ascii="XO Thames" w:hAnsi="XO Thames"/>
      <w:color w:val="000000"/>
      <w:sz w:val="28"/>
    </w:rPr>
  </w:style>
  <w:style w:type="character" w:customStyle="1" w:styleId="38">
    <w:name w:val="Оглавление 3 Знак"/>
    <w:link w:val="37"/>
    <w:uiPriority w:val="39"/>
    <w:rsid w:val="00AB6484"/>
    <w:rPr>
      <w:rFonts w:ascii="XO Thames" w:hAnsi="XO Thames"/>
      <w:color w:val="000000"/>
      <w:sz w:val="28"/>
    </w:rPr>
  </w:style>
  <w:style w:type="paragraph" w:customStyle="1" w:styleId="1f3">
    <w:name w:val="Сильная ссылка1"/>
    <w:rsid w:val="00AB6484"/>
    <w:rPr>
      <w:b/>
      <w:smallCaps/>
      <w:color w:val="000000"/>
    </w:rPr>
  </w:style>
  <w:style w:type="paragraph" w:customStyle="1" w:styleId="Heading4Char2">
    <w:name w:val="Heading 4 Char2"/>
    <w:rsid w:val="00AB6484"/>
    <w:rPr>
      <w:rFonts w:ascii="Arial" w:hAnsi="Arial"/>
      <w:color w:val="000000"/>
      <w:sz w:val="24"/>
    </w:rPr>
  </w:style>
  <w:style w:type="paragraph" w:customStyle="1" w:styleId="Heading1Char">
    <w:name w:val="Heading 1 Char"/>
    <w:rsid w:val="00AB6484"/>
    <w:rPr>
      <w:rFonts w:ascii="AG Souvenir" w:hAnsi="AG Souvenir"/>
      <w:b/>
      <w:color w:val="000000"/>
      <w:spacing w:val="38"/>
      <w:sz w:val="28"/>
    </w:rPr>
  </w:style>
  <w:style w:type="character" w:customStyle="1" w:styleId="aff6">
    <w:name w:val="Абзац списка Знак"/>
    <w:link w:val="aff5"/>
    <w:rsid w:val="00AB6484"/>
    <w:rPr>
      <w:rFonts w:eastAsia="Lucida Sans Unicode" w:cs="Tahoma"/>
      <w:sz w:val="28"/>
      <w:szCs w:val="24"/>
      <w:lang w:bidi="ru-RU"/>
    </w:rPr>
  </w:style>
  <w:style w:type="paragraph" w:customStyle="1" w:styleId="CommentSubjectChar">
    <w:name w:val="Comment Subject Char"/>
    <w:rsid w:val="00AB6484"/>
    <w:rPr>
      <w:b/>
      <w:color w:val="000000"/>
      <w:sz w:val="22"/>
    </w:rPr>
  </w:style>
  <w:style w:type="paragraph" w:customStyle="1" w:styleId="2d">
    <w:name w:val="Основной текст (2)"/>
    <w:basedOn w:val="a0"/>
    <w:rsid w:val="00AB6484"/>
    <w:pPr>
      <w:widowControl w:val="0"/>
      <w:spacing w:before="360" w:after="900" w:line="240" w:lineRule="atLeast"/>
      <w:ind w:firstLine="567"/>
      <w:jc w:val="center"/>
    </w:pPr>
    <w:rPr>
      <w:color w:val="000000"/>
      <w:sz w:val="26"/>
      <w:highlight w:val="white"/>
    </w:rPr>
  </w:style>
  <w:style w:type="character" w:customStyle="1" w:styleId="af1">
    <w:name w:val="Обычный (веб) Знак"/>
    <w:link w:val="af0"/>
    <w:rsid w:val="00AB6484"/>
    <w:rPr>
      <w:sz w:val="24"/>
      <w:szCs w:val="24"/>
    </w:rPr>
  </w:style>
  <w:style w:type="paragraph" w:customStyle="1" w:styleId="BalloonTextChar1">
    <w:name w:val="Balloon Text Char1"/>
    <w:rsid w:val="00AB6484"/>
    <w:rPr>
      <w:rFonts w:ascii="Tahoma" w:hAnsi="Tahoma"/>
      <w:color w:val="000000"/>
      <w:sz w:val="16"/>
    </w:rPr>
  </w:style>
  <w:style w:type="paragraph" w:customStyle="1" w:styleId="CommentTextChar">
    <w:name w:val="Comment Text Char"/>
    <w:rsid w:val="00AB6484"/>
    <w:rPr>
      <w:color w:val="000000"/>
      <w:sz w:val="22"/>
    </w:rPr>
  </w:style>
  <w:style w:type="paragraph" w:customStyle="1" w:styleId="FontStyle11">
    <w:name w:val="Font Style11"/>
    <w:rsid w:val="00AB6484"/>
    <w:rPr>
      <w:color w:val="000000"/>
      <w:sz w:val="26"/>
    </w:rPr>
  </w:style>
  <w:style w:type="paragraph" w:customStyle="1" w:styleId="PlainTextChar2">
    <w:name w:val="Plain Text Char2"/>
    <w:rsid w:val="00AB6484"/>
    <w:rPr>
      <w:rFonts w:ascii="Arial" w:hAnsi="Arial"/>
      <w:color w:val="000000"/>
    </w:rPr>
  </w:style>
  <w:style w:type="paragraph" w:customStyle="1" w:styleId="1f4">
    <w:name w:val="Выделение1"/>
    <w:rsid w:val="00AB6484"/>
    <w:rPr>
      <w:i/>
      <w:color w:val="000000"/>
    </w:rPr>
  </w:style>
  <w:style w:type="paragraph" w:styleId="affff3">
    <w:name w:val="Intense Quote"/>
    <w:basedOn w:val="a0"/>
    <w:next w:val="a0"/>
    <w:link w:val="affff4"/>
    <w:rsid w:val="00AB6484"/>
    <w:pPr>
      <w:spacing w:before="240" w:after="240" w:line="300" w:lineRule="auto"/>
      <w:ind w:left="1152" w:right="1152" w:firstLine="709"/>
      <w:jc w:val="both"/>
    </w:pPr>
    <w:rPr>
      <w:i/>
      <w:color w:val="000000"/>
      <w:sz w:val="28"/>
    </w:rPr>
  </w:style>
  <w:style w:type="character" w:customStyle="1" w:styleId="affff4">
    <w:name w:val="Выделенная цитата Знак"/>
    <w:basedOn w:val="a1"/>
    <w:link w:val="affff3"/>
    <w:rsid w:val="00AB6484"/>
    <w:rPr>
      <w:i/>
      <w:color w:val="000000"/>
      <w:sz w:val="28"/>
    </w:rPr>
  </w:style>
  <w:style w:type="paragraph" w:customStyle="1" w:styleId="SubtitleChar1">
    <w:name w:val="Subtitle Char1"/>
    <w:rsid w:val="00AB6484"/>
    <w:rPr>
      <w:color w:val="000000"/>
      <w:sz w:val="28"/>
    </w:rPr>
  </w:style>
  <w:style w:type="paragraph" w:customStyle="1" w:styleId="HTML10">
    <w:name w:val="Цитата HTML1"/>
    <w:rsid w:val="00AB6484"/>
    <w:rPr>
      <w:color w:val="009933"/>
    </w:rPr>
  </w:style>
  <w:style w:type="paragraph" w:customStyle="1" w:styleId="DocumentMapChar">
    <w:name w:val="Document Map Char"/>
    <w:rsid w:val="00AB6484"/>
    <w:rPr>
      <w:rFonts w:ascii="Tahoma" w:hAnsi="Tahoma"/>
      <w:color w:val="000000"/>
      <w:sz w:val="22"/>
      <w:shd w:val="clear" w:color="auto" w:fill="000080"/>
    </w:rPr>
  </w:style>
  <w:style w:type="paragraph" w:styleId="2e">
    <w:name w:val="Quote"/>
    <w:basedOn w:val="a0"/>
    <w:next w:val="a0"/>
    <w:link w:val="2f"/>
    <w:rsid w:val="00AB6484"/>
    <w:pPr>
      <w:ind w:firstLine="709"/>
      <w:jc w:val="both"/>
    </w:pPr>
    <w:rPr>
      <w:i/>
      <w:color w:val="000000"/>
      <w:sz w:val="28"/>
    </w:rPr>
  </w:style>
  <w:style w:type="character" w:customStyle="1" w:styleId="2f">
    <w:name w:val="Цитата 2 Знак"/>
    <w:basedOn w:val="a1"/>
    <w:link w:val="2e"/>
    <w:rsid w:val="00AB6484"/>
    <w:rPr>
      <w:i/>
      <w:color w:val="000000"/>
      <w:sz w:val="28"/>
    </w:rPr>
  </w:style>
  <w:style w:type="paragraph" w:customStyle="1" w:styleId="a30">
    <w:name w:val="a3"/>
    <w:basedOn w:val="a0"/>
    <w:rsid w:val="00AB6484"/>
    <w:pPr>
      <w:spacing w:before="64" w:after="64"/>
    </w:pPr>
    <w:rPr>
      <w:rFonts w:ascii="Arial" w:hAnsi="Arial"/>
      <w:color w:val="000000"/>
    </w:rPr>
  </w:style>
  <w:style w:type="paragraph" w:customStyle="1" w:styleId="11">
    <w:name w:val="Гиперссылка1"/>
    <w:link w:val="ad"/>
    <w:rsid w:val="00AB6484"/>
    <w:rPr>
      <w:color w:val="0000FF"/>
      <w:u w:val="single"/>
    </w:rPr>
  </w:style>
  <w:style w:type="paragraph" w:customStyle="1" w:styleId="Footnote">
    <w:name w:val="Footnote"/>
    <w:basedOn w:val="a0"/>
    <w:rsid w:val="00AB6484"/>
    <w:rPr>
      <w:rFonts w:ascii="Verdana" w:hAnsi="Verdana"/>
      <w:color w:val="000000"/>
      <w:sz w:val="18"/>
    </w:rPr>
  </w:style>
  <w:style w:type="paragraph" w:styleId="1f5">
    <w:name w:val="toc 1"/>
    <w:next w:val="a0"/>
    <w:link w:val="1f6"/>
    <w:uiPriority w:val="39"/>
    <w:rsid w:val="00AB6484"/>
    <w:rPr>
      <w:rFonts w:ascii="XO Thames" w:hAnsi="XO Thames"/>
      <w:b/>
      <w:color w:val="000000"/>
      <w:sz w:val="28"/>
    </w:rPr>
  </w:style>
  <w:style w:type="character" w:customStyle="1" w:styleId="1f6">
    <w:name w:val="Оглавление 1 Знак"/>
    <w:link w:val="1f5"/>
    <w:uiPriority w:val="39"/>
    <w:rsid w:val="00AB6484"/>
    <w:rPr>
      <w:rFonts w:ascii="XO Thames" w:hAnsi="XO Thames"/>
      <w:b/>
      <w:color w:val="000000"/>
      <w:sz w:val="28"/>
    </w:rPr>
  </w:style>
  <w:style w:type="paragraph" w:customStyle="1" w:styleId="EndnoteTextChar">
    <w:name w:val="Endnote Text Char"/>
    <w:rsid w:val="00AB6484"/>
    <w:rPr>
      <w:color w:val="000000"/>
      <w:sz w:val="22"/>
    </w:rPr>
  </w:style>
  <w:style w:type="paragraph" w:customStyle="1" w:styleId="HeaderandFooter">
    <w:name w:val="Header and Footer"/>
    <w:rsid w:val="00AB6484"/>
    <w:pPr>
      <w:jc w:val="both"/>
    </w:pPr>
    <w:rPr>
      <w:rFonts w:ascii="XO Thames" w:hAnsi="XO Thames"/>
      <w:color w:val="000000"/>
    </w:rPr>
  </w:style>
  <w:style w:type="paragraph" w:customStyle="1" w:styleId="1f7">
    <w:name w:val="Слабое выделение1"/>
    <w:rsid w:val="00AB6484"/>
    <w:rPr>
      <w:i/>
      <w:color w:val="000000"/>
    </w:rPr>
  </w:style>
  <w:style w:type="paragraph" w:customStyle="1" w:styleId="1f8">
    <w:name w:val="Слабая ссылка1"/>
    <w:rsid w:val="00AB6484"/>
    <w:rPr>
      <w:smallCaps/>
      <w:color w:val="000000"/>
    </w:rPr>
  </w:style>
  <w:style w:type="paragraph" w:customStyle="1" w:styleId="1f9">
    <w:name w:val="Сильное выделение1"/>
    <w:rsid w:val="00AB6484"/>
    <w:rPr>
      <w:b/>
      <w:i/>
      <w:color w:val="000000"/>
    </w:rPr>
  </w:style>
  <w:style w:type="paragraph" w:customStyle="1" w:styleId="BodyTextFirstIndentChar">
    <w:name w:val="Body Text First Indent Char"/>
    <w:rsid w:val="00AB6484"/>
    <w:rPr>
      <w:rFonts w:ascii="Arial" w:hAnsi="Arial"/>
      <w:color w:val="000000"/>
      <w:sz w:val="28"/>
    </w:rPr>
  </w:style>
  <w:style w:type="paragraph" w:customStyle="1" w:styleId="1fa">
    <w:name w:val="Строгий1"/>
    <w:rsid w:val="00AB6484"/>
    <w:rPr>
      <w:b/>
      <w:color w:val="000000"/>
    </w:rPr>
  </w:style>
  <w:style w:type="paragraph" w:customStyle="1" w:styleId="1fb">
    <w:name w:val="Номер строки1"/>
    <w:rsid w:val="00AB6484"/>
    <w:rPr>
      <w:color w:val="000000"/>
    </w:rPr>
  </w:style>
  <w:style w:type="paragraph" w:styleId="92">
    <w:name w:val="toc 9"/>
    <w:next w:val="a0"/>
    <w:link w:val="93"/>
    <w:uiPriority w:val="39"/>
    <w:rsid w:val="00AB6484"/>
    <w:pPr>
      <w:ind w:left="1600"/>
    </w:pPr>
    <w:rPr>
      <w:rFonts w:ascii="XO Thames" w:hAnsi="XO Thames"/>
      <w:color w:val="000000"/>
      <w:sz w:val="28"/>
    </w:rPr>
  </w:style>
  <w:style w:type="character" w:customStyle="1" w:styleId="93">
    <w:name w:val="Оглавление 9 Знак"/>
    <w:link w:val="92"/>
    <w:uiPriority w:val="39"/>
    <w:rsid w:val="00AB6484"/>
    <w:rPr>
      <w:rFonts w:ascii="XO Thames" w:hAnsi="XO Thames"/>
      <w:color w:val="000000"/>
      <w:sz w:val="28"/>
    </w:rPr>
  </w:style>
  <w:style w:type="paragraph" w:customStyle="1" w:styleId="1fc">
    <w:name w:val="Основной текст1"/>
    <w:basedOn w:val="a0"/>
    <w:rsid w:val="00AB6484"/>
    <w:pPr>
      <w:widowControl w:val="0"/>
      <w:spacing w:before="600" w:line="278" w:lineRule="exact"/>
      <w:jc w:val="center"/>
    </w:pPr>
    <w:rPr>
      <w:b/>
      <w:color w:val="000000"/>
      <w:spacing w:val="-3"/>
      <w:highlight w:val="white"/>
    </w:rPr>
  </w:style>
  <w:style w:type="paragraph" w:customStyle="1" w:styleId="Heading7Char1">
    <w:name w:val="Heading 7 Char1"/>
    <w:rsid w:val="00AB6484"/>
    <w:rPr>
      <w:b/>
      <w:i/>
      <w:color w:val="5A5A5A"/>
    </w:rPr>
  </w:style>
  <w:style w:type="paragraph" w:customStyle="1" w:styleId="BodyTextIndent3Char1">
    <w:name w:val="Body Text Indent 3 Char1"/>
    <w:rsid w:val="00AB6484"/>
    <w:rPr>
      <w:rFonts w:ascii="Arial" w:hAnsi="Arial"/>
      <w:color w:val="000000"/>
      <w:sz w:val="16"/>
    </w:rPr>
  </w:style>
  <w:style w:type="paragraph" w:customStyle="1" w:styleId="2f0">
    <w:name w:val="Основной шрифт абзаца2"/>
    <w:rsid w:val="00AB6484"/>
    <w:rPr>
      <w:color w:val="000000"/>
    </w:rPr>
  </w:style>
  <w:style w:type="paragraph" w:styleId="affff5">
    <w:name w:val="Body Text First Indent"/>
    <w:basedOn w:val="a0"/>
    <w:link w:val="affff6"/>
    <w:rsid w:val="00AB6484"/>
    <w:pPr>
      <w:ind w:firstLine="210"/>
    </w:pPr>
    <w:rPr>
      <w:rFonts w:ascii="Arial" w:hAnsi="Arial"/>
      <w:color w:val="000000"/>
      <w:sz w:val="28"/>
    </w:rPr>
  </w:style>
  <w:style w:type="character" w:customStyle="1" w:styleId="affff6">
    <w:name w:val="Красная строка Знак"/>
    <w:basedOn w:val="a5"/>
    <w:link w:val="affff5"/>
    <w:rsid w:val="00AB6484"/>
    <w:rPr>
      <w:rFonts w:ascii="Arial" w:hAnsi="Arial"/>
      <w:color w:val="000000"/>
    </w:rPr>
  </w:style>
  <w:style w:type="paragraph" w:customStyle="1" w:styleId="MessageHeaderChar1">
    <w:name w:val="Message Header Char1"/>
    <w:rsid w:val="00AB6484"/>
    <w:rPr>
      <w:rFonts w:ascii="Cambria" w:hAnsi="Cambria"/>
      <w:color w:val="000000"/>
      <w:sz w:val="24"/>
    </w:rPr>
  </w:style>
  <w:style w:type="paragraph" w:styleId="82">
    <w:name w:val="toc 8"/>
    <w:next w:val="a0"/>
    <w:link w:val="83"/>
    <w:uiPriority w:val="39"/>
    <w:rsid w:val="00AB6484"/>
    <w:pPr>
      <w:ind w:left="1400"/>
    </w:pPr>
    <w:rPr>
      <w:rFonts w:ascii="XO Thames" w:hAnsi="XO Thames"/>
      <w:color w:val="000000"/>
      <w:sz w:val="28"/>
    </w:rPr>
  </w:style>
  <w:style w:type="character" w:customStyle="1" w:styleId="83">
    <w:name w:val="Оглавление 8 Знак"/>
    <w:link w:val="82"/>
    <w:uiPriority w:val="39"/>
    <w:rsid w:val="00AB6484"/>
    <w:rPr>
      <w:rFonts w:ascii="XO Thames" w:hAnsi="XO Thames"/>
      <w:color w:val="000000"/>
      <w:sz w:val="28"/>
    </w:rPr>
  </w:style>
  <w:style w:type="paragraph" w:customStyle="1" w:styleId="Heading2Char">
    <w:name w:val="Heading 2 Char"/>
    <w:rsid w:val="00AB6484"/>
    <w:rPr>
      <w:color w:val="000000"/>
      <w:sz w:val="28"/>
    </w:rPr>
  </w:style>
  <w:style w:type="paragraph" w:styleId="52">
    <w:name w:val="toc 5"/>
    <w:next w:val="a0"/>
    <w:link w:val="53"/>
    <w:uiPriority w:val="39"/>
    <w:rsid w:val="00AB6484"/>
    <w:pPr>
      <w:ind w:left="800"/>
    </w:pPr>
    <w:rPr>
      <w:rFonts w:ascii="XO Thames" w:hAnsi="XO Thames"/>
      <w:color w:val="000000"/>
      <w:sz w:val="28"/>
    </w:rPr>
  </w:style>
  <w:style w:type="character" w:customStyle="1" w:styleId="53">
    <w:name w:val="Оглавление 5 Знак"/>
    <w:link w:val="52"/>
    <w:uiPriority w:val="39"/>
    <w:rsid w:val="00AB6484"/>
    <w:rPr>
      <w:rFonts w:ascii="XO Thames" w:hAnsi="XO Thames"/>
      <w:color w:val="000000"/>
      <w:sz w:val="28"/>
    </w:rPr>
  </w:style>
  <w:style w:type="paragraph" w:customStyle="1" w:styleId="BodyText3Char">
    <w:name w:val="Body Text 3 Char"/>
    <w:rsid w:val="00AB6484"/>
    <w:rPr>
      <w:color w:val="000000"/>
      <w:sz w:val="16"/>
    </w:rPr>
  </w:style>
  <w:style w:type="paragraph" w:styleId="39">
    <w:name w:val="Body Text 3"/>
    <w:basedOn w:val="a0"/>
    <w:link w:val="3a"/>
    <w:rsid w:val="00AB6484"/>
    <w:pPr>
      <w:spacing w:after="120"/>
    </w:pPr>
    <w:rPr>
      <w:color w:val="000000"/>
      <w:sz w:val="16"/>
    </w:rPr>
  </w:style>
  <w:style w:type="character" w:customStyle="1" w:styleId="3a">
    <w:name w:val="Основной текст 3 Знак"/>
    <w:basedOn w:val="a1"/>
    <w:link w:val="39"/>
    <w:rsid w:val="00AB6484"/>
    <w:rPr>
      <w:color w:val="000000"/>
      <w:sz w:val="16"/>
    </w:rPr>
  </w:style>
  <w:style w:type="paragraph" w:customStyle="1" w:styleId="3b">
    <w:name w:val="Основной шрифт абзаца3"/>
    <w:rsid w:val="00AB6484"/>
    <w:rPr>
      <w:color w:val="000000"/>
    </w:rPr>
  </w:style>
  <w:style w:type="paragraph" w:customStyle="1" w:styleId="1fd">
    <w:name w:val="Знак примечания1"/>
    <w:rsid w:val="00AB6484"/>
    <w:rPr>
      <w:color w:val="000000"/>
      <w:sz w:val="16"/>
    </w:rPr>
  </w:style>
  <w:style w:type="paragraph" w:customStyle="1" w:styleId="212">
    <w:name w:val="Основной текст (2)1"/>
    <w:basedOn w:val="a0"/>
    <w:rsid w:val="00AB6484"/>
    <w:pPr>
      <w:spacing w:line="306" w:lineRule="exact"/>
    </w:pPr>
    <w:rPr>
      <w:rFonts w:ascii="Calibri" w:hAnsi="Calibri"/>
      <w:color w:val="000000"/>
      <w:sz w:val="27"/>
    </w:rPr>
  </w:style>
  <w:style w:type="paragraph" w:customStyle="1" w:styleId="213">
    <w:name w:val="Цитата 21"/>
    <w:basedOn w:val="a0"/>
    <w:next w:val="a0"/>
    <w:rsid w:val="00AB6484"/>
    <w:pPr>
      <w:spacing w:after="200" w:line="276" w:lineRule="auto"/>
      <w:ind w:firstLine="709"/>
      <w:jc w:val="both"/>
    </w:pPr>
    <w:rPr>
      <w:i/>
      <w:color w:val="000000"/>
    </w:rPr>
  </w:style>
  <w:style w:type="paragraph" w:customStyle="1" w:styleId="BodyTextIndentChar1">
    <w:name w:val="Body Text Indent Char1"/>
    <w:rsid w:val="00AB6484"/>
    <w:rPr>
      <w:color w:val="000000"/>
      <w:sz w:val="28"/>
    </w:rPr>
  </w:style>
  <w:style w:type="paragraph" w:customStyle="1" w:styleId="FootnoteTextChar1">
    <w:name w:val="Footnote Text Char1"/>
    <w:rsid w:val="00AB6484"/>
    <w:rPr>
      <w:rFonts w:ascii="Arial" w:hAnsi="Arial"/>
      <w:color w:val="000000"/>
    </w:rPr>
  </w:style>
  <w:style w:type="table" w:customStyle="1" w:styleId="113">
    <w:name w:val="Сетка таблицы11"/>
    <w:rsid w:val="00AB6484"/>
    <w:rPr>
      <w:rFonts w:ascii="Calibri" w:hAnsi="Calibri"/>
      <w:color w:val="000000"/>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3084752">
      <w:bodyDiv w:val="1"/>
      <w:marLeft w:val="0"/>
      <w:marRight w:val="0"/>
      <w:marTop w:val="0"/>
      <w:marBottom w:val="0"/>
      <w:divBdr>
        <w:top w:val="none" w:sz="0" w:space="0" w:color="auto"/>
        <w:left w:val="none" w:sz="0" w:space="0" w:color="auto"/>
        <w:bottom w:val="none" w:sz="0" w:space="0" w:color="auto"/>
        <w:right w:val="none" w:sz="0" w:space="0" w:color="auto"/>
      </w:divBdr>
    </w:div>
    <w:div w:id="66999408">
      <w:bodyDiv w:val="1"/>
      <w:marLeft w:val="0"/>
      <w:marRight w:val="0"/>
      <w:marTop w:val="0"/>
      <w:marBottom w:val="0"/>
      <w:divBdr>
        <w:top w:val="none" w:sz="0" w:space="0" w:color="auto"/>
        <w:left w:val="none" w:sz="0" w:space="0" w:color="auto"/>
        <w:bottom w:val="none" w:sz="0" w:space="0" w:color="auto"/>
        <w:right w:val="none" w:sz="0" w:space="0" w:color="auto"/>
      </w:divBdr>
    </w:div>
    <w:div w:id="426311933">
      <w:bodyDiv w:val="1"/>
      <w:marLeft w:val="0"/>
      <w:marRight w:val="0"/>
      <w:marTop w:val="0"/>
      <w:marBottom w:val="0"/>
      <w:divBdr>
        <w:top w:val="none" w:sz="0" w:space="0" w:color="auto"/>
        <w:left w:val="none" w:sz="0" w:space="0" w:color="auto"/>
        <w:bottom w:val="none" w:sz="0" w:space="0" w:color="auto"/>
        <w:right w:val="none" w:sz="0" w:space="0" w:color="auto"/>
      </w:divBdr>
    </w:div>
    <w:div w:id="1396586854">
      <w:bodyDiv w:val="1"/>
      <w:marLeft w:val="0"/>
      <w:marRight w:val="0"/>
      <w:marTop w:val="0"/>
      <w:marBottom w:val="0"/>
      <w:divBdr>
        <w:top w:val="none" w:sz="0" w:space="0" w:color="auto"/>
        <w:left w:val="none" w:sz="0" w:space="0" w:color="auto"/>
        <w:bottom w:val="none" w:sz="0" w:space="0" w:color="auto"/>
        <w:right w:val="none" w:sz="0" w:space="0" w:color="auto"/>
      </w:divBdr>
    </w:div>
    <w:div w:id="1879857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C3BE189E0A7D877FF50A8ACE1F1DBCB2579A44B1BC8C83231BD5EyC2DK" TargetMode="External"/><Relationship Id="rId13" Type="http://schemas.openxmlformats.org/officeDocument/2006/relationships/footer" Target="footer3.xml"/><Relationship Id="rId18" Type="http://schemas.openxmlformats.org/officeDocument/2006/relationships/footer" Target="footer8.xml"/><Relationship Id="rId3" Type="http://schemas.openxmlformats.org/officeDocument/2006/relationships/settings" Target="settings.xml"/><Relationship Id="rId21" Type="http://schemas.openxmlformats.org/officeDocument/2006/relationships/footer" Target="footer11.xml"/><Relationship Id="rId7" Type="http://schemas.openxmlformats.org/officeDocument/2006/relationships/hyperlink" Target="consultantplus://offline/ref=BDD7F9A311FC5741A65A06B182DB4EBC2BE33E46399F66A372379F79F54A615A249374703B668FFFDD02309C3A20bFO&#1054;&#1085;&#1072;&#1094;&#1080;&#1086;&#1085;&#1072;&#1083;&#1100;&#1085;&#1099;&#1093;&#1094;&#1077;&#1083;&#1103;&#1093;&#1088;&#1072;&#1079;&#1074;&#1080;&#1090;&#1080;&#1103;&#1056;&#1086;&#1089;&#1089;&#1080;&#1081;&#1089;&#1082;&#1086;&#1081;&#1060;&#1077;&#1076;&#1077;&#1088;&#1072;&#1094;&#1080;&#1080;&#1085;&#1072;&#1087;&#1077;&#1088;&#1080;&#1086;&#1076;&#1076;&#1086;2030&#1075;&#1086;&#1076;&#1072;%7b&#1050;&#1086;&#1085;&#1089;&#1091;&#1083;&#1100;&#1090;&#1072;&#1085;&#1090;&#1055;&#1083;&#1102;&#1089;%7d" TargetMode="External"/><Relationship Id="rId12" Type="http://schemas.openxmlformats.org/officeDocument/2006/relationships/footer" Target="footer2.xml"/><Relationship Id="rId17" Type="http://schemas.openxmlformats.org/officeDocument/2006/relationships/footer" Target="footer7.xml"/><Relationship Id="rId2" Type="http://schemas.openxmlformats.org/officeDocument/2006/relationships/styles" Target="styles.xml"/><Relationship Id="rId16" Type="http://schemas.openxmlformats.org/officeDocument/2006/relationships/footer" Target="footer6.xml"/><Relationship Id="rId20" Type="http://schemas.openxmlformats.org/officeDocument/2006/relationships/footer" Target="foot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theme" Target="theme/theme1.xml"/><Relationship Id="rId10" Type="http://schemas.openxmlformats.org/officeDocument/2006/relationships/hyperlink" Target="consultantplus://offline/ref=BDD7F9A311FC5741A65A06B182DB4EBC2BE33E46399F66A372379F79F54A615A249374703B668FFFDD02309C3A20bFO&#1054;&#1085;&#1072;&#1094;&#1080;&#1086;&#1085;&#1072;&#1083;&#1100;&#1085;&#1099;&#1093;&#1094;&#1077;&#1083;&#1103;&#1093;&#1088;&#1072;&#1079;&#1074;&#1080;&#1090;&#1080;&#1103;&#1056;&#1086;&#1089;&#1089;&#1080;&#1081;&#1089;&#1082;&#1086;&#1081;&#1060;&#1077;&#1076;&#1077;&#1088;&#1072;&#1094;&#1080;&#1080;&#1085;&#1072;&#1087;&#1077;&#1088;&#1080;&#1086;&#1076;&#1076;&#1086;2030&#1075;&#1086;&#1076;&#1072;%7b&#1050;&#1086;&#1085;&#1089;&#1091;&#1083;&#1100;&#1090;&#1072;&#1085;&#1090;&#1055;&#1083;&#1102;&#1089;%7d" TargetMode="External"/><Relationship Id="rId19" Type="http://schemas.openxmlformats.org/officeDocument/2006/relationships/footer" Target="footer9.xml"/><Relationship Id="rId4" Type="http://schemas.openxmlformats.org/officeDocument/2006/relationships/webSettings" Target="webSettings.xml"/><Relationship Id="rId9" Type="http://schemas.openxmlformats.org/officeDocument/2006/relationships/hyperlink" Target="consultantplus://offline/ref=BDD7F9A311FC5741A65A06B182DB4EBC2BE3314F399E66A372379F79F54A615A249374703B668FFFDD02309C3A20bFO&#1054;&#1085;&#1072;&#1094;&#1080;&#1086;&#1085;&#1072;&#1083;&#1100;&#1085;&#1099;&#1093;&#1094;&#1077;&#1083;&#1103;&#1093;&#1080;&#1089;&#1090;&#1088;&#1072;&#1090;&#1077;&#1075;&#1080;&#1095;&#1077;&#1089;&#1082;&#1080;&#1093;&#1079;&#1072;&#1076;&#1072;&#1095;&#1072;&#1093;&#1088;&#1072;&#1079;&#1074;&#1080;&#1090;&#1080;&#1103;&#1056;&#1086;&#1089;&#1089;&#1080;&#1081;&#1089;&#1082;&#1086;&#1081;&#1060;&#1077;&#1076;&#1077;&#1088;&#1072;&#1094;&#1080;&#1080;&#1085;&#1072;&#1087;&#1077;&#1088;&#1080;&#1086;&#1076;&#1076;&#1086;2024&#1075;&#1086;&#1076;&#1072;%7b&#1050;&#1086;&#1085;&#1089;&#1091;&#1083;&#1100;&#1090;&#1072;&#1085;&#1090;&#1055;&#1083;&#1102;&#1089;%7d" TargetMode="External"/><Relationship Id="rId14" Type="http://schemas.openxmlformats.org/officeDocument/2006/relationships/footer" Target="footer4.xml"/><Relationship Id="rId22"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104</TotalTime>
  <Pages>36</Pages>
  <Words>9249</Words>
  <Characters>52725</Characters>
  <Application>Microsoft Office Word</Application>
  <DocSecurity>0</DocSecurity>
  <Lines>439</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61851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Гаврильченко</dc:creator>
  <cp:lastModifiedBy>User</cp:lastModifiedBy>
  <cp:revision>12</cp:revision>
  <cp:lastPrinted>2024-01-04T07:34:00Z</cp:lastPrinted>
  <dcterms:created xsi:type="dcterms:W3CDTF">2024-10-25T11:45:00Z</dcterms:created>
  <dcterms:modified xsi:type="dcterms:W3CDTF">2024-11-08T07:00:00Z</dcterms:modified>
</cp:coreProperties>
</file>