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F61" w:rsidRDefault="003939D8">
      <w:pPr>
        <w:ind w:firstLine="720"/>
        <w:rPr>
          <w:sz w:val="28"/>
        </w:rPr>
      </w:pPr>
      <w:r>
        <w:rPr>
          <w:sz w:val="28"/>
        </w:rPr>
        <w:t>Приложение:</w:t>
      </w:r>
    </w:p>
    <w:p w:rsidR="00CA3F61" w:rsidRDefault="003939D8">
      <w:pPr>
        <w:ind w:firstLine="720"/>
        <w:jc w:val="center"/>
        <w:rPr>
          <w:b/>
          <w:sz w:val="28"/>
        </w:rPr>
      </w:pPr>
      <w:r>
        <w:rPr>
          <w:b/>
          <w:sz w:val="28"/>
        </w:rPr>
        <w:t>«Внимание переезд!»</w:t>
      </w:r>
    </w:p>
    <w:p w:rsidR="00CA3F61" w:rsidRDefault="003939D8">
      <w:pPr>
        <w:pStyle w:val="ac"/>
        <w:jc w:val="both"/>
        <w:rPr>
          <w:sz w:val="28"/>
        </w:rPr>
      </w:pPr>
      <w:r>
        <w:rPr>
          <w:sz w:val="28"/>
        </w:rPr>
        <w:t xml:space="preserve">Чтобы остановить поезд нужно время, чтобы остановить жизнь — одно мгновенье. Сегодня этот </w:t>
      </w:r>
      <w:proofErr w:type="spellStart"/>
      <w:r>
        <w:rPr>
          <w:sz w:val="28"/>
        </w:rPr>
        <w:t>слоган</w:t>
      </w:r>
      <w:proofErr w:type="spellEnd"/>
      <w:r>
        <w:rPr>
          <w:sz w:val="28"/>
        </w:rPr>
        <w:t xml:space="preserve"> компании «Российские железные дороги» известен практически всем автомобилистам нашей страны. Однако немногие из нас задумываются о смысле этих слов и в дальнейшем продолжают невнимательно относятся к соблюдению правил дорожного движения на железнодорожных</w:t>
      </w:r>
      <w:r>
        <w:rPr>
          <w:sz w:val="28"/>
        </w:rPr>
        <w:t xml:space="preserve"> переездах. Цена такого равнодушия — человеческая жизнь и здоровье.</w:t>
      </w:r>
    </w:p>
    <w:p w:rsidR="00CA3F61" w:rsidRDefault="003939D8">
      <w:pPr>
        <w:tabs>
          <w:tab w:val="right" w:pos="9356"/>
        </w:tabs>
        <w:ind w:firstLine="709"/>
        <w:jc w:val="both"/>
        <w:rPr>
          <w:sz w:val="28"/>
        </w:rPr>
      </w:pPr>
      <w:r>
        <w:rPr>
          <w:sz w:val="28"/>
        </w:rPr>
        <w:t xml:space="preserve">По состоянию на 14.11.2023 года на сети железных дорог произошло </w:t>
      </w:r>
      <w:r>
        <w:rPr>
          <w:sz w:val="28"/>
        </w:rPr>
        <w:br/>
        <w:t>199 дорожно-транспортных происшествий (далее – ДТП) на железнодорожных переездах, что на 14% больше в сравнении с аналогич</w:t>
      </w:r>
      <w:r>
        <w:rPr>
          <w:sz w:val="28"/>
        </w:rPr>
        <w:t xml:space="preserve">ным периодом прошлого года (в 2022 году – 175 ДТП). В результате происшествий пострадали 100 человек (в 2022 году – 104 человека, снижение на 4%), из которых 46 погибли (в 2022 году – 30 человек, рост на 53%). </w:t>
      </w:r>
    </w:p>
    <w:p w:rsidR="00CA3F61" w:rsidRDefault="003939D8">
      <w:pPr>
        <w:tabs>
          <w:tab w:val="right" w:pos="9356"/>
        </w:tabs>
        <w:ind w:firstLine="709"/>
        <w:jc w:val="both"/>
        <w:rPr>
          <w:sz w:val="28"/>
        </w:rPr>
      </w:pPr>
      <w:r>
        <w:rPr>
          <w:sz w:val="28"/>
        </w:rPr>
        <w:t>Для повышения уровня безопасности движения на</w:t>
      </w:r>
      <w:r>
        <w:rPr>
          <w:sz w:val="28"/>
        </w:rPr>
        <w:t xml:space="preserve"> железнодорожных переездах с 20 ноября 2023г. па сети </w:t>
      </w:r>
      <w:r>
        <w:rPr>
          <w:sz w:val="28"/>
        </w:rPr>
        <w:t>железных</w:t>
      </w:r>
      <w:r>
        <w:rPr>
          <w:sz w:val="28"/>
        </w:rPr>
        <w:t xml:space="preserve"> дорог объявлен месячник «Внимание, переезд!».</w:t>
      </w:r>
    </w:p>
    <w:p w:rsidR="00CA3F61" w:rsidRDefault="003939D8">
      <w:pPr>
        <w:ind w:firstLine="680"/>
        <w:jc w:val="both"/>
        <w:rPr>
          <w:sz w:val="28"/>
        </w:rPr>
      </w:pPr>
      <w:r>
        <w:rPr>
          <w:sz w:val="28"/>
        </w:rPr>
        <w:t>Уважаемые автомобилисты, в погоне за несколькими минутами сэкономленного времени теряются жизни, торопливость и безответственность становится причи</w:t>
      </w:r>
      <w:r>
        <w:rPr>
          <w:sz w:val="28"/>
        </w:rPr>
        <w:t>ной непоправимого горя для всей семьи. Еще раз подчеркиваем железнодорожный переезд – это объект повышенной опасности, требующий особого внимания и неукоснительного соблюдения Правил дорожного движения. Берегите себя!</w:t>
      </w:r>
    </w:p>
    <w:p w:rsidR="00CA3F61" w:rsidRDefault="00CA3F61">
      <w:pPr>
        <w:pStyle w:val="ac"/>
        <w:jc w:val="both"/>
        <w:rPr>
          <w:sz w:val="28"/>
        </w:rPr>
      </w:pPr>
    </w:p>
    <w:p w:rsidR="00CA3F61" w:rsidRDefault="00CA3F61">
      <w:pPr>
        <w:pStyle w:val="ac"/>
        <w:jc w:val="both"/>
        <w:rPr>
          <w:sz w:val="28"/>
        </w:rPr>
      </w:pPr>
    </w:p>
    <w:p w:rsidR="00CA3F61" w:rsidRDefault="00CA3F61">
      <w:pPr>
        <w:spacing w:line="360" w:lineRule="exact"/>
        <w:jc w:val="center"/>
        <w:rPr>
          <w:sz w:val="28"/>
        </w:rPr>
      </w:pPr>
    </w:p>
    <w:p w:rsidR="00CA3F61" w:rsidRDefault="00CA3F61">
      <w:pPr>
        <w:spacing w:line="360" w:lineRule="exact"/>
        <w:jc w:val="center"/>
        <w:rPr>
          <w:sz w:val="28"/>
        </w:rPr>
      </w:pPr>
    </w:p>
    <w:p w:rsidR="00CA3F61" w:rsidRDefault="003939D8">
      <w:pPr>
        <w:spacing w:line="360" w:lineRule="exact"/>
        <w:jc w:val="center"/>
        <w:rPr>
          <w:sz w:val="28"/>
        </w:rPr>
      </w:pPr>
      <w:r>
        <w:rPr>
          <w:sz w:val="28"/>
        </w:rPr>
        <w:t>Фотоматериал</w:t>
      </w:r>
    </w:p>
    <w:p w:rsidR="00CA3F61" w:rsidRDefault="00CA3F61">
      <w:pPr>
        <w:spacing w:line="360" w:lineRule="exact"/>
        <w:jc w:val="both"/>
        <w:rPr>
          <w:sz w:val="28"/>
        </w:rPr>
      </w:pPr>
    </w:p>
    <w:p w:rsidR="00CA3F61" w:rsidRDefault="003939D8">
      <w:pPr>
        <w:spacing w:line="360" w:lineRule="exact"/>
        <w:jc w:val="both"/>
        <w:rPr>
          <w:sz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451485</wp:posOffset>
            </wp:positionH>
            <wp:positionV relativeFrom="paragraph">
              <wp:posOffset>71755</wp:posOffset>
            </wp:positionV>
            <wp:extent cx="5629910" cy="3961130"/>
            <wp:effectExtent l="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/>
                    <a:srcRect/>
                    <a:stretch/>
                  </pic:blipFill>
                  <pic:spPr>
                    <a:xfrm>
                      <a:off x="0" y="0"/>
                      <a:ext cx="5629910" cy="3961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A3F61" w:rsidRDefault="00CA3F61">
      <w:pPr>
        <w:spacing w:line="360" w:lineRule="exact"/>
        <w:jc w:val="both"/>
        <w:rPr>
          <w:sz w:val="20"/>
        </w:rPr>
      </w:pPr>
    </w:p>
    <w:p w:rsidR="00CA3F61" w:rsidRDefault="00CA3F61">
      <w:pPr>
        <w:ind w:firstLine="720"/>
        <w:jc w:val="both"/>
        <w:rPr>
          <w:sz w:val="20"/>
        </w:rPr>
      </w:pPr>
    </w:p>
    <w:p w:rsidR="00CA3F61" w:rsidRDefault="00CA3F61">
      <w:pPr>
        <w:ind w:firstLine="720"/>
        <w:jc w:val="both"/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CA3F61">
      <w:pPr>
        <w:rPr>
          <w:sz w:val="20"/>
        </w:rPr>
      </w:pPr>
    </w:p>
    <w:p w:rsidR="00CA3F61" w:rsidRDefault="003939D8">
      <w:pPr>
        <w:tabs>
          <w:tab w:val="left" w:pos="8400"/>
        </w:tabs>
        <w:ind w:firstLine="70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5657850" cy="430530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/>
                    <a:srcRect/>
                    <a:stretch/>
                  </pic:blipFill>
                  <pic:spPr>
                    <a:xfrm>
                      <a:off x="0" y="0"/>
                      <a:ext cx="565785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</w:p>
    <w:sectPr w:rsidR="00CA3F61" w:rsidSect="00CA3F61">
      <w:pgSz w:w="11906" w:h="16838"/>
      <w:pgMar w:top="1134" w:right="566" w:bottom="568" w:left="1418" w:header="709" w:footer="709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XO Thame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/>
  <w:rsids>
    <w:rsidRoot w:val="00CA3F61"/>
    <w:rsid w:val="0015585F"/>
    <w:rsid w:val="003939D8"/>
    <w:rsid w:val="00CA3F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000000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CA3F61"/>
    <w:rPr>
      <w:sz w:val="24"/>
    </w:rPr>
  </w:style>
  <w:style w:type="paragraph" w:styleId="10">
    <w:name w:val="heading 1"/>
    <w:next w:val="a"/>
    <w:link w:val="11"/>
    <w:uiPriority w:val="9"/>
    <w:qFormat/>
    <w:rsid w:val="00CA3F61"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rsid w:val="00CA3F61"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rsid w:val="00CA3F61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CA3F61"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rsid w:val="00CA3F61"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CA3F61"/>
    <w:rPr>
      <w:sz w:val="24"/>
    </w:rPr>
  </w:style>
  <w:style w:type="paragraph" w:styleId="21">
    <w:name w:val="toc 2"/>
    <w:next w:val="a"/>
    <w:link w:val="22"/>
    <w:uiPriority w:val="39"/>
    <w:rsid w:val="00CA3F61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CA3F6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rsid w:val="00CA3F61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CA3F6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rsid w:val="00CA3F61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sid w:val="00CA3F61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rsid w:val="00CA3F61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sid w:val="00CA3F61"/>
    <w:rPr>
      <w:rFonts w:ascii="XO Thames" w:hAnsi="XO Thames"/>
      <w:sz w:val="28"/>
    </w:rPr>
  </w:style>
  <w:style w:type="paragraph" w:customStyle="1" w:styleId="12">
    <w:name w:val="Основной шрифт абзаца1"/>
    <w:link w:val="Endnote"/>
    <w:rsid w:val="00CA3F61"/>
  </w:style>
  <w:style w:type="paragraph" w:customStyle="1" w:styleId="Endnote">
    <w:name w:val="Endnote"/>
    <w:link w:val="Endnote0"/>
    <w:rsid w:val="00CA3F61"/>
    <w:pPr>
      <w:ind w:firstLine="851"/>
      <w:jc w:val="both"/>
    </w:pPr>
    <w:rPr>
      <w:rFonts w:ascii="XO Thames" w:hAnsi="XO Thames"/>
      <w:sz w:val="22"/>
    </w:rPr>
  </w:style>
  <w:style w:type="character" w:customStyle="1" w:styleId="Endnote0">
    <w:name w:val="Endnote"/>
    <w:link w:val="Endnote"/>
    <w:rsid w:val="00CA3F61"/>
    <w:rPr>
      <w:rFonts w:ascii="XO Thames" w:hAnsi="XO Thames"/>
      <w:sz w:val="22"/>
    </w:rPr>
  </w:style>
  <w:style w:type="character" w:customStyle="1" w:styleId="30">
    <w:name w:val="Заголовок 3 Знак"/>
    <w:link w:val="3"/>
    <w:rsid w:val="00CA3F61"/>
    <w:rPr>
      <w:rFonts w:ascii="XO Thames" w:hAnsi="XO Thames"/>
      <w:b/>
      <w:sz w:val="26"/>
    </w:rPr>
  </w:style>
  <w:style w:type="paragraph" w:styleId="a3">
    <w:name w:val="header"/>
    <w:basedOn w:val="a"/>
    <w:link w:val="a4"/>
    <w:rsid w:val="00CA3F6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1"/>
    <w:link w:val="a3"/>
    <w:rsid w:val="00CA3F61"/>
  </w:style>
  <w:style w:type="paragraph" w:customStyle="1" w:styleId="a5">
    <w:name w:val="текст"/>
    <w:basedOn w:val="a"/>
    <w:link w:val="a6"/>
    <w:rsid w:val="00CA3F61"/>
    <w:pPr>
      <w:widowControl w:val="0"/>
      <w:spacing w:line="360" w:lineRule="auto"/>
      <w:ind w:firstLine="709"/>
      <w:jc w:val="both"/>
    </w:pPr>
    <w:rPr>
      <w:sz w:val="28"/>
    </w:rPr>
  </w:style>
  <w:style w:type="character" w:customStyle="1" w:styleId="a6">
    <w:name w:val="текст"/>
    <w:basedOn w:val="1"/>
    <w:link w:val="a5"/>
    <w:rsid w:val="00CA3F61"/>
    <w:rPr>
      <w:sz w:val="28"/>
    </w:rPr>
  </w:style>
  <w:style w:type="paragraph" w:styleId="31">
    <w:name w:val="toc 3"/>
    <w:next w:val="a"/>
    <w:link w:val="32"/>
    <w:uiPriority w:val="39"/>
    <w:rsid w:val="00CA3F61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sid w:val="00CA3F61"/>
    <w:rPr>
      <w:rFonts w:ascii="XO Thames" w:hAnsi="XO Thames"/>
      <w:sz w:val="28"/>
    </w:rPr>
  </w:style>
  <w:style w:type="character" w:customStyle="1" w:styleId="50">
    <w:name w:val="Заголовок 5 Знак"/>
    <w:link w:val="5"/>
    <w:rsid w:val="00CA3F61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sid w:val="00CA3F61"/>
    <w:rPr>
      <w:rFonts w:ascii="XO Thames" w:hAnsi="XO Thames"/>
      <w:b/>
      <w:sz w:val="32"/>
    </w:rPr>
  </w:style>
  <w:style w:type="paragraph" w:customStyle="1" w:styleId="13">
    <w:name w:val="Гиперссылка1"/>
    <w:link w:val="a7"/>
    <w:rsid w:val="00CA3F61"/>
    <w:rPr>
      <w:color w:val="0000FF"/>
      <w:u w:val="single"/>
    </w:rPr>
  </w:style>
  <w:style w:type="character" w:styleId="a7">
    <w:name w:val="Hyperlink"/>
    <w:link w:val="13"/>
    <w:rsid w:val="00CA3F61"/>
    <w:rPr>
      <w:color w:val="0000FF"/>
      <w:u w:val="single"/>
    </w:rPr>
  </w:style>
  <w:style w:type="paragraph" w:customStyle="1" w:styleId="Footnote">
    <w:name w:val="Footnote"/>
    <w:link w:val="Footnote0"/>
    <w:rsid w:val="00CA3F61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sid w:val="00CA3F61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sid w:val="00CA3F61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sid w:val="00CA3F61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rsid w:val="00CA3F61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sid w:val="00CA3F61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rsid w:val="00CA3F61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sid w:val="00CA3F61"/>
    <w:rPr>
      <w:rFonts w:ascii="XO Thames" w:hAnsi="XO Thames"/>
      <w:sz w:val="28"/>
    </w:rPr>
  </w:style>
  <w:style w:type="paragraph" w:customStyle="1" w:styleId="FontStyle12">
    <w:name w:val="Font Style12"/>
    <w:basedOn w:val="12"/>
    <w:link w:val="FontStyle120"/>
    <w:rsid w:val="00CA3F61"/>
    <w:rPr>
      <w:sz w:val="26"/>
    </w:rPr>
  </w:style>
  <w:style w:type="character" w:customStyle="1" w:styleId="FontStyle120">
    <w:name w:val="Font Style12"/>
    <w:basedOn w:val="a0"/>
    <w:link w:val="FontStyle12"/>
    <w:rsid w:val="00CA3F61"/>
    <w:rPr>
      <w:rFonts w:ascii="Times New Roman" w:hAnsi="Times New Roman"/>
      <w:sz w:val="26"/>
    </w:rPr>
  </w:style>
  <w:style w:type="paragraph" w:styleId="8">
    <w:name w:val="toc 8"/>
    <w:next w:val="a"/>
    <w:link w:val="80"/>
    <w:uiPriority w:val="39"/>
    <w:rsid w:val="00CA3F61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sid w:val="00CA3F61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rsid w:val="00CA3F61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sid w:val="00CA3F61"/>
    <w:rPr>
      <w:rFonts w:ascii="XO Thames" w:hAnsi="XO Thames"/>
      <w:sz w:val="28"/>
    </w:rPr>
  </w:style>
  <w:style w:type="paragraph" w:styleId="a8">
    <w:name w:val="Subtitle"/>
    <w:next w:val="a"/>
    <w:link w:val="a9"/>
    <w:uiPriority w:val="11"/>
    <w:qFormat/>
    <w:rsid w:val="00CA3F61"/>
    <w:pPr>
      <w:jc w:val="both"/>
    </w:pPr>
    <w:rPr>
      <w:rFonts w:ascii="XO Thames" w:hAnsi="XO Thames"/>
      <w:i/>
      <w:sz w:val="24"/>
    </w:rPr>
  </w:style>
  <w:style w:type="character" w:customStyle="1" w:styleId="a9">
    <w:name w:val="Подзаголовок Знак"/>
    <w:link w:val="a8"/>
    <w:rsid w:val="00CA3F61"/>
    <w:rPr>
      <w:rFonts w:ascii="XO Thames" w:hAnsi="XO Thames"/>
      <w:i/>
      <w:sz w:val="24"/>
    </w:rPr>
  </w:style>
  <w:style w:type="paragraph" w:styleId="aa">
    <w:name w:val="Title"/>
    <w:next w:val="a"/>
    <w:link w:val="ab"/>
    <w:uiPriority w:val="10"/>
    <w:qFormat/>
    <w:rsid w:val="00CA3F61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b">
    <w:name w:val="Название Знак"/>
    <w:link w:val="aa"/>
    <w:rsid w:val="00CA3F61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sid w:val="00CA3F61"/>
    <w:rPr>
      <w:rFonts w:ascii="XO Thames" w:hAnsi="XO Thames"/>
      <w:b/>
      <w:sz w:val="24"/>
    </w:rPr>
  </w:style>
  <w:style w:type="paragraph" w:styleId="ac">
    <w:name w:val="Normal (Web)"/>
    <w:basedOn w:val="a"/>
    <w:link w:val="ad"/>
    <w:rsid w:val="00CA3F61"/>
    <w:pPr>
      <w:spacing w:beforeAutospacing="1" w:afterAutospacing="1"/>
    </w:pPr>
  </w:style>
  <w:style w:type="character" w:customStyle="1" w:styleId="ad">
    <w:name w:val="Обычный (веб) Знак"/>
    <w:basedOn w:val="1"/>
    <w:link w:val="ac"/>
    <w:rsid w:val="00CA3F61"/>
  </w:style>
  <w:style w:type="character" w:customStyle="1" w:styleId="20">
    <w:name w:val="Заголовок 2 Знак"/>
    <w:link w:val="2"/>
    <w:rsid w:val="00CA3F61"/>
    <w:rPr>
      <w:rFonts w:ascii="XO Thames" w:hAnsi="XO Thames"/>
      <w:b/>
      <w:sz w:val="28"/>
    </w:rPr>
  </w:style>
  <w:style w:type="paragraph" w:styleId="ae">
    <w:name w:val="Balloon Text"/>
    <w:basedOn w:val="a"/>
    <w:link w:val="af"/>
    <w:rsid w:val="00CA3F61"/>
    <w:rPr>
      <w:rFonts w:ascii="Tahoma" w:hAnsi="Tahoma"/>
      <w:sz w:val="16"/>
    </w:rPr>
  </w:style>
  <w:style w:type="character" w:customStyle="1" w:styleId="af">
    <w:name w:val="Текст выноски Знак"/>
    <w:basedOn w:val="1"/>
    <w:link w:val="ae"/>
    <w:rsid w:val="00CA3F61"/>
    <w:rPr>
      <w:rFonts w:ascii="Tahoma" w:hAnsi="Tahoma"/>
      <w:sz w:val="16"/>
    </w:rPr>
  </w:style>
  <w:style w:type="table" w:styleId="af0">
    <w:name w:val="Table Grid"/>
    <w:basedOn w:val="a1"/>
    <w:rsid w:val="00CA3F6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211</Words>
  <Characters>1208</Characters>
  <Application>Microsoft Office Word</Application>
  <DocSecurity>0</DocSecurity>
  <Lines>10</Lines>
  <Paragraphs>2</Paragraphs>
  <ScaleCrop>false</ScaleCrop>
  <Company>SPecialiST RePack</Company>
  <LinksUpToDate>false</LinksUpToDate>
  <CharactersWithSpaces>1417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</dc:creator>
  <cp:lastModifiedBy>San</cp:lastModifiedBy>
  <cp:revision>2</cp:revision>
  <dcterms:created xsi:type="dcterms:W3CDTF">2023-11-21T11:05:00Z</dcterms:created>
  <dcterms:modified xsi:type="dcterms:W3CDTF">2023-11-21T11:05:00Z</dcterms:modified>
</cp:coreProperties>
</file>