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BF7868" w:rsidRDefault="00BF7868" w:rsidP="000A4668">
      <w:pPr>
        <w:rPr>
          <w:sz w:val="28"/>
          <w:szCs w:val="28"/>
        </w:rPr>
      </w:pPr>
      <w:r w:rsidRPr="00BF7868">
        <w:rPr>
          <w:sz w:val="28"/>
          <w:szCs w:val="28"/>
        </w:rPr>
        <w:t>30</w:t>
      </w:r>
      <w:r w:rsidR="00386C0C" w:rsidRPr="00BF7868">
        <w:rPr>
          <w:sz w:val="28"/>
          <w:szCs w:val="28"/>
        </w:rPr>
        <w:t>.</w:t>
      </w:r>
      <w:r w:rsidR="005C4B2F" w:rsidRPr="00BF7868">
        <w:rPr>
          <w:sz w:val="28"/>
          <w:szCs w:val="28"/>
        </w:rPr>
        <w:t>1</w:t>
      </w:r>
      <w:r w:rsidRPr="00BF7868">
        <w:rPr>
          <w:sz w:val="28"/>
          <w:szCs w:val="28"/>
        </w:rPr>
        <w:t>2</w:t>
      </w:r>
      <w:r w:rsidR="00386C0C" w:rsidRPr="00BF7868">
        <w:rPr>
          <w:sz w:val="28"/>
          <w:szCs w:val="28"/>
        </w:rPr>
        <w:t>.201</w:t>
      </w:r>
      <w:r w:rsidR="00792B1D" w:rsidRPr="00BF7868">
        <w:rPr>
          <w:sz w:val="28"/>
          <w:szCs w:val="28"/>
        </w:rPr>
        <w:t>9</w:t>
      </w:r>
      <w:r w:rsidR="000A4668" w:rsidRPr="00BF7868">
        <w:rPr>
          <w:sz w:val="28"/>
          <w:szCs w:val="28"/>
        </w:rPr>
        <w:t xml:space="preserve"> 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.С</w:t>
      </w:r>
      <w:proofErr w:type="gramEnd"/>
      <w:r w:rsidR="000A4668" w:rsidRPr="00BF7868">
        <w:rPr>
          <w:sz w:val="28"/>
          <w:szCs w:val="28"/>
        </w:rPr>
        <w:t xml:space="preserve">андата                                            № </w:t>
      </w:r>
      <w:r w:rsidRPr="00BF7868">
        <w:rPr>
          <w:sz w:val="28"/>
          <w:szCs w:val="28"/>
        </w:rPr>
        <w:t>80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 w:rsidRPr="00BF7868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 w:rsidRPr="00BF7868">
        <w:rPr>
          <w:sz w:val="28"/>
          <w:szCs w:val="28"/>
        </w:rPr>
        <w:t xml:space="preserve"> (в редакции от </w:t>
      </w:r>
      <w:r w:rsidR="00811A88" w:rsidRPr="00BF7868">
        <w:rPr>
          <w:sz w:val="28"/>
          <w:szCs w:val="28"/>
        </w:rPr>
        <w:t>3</w:t>
      </w:r>
      <w:r w:rsidR="00B33554" w:rsidRPr="00BF7868">
        <w:rPr>
          <w:sz w:val="28"/>
          <w:szCs w:val="28"/>
        </w:rPr>
        <w:t>0</w:t>
      </w:r>
      <w:r w:rsidR="00792B1D" w:rsidRPr="00BF7868">
        <w:rPr>
          <w:sz w:val="28"/>
          <w:szCs w:val="28"/>
        </w:rPr>
        <w:t>.</w:t>
      </w:r>
      <w:r w:rsidR="001C3FA4" w:rsidRPr="00BF7868">
        <w:rPr>
          <w:sz w:val="28"/>
          <w:szCs w:val="28"/>
        </w:rPr>
        <w:t>1</w:t>
      </w:r>
      <w:r w:rsidR="00BF7868" w:rsidRPr="00BF7868">
        <w:rPr>
          <w:sz w:val="28"/>
          <w:szCs w:val="28"/>
        </w:rPr>
        <w:t>2</w:t>
      </w:r>
      <w:r w:rsidR="00792B1D" w:rsidRPr="00BF7868">
        <w:rPr>
          <w:sz w:val="28"/>
          <w:szCs w:val="28"/>
        </w:rPr>
        <w:t>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D011F5">
              <w:rPr>
                <w:kern w:val="2"/>
                <w:sz w:val="26"/>
                <w:szCs w:val="26"/>
              </w:rPr>
              <w:t>общий объем</w:t>
            </w:r>
            <w:r w:rsidR="00084C9C" w:rsidRPr="00E76A6E">
              <w:rPr>
                <w:kern w:val="2"/>
                <w:sz w:val="26"/>
                <w:szCs w:val="26"/>
              </w:rPr>
              <w:t xml:space="preserve"> финансирования муниципальной программы составляет </w:t>
            </w:r>
            <w:r w:rsidR="0099044A">
              <w:rPr>
                <w:kern w:val="2"/>
                <w:sz w:val="26"/>
                <w:szCs w:val="26"/>
              </w:rPr>
              <w:t>17577,2</w:t>
            </w:r>
            <w:r w:rsidR="00A032B6">
              <w:rPr>
                <w:kern w:val="2"/>
                <w:sz w:val="26"/>
                <w:szCs w:val="26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99044A">
              <w:rPr>
                <w:kern w:val="2"/>
                <w:sz w:val="26"/>
                <w:szCs w:val="26"/>
              </w:rPr>
              <w:t>1753,5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99044A">
              <w:rPr>
                <w:kern w:val="2"/>
                <w:sz w:val="26"/>
                <w:szCs w:val="26"/>
              </w:rPr>
              <w:t>1695,1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99044A">
              <w:rPr>
                <w:kern w:val="2"/>
                <w:sz w:val="26"/>
                <w:szCs w:val="26"/>
              </w:rPr>
              <w:t>1695,1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99044A">
              <w:rPr>
                <w:kern w:val="2"/>
                <w:sz w:val="26"/>
                <w:szCs w:val="26"/>
              </w:rPr>
              <w:t>1695,1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99044A" w:rsidRPr="002E57E4" w:rsidRDefault="0099044A" w:rsidP="0099044A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1.2.В паспорте подпрограммы </w:t>
            </w:r>
            <w:r w:rsidRPr="002E57E4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Жилищно-коммунальное хозяйство» </w:t>
            </w:r>
            <w:r>
              <w:rPr>
                <w:kern w:val="2"/>
                <w:sz w:val="28"/>
                <w:szCs w:val="28"/>
              </w:rPr>
              <w:t>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99044A" w:rsidRPr="002E57E4" w:rsidRDefault="0099044A" w:rsidP="0099044A">
            <w:pPr>
              <w:rPr>
                <w:color w:val="000000"/>
                <w:sz w:val="28"/>
                <w:szCs w:val="28"/>
              </w:rPr>
            </w:pPr>
          </w:p>
          <w:p w:rsidR="0099044A" w:rsidRDefault="0099044A" w:rsidP="0099044A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W w:w="978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3156"/>
              <w:gridCol w:w="852"/>
              <w:gridCol w:w="5781"/>
            </w:tblGrid>
            <w:tr w:rsidR="0099044A" w:rsidRPr="00832642" w:rsidTr="0099044A">
              <w:trPr>
                <w:trHeight w:val="2711"/>
              </w:trPr>
              <w:tc>
                <w:tcPr>
                  <w:tcW w:w="3062" w:type="dxa"/>
                </w:tcPr>
                <w:p w:rsidR="0099044A" w:rsidRPr="002E57E4" w:rsidRDefault="0099044A" w:rsidP="0099044A">
                  <w:pPr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2E57E4">
                    <w:rPr>
                      <w:color w:val="000000"/>
                      <w:sz w:val="28"/>
                      <w:szCs w:val="28"/>
                    </w:rPr>
                    <w:t>Ресурсное обеспечение подпрограммы</w:t>
                  </w:r>
                </w:p>
                <w:p w:rsidR="0099044A" w:rsidRPr="002E57E4" w:rsidRDefault="0099044A" w:rsidP="0099044A">
                  <w:pPr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6" w:type="dxa"/>
                </w:tcPr>
                <w:p w:rsidR="0099044A" w:rsidRPr="002E57E4" w:rsidRDefault="0099044A" w:rsidP="0099044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07" w:type="dxa"/>
                </w:tcPr>
                <w:p w:rsidR="0099044A" w:rsidRPr="000A4668" w:rsidRDefault="0099044A" w:rsidP="0099044A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color w:val="000000"/>
                      <w:sz w:val="28"/>
                      <w:szCs w:val="28"/>
                    </w:rPr>
                    <w:t xml:space="preserve">общий объем финансирования подпрограммы </w:t>
                  </w:r>
                  <w:r w:rsidRPr="000A4668">
                    <w:rPr>
                      <w:color w:val="000000"/>
                      <w:spacing w:val="-12"/>
                      <w:sz w:val="28"/>
                      <w:szCs w:val="28"/>
                    </w:rPr>
                    <w:t xml:space="preserve">на 2019 – 2030 годы 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рублей, </w:t>
                  </w:r>
                </w:p>
                <w:p w:rsidR="0099044A" w:rsidRPr="000A4668" w:rsidRDefault="0099044A" w:rsidP="0099044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99044A" w:rsidRPr="000A4668" w:rsidRDefault="0099044A" w:rsidP="0099044A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A4668">
                    <w:rPr>
                      <w:kern w:val="2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  <w:r w:rsidRPr="000A4668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99044A" w:rsidRPr="000A4668" w:rsidRDefault="0099044A" w:rsidP="0099044A">
                  <w:pPr>
                    <w:suppressAutoHyphens/>
                    <w:spacing w:line="235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F78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951790">
                    <w:rPr>
                      <w:sz w:val="28"/>
                      <w:szCs w:val="28"/>
                    </w:rPr>
                    <w:t xml:space="preserve">за счет средств </w:t>
                  </w:r>
                  <w:r>
                    <w:rPr>
                      <w:sz w:val="28"/>
                      <w:szCs w:val="28"/>
                    </w:rPr>
                    <w:t>местного бюджета</w:t>
                  </w:r>
                  <w:r w:rsidR="00BF78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044A" w:rsidRDefault="00BF7868" w:rsidP="009904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99044A">
                    <w:rPr>
                      <w:sz w:val="28"/>
                      <w:szCs w:val="28"/>
                    </w:rPr>
                    <w:t>,0</w:t>
                  </w:r>
                  <w:r w:rsidR="0099044A" w:rsidRPr="00951790">
                    <w:rPr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="0099044A" w:rsidRPr="00951790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99044A" w:rsidRPr="00951790">
                    <w:rPr>
                      <w:sz w:val="28"/>
                      <w:szCs w:val="28"/>
                    </w:rPr>
                    <w:t>ублей</w:t>
                  </w:r>
                  <w:r w:rsidR="0099044A" w:rsidRPr="000A4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BF78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средств областного бюджета 0,0 </w:t>
                  </w:r>
                </w:p>
                <w:p w:rsidR="0099044A" w:rsidRPr="000A46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>тыс. рублей;</w:t>
                  </w:r>
                </w:p>
                <w:p w:rsidR="00BF78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</w:t>
                  </w:r>
                  <w:r>
                    <w:rPr>
                      <w:sz w:val="28"/>
                      <w:szCs w:val="28"/>
                    </w:rPr>
                    <w:t>средств федерального бюджета</w:t>
                  </w:r>
                  <w:r w:rsidRPr="000A46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99044A" w:rsidRPr="000A4668" w:rsidRDefault="0099044A" w:rsidP="0099044A">
                  <w:pPr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 0,0 тыс</w:t>
                  </w:r>
                  <w:proofErr w:type="gramStart"/>
                  <w:r w:rsidRPr="000A4668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A4668">
                    <w:rPr>
                      <w:sz w:val="28"/>
                      <w:szCs w:val="28"/>
                    </w:rPr>
                    <w:t>ублей;</w:t>
                  </w:r>
                </w:p>
                <w:p w:rsidR="00BF7868" w:rsidRDefault="0099044A" w:rsidP="0099044A">
                  <w:pPr>
                    <w:suppressAutoHyphens/>
                    <w:spacing w:line="235" w:lineRule="auto"/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 xml:space="preserve">за счет </w:t>
                  </w:r>
                  <w:r>
                    <w:rPr>
                      <w:sz w:val="28"/>
                      <w:szCs w:val="28"/>
                    </w:rPr>
                    <w:t>внебюджетных источников</w:t>
                  </w:r>
                  <w:r w:rsidRPr="000A4668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9044A" w:rsidRPr="00832642" w:rsidRDefault="0099044A" w:rsidP="0099044A">
                  <w:pPr>
                    <w:suppressAutoHyphens/>
                    <w:spacing w:line="235" w:lineRule="auto"/>
                    <w:jc w:val="both"/>
                    <w:rPr>
                      <w:sz w:val="28"/>
                      <w:szCs w:val="28"/>
                    </w:rPr>
                  </w:pPr>
                  <w:r w:rsidRPr="000A4668">
                    <w:rPr>
                      <w:sz w:val="28"/>
                      <w:szCs w:val="28"/>
                    </w:rPr>
                    <w:t>0,0 тыс</w:t>
                  </w:r>
                  <w:proofErr w:type="gramStart"/>
                  <w:r w:rsidRPr="000A4668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A4668">
                    <w:rPr>
                      <w:sz w:val="28"/>
                      <w:szCs w:val="28"/>
                    </w:rPr>
                    <w:t>ублей.</w:t>
                  </w:r>
                </w:p>
                <w:p w:rsidR="0099044A" w:rsidRPr="00832642" w:rsidRDefault="0099044A" w:rsidP="009904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1.3.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B3355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9044A">
              <w:rPr>
                <w:kern w:val="2"/>
                <w:sz w:val="28"/>
                <w:szCs w:val="28"/>
              </w:rPr>
              <w:t>17577,2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B335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99044A">
              <w:rPr>
                <w:kern w:val="2"/>
                <w:sz w:val="28"/>
                <w:szCs w:val="28"/>
              </w:rPr>
              <w:t>1753,5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2022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lastRenderedPageBreak/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99044A">
              <w:rPr>
                <w:sz w:val="28"/>
                <w:szCs w:val="28"/>
              </w:rPr>
              <w:t>17577,2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193A43">
        <w:rPr>
          <w:kern w:val="2"/>
          <w:sz w:val="24"/>
          <w:szCs w:val="24"/>
        </w:rPr>
        <w:t xml:space="preserve">поселения от </w:t>
      </w:r>
      <w:r w:rsidR="00193A43" w:rsidRPr="00193A43">
        <w:rPr>
          <w:kern w:val="2"/>
          <w:sz w:val="24"/>
          <w:szCs w:val="24"/>
        </w:rPr>
        <w:t>30</w:t>
      </w:r>
      <w:r w:rsidRPr="00193A43">
        <w:rPr>
          <w:kern w:val="2"/>
          <w:sz w:val="24"/>
          <w:szCs w:val="24"/>
        </w:rPr>
        <w:t>.</w:t>
      </w:r>
      <w:r w:rsidR="005C4B2F" w:rsidRPr="00193A43">
        <w:rPr>
          <w:kern w:val="2"/>
          <w:sz w:val="24"/>
          <w:szCs w:val="24"/>
        </w:rPr>
        <w:t>1</w:t>
      </w:r>
      <w:r w:rsidR="00193A43" w:rsidRPr="00193A43">
        <w:rPr>
          <w:kern w:val="2"/>
          <w:sz w:val="24"/>
          <w:szCs w:val="24"/>
        </w:rPr>
        <w:t>2</w:t>
      </w:r>
      <w:r w:rsidRPr="00193A43">
        <w:rPr>
          <w:kern w:val="2"/>
          <w:sz w:val="24"/>
          <w:szCs w:val="24"/>
        </w:rPr>
        <w:t>.201</w:t>
      </w:r>
      <w:r w:rsidR="008978A8" w:rsidRPr="00193A43">
        <w:rPr>
          <w:kern w:val="2"/>
          <w:sz w:val="24"/>
          <w:szCs w:val="24"/>
        </w:rPr>
        <w:t>9</w:t>
      </w:r>
      <w:r w:rsidRPr="00193A43">
        <w:rPr>
          <w:kern w:val="2"/>
          <w:sz w:val="24"/>
          <w:szCs w:val="24"/>
        </w:rPr>
        <w:t xml:space="preserve"> № </w:t>
      </w:r>
      <w:r w:rsidR="00193A43" w:rsidRPr="00193A43">
        <w:rPr>
          <w:kern w:val="2"/>
          <w:sz w:val="24"/>
          <w:szCs w:val="24"/>
        </w:rPr>
        <w:t>80</w:t>
      </w:r>
      <w:r w:rsidRPr="008978A8">
        <w:rPr>
          <w:kern w:val="2"/>
          <w:sz w:val="24"/>
          <w:szCs w:val="24"/>
        </w:rPr>
        <w:t xml:space="preserve">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E92F7E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E92F7E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E92F7E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E92F7E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0F4BEE">
            <w:pPr>
              <w:jc w:val="center"/>
              <w:rPr>
                <w:spacing w:val="-12"/>
              </w:rPr>
            </w:pPr>
            <w:r w:rsidRPr="0099044A">
              <w:rPr>
                <w:spacing w:val="-12"/>
              </w:rPr>
              <w:t>17577,2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99044A">
            <w:pPr>
              <w:ind w:left="-73" w:right="-67"/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56492F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E92F7E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E92F7E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E92F7E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1C3F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56492F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36116C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E92F7E" w:rsidRPr="006E5382" w:rsidTr="00E92F7E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E" w:rsidRDefault="00E92F7E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2175D" w:rsidRDefault="00E92F7E" w:rsidP="0036116C">
            <w:r w:rsidRPr="00D2175D">
              <w:t xml:space="preserve">Основное        </w:t>
            </w:r>
          </w:p>
          <w:p w:rsidR="00E92F7E" w:rsidRDefault="00E92F7E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E92F7E" w:rsidRPr="00D2175D" w:rsidRDefault="00E92F7E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E92F7E" w:rsidRPr="00D2175D" w:rsidRDefault="00E92F7E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BE4D38" w:rsidRDefault="00E92F7E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2419C3" w:rsidRDefault="00E92F7E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792B1D" w:rsidRDefault="00E92F7E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17262,7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0F4BEE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56492F">
            <w:r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Default="00E92F7E">
            <w:r w:rsidRPr="00CD5EAC"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Default="00E92F7E">
            <w:r w:rsidRPr="00CD5EAC"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E92F7E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E92F7E" w:rsidP="000F4BE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314,5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F4BE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E92F7E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193A43">
        <w:rPr>
          <w:kern w:val="2"/>
          <w:sz w:val="24"/>
          <w:szCs w:val="24"/>
        </w:rPr>
        <w:t>от</w:t>
      </w:r>
      <w:r w:rsidR="00193A43">
        <w:rPr>
          <w:kern w:val="2"/>
          <w:sz w:val="24"/>
          <w:szCs w:val="24"/>
        </w:rPr>
        <w:t xml:space="preserve"> </w:t>
      </w:r>
      <w:r w:rsidRPr="00193A43">
        <w:rPr>
          <w:kern w:val="2"/>
          <w:sz w:val="24"/>
          <w:szCs w:val="24"/>
        </w:rPr>
        <w:t xml:space="preserve"> </w:t>
      </w:r>
      <w:r w:rsidR="00193A43" w:rsidRPr="00193A43">
        <w:rPr>
          <w:kern w:val="2"/>
          <w:sz w:val="24"/>
          <w:szCs w:val="24"/>
        </w:rPr>
        <w:t>30</w:t>
      </w:r>
      <w:r w:rsidRPr="00193A43">
        <w:rPr>
          <w:kern w:val="2"/>
          <w:sz w:val="24"/>
          <w:szCs w:val="24"/>
        </w:rPr>
        <w:t>.</w:t>
      </w:r>
      <w:r w:rsidR="005C4B2F" w:rsidRPr="00193A43">
        <w:rPr>
          <w:kern w:val="2"/>
          <w:sz w:val="24"/>
          <w:szCs w:val="24"/>
        </w:rPr>
        <w:t>1</w:t>
      </w:r>
      <w:r w:rsidR="00193A43" w:rsidRPr="00193A43">
        <w:rPr>
          <w:kern w:val="2"/>
          <w:sz w:val="24"/>
          <w:szCs w:val="24"/>
        </w:rPr>
        <w:t>2</w:t>
      </w:r>
      <w:r w:rsidRPr="00193A43">
        <w:rPr>
          <w:kern w:val="2"/>
          <w:sz w:val="24"/>
          <w:szCs w:val="24"/>
        </w:rPr>
        <w:t>.201</w:t>
      </w:r>
      <w:r w:rsidR="008978A8" w:rsidRPr="00193A43">
        <w:rPr>
          <w:kern w:val="2"/>
          <w:sz w:val="24"/>
          <w:szCs w:val="24"/>
        </w:rPr>
        <w:t>9</w:t>
      </w:r>
      <w:r w:rsidRPr="00193A43">
        <w:rPr>
          <w:kern w:val="2"/>
          <w:sz w:val="24"/>
          <w:szCs w:val="24"/>
        </w:rPr>
        <w:t xml:space="preserve"> №</w:t>
      </w:r>
      <w:r w:rsidR="005C4B2F" w:rsidRPr="00193A43">
        <w:rPr>
          <w:kern w:val="2"/>
          <w:sz w:val="24"/>
          <w:szCs w:val="24"/>
        </w:rPr>
        <w:t xml:space="preserve"> </w:t>
      </w:r>
      <w:r w:rsidR="00193A43" w:rsidRPr="00193A43">
        <w:rPr>
          <w:kern w:val="2"/>
          <w:sz w:val="24"/>
          <w:szCs w:val="24"/>
        </w:rPr>
        <w:t>80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E92F7E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BF69F9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BF69F9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92F7E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92F7E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7E" w:rsidRPr="002F60BB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17577,2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F4BEE"/>
    <w:rsid w:val="00133AD5"/>
    <w:rsid w:val="00140018"/>
    <w:rsid w:val="00141BF2"/>
    <w:rsid w:val="00160699"/>
    <w:rsid w:val="00174D81"/>
    <w:rsid w:val="001836F4"/>
    <w:rsid w:val="00193A43"/>
    <w:rsid w:val="001C3FA4"/>
    <w:rsid w:val="00280005"/>
    <w:rsid w:val="002A0158"/>
    <w:rsid w:val="002C19B1"/>
    <w:rsid w:val="002D7058"/>
    <w:rsid w:val="002E1725"/>
    <w:rsid w:val="002E34CB"/>
    <w:rsid w:val="002E57E4"/>
    <w:rsid w:val="00330D6E"/>
    <w:rsid w:val="00342792"/>
    <w:rsid w:val="0036116C"/>
    <w:rsid w:val="00386C0C"/>
    <w:rsid w:val="00390B73"/>
    <w:rsid w:val="003A6FEC"/>
    <w:rsid w:val="003F4B6A"/>
    <w:rsid w:val="00403ED0"/>
    <w:rsid w:val="00414A20"/>
    <w:rsid w:val="004166AD"/>
    <w:rsid w:val="004264B3"/>
    <w:rsid w:val="00475E56"/>
    <w:rsid w:val="004D62EA"/>
    <w:rsid w:val="004F1DE1"/>
    <w:rsid w:val="004F3FC9"/>
    <w:rsid w:val="005132D1"/>
    <w:rsid w:val="00540B55"/>
    <w:rsid w:val="00554380"/>
    <w:rsid w:val="0056492F"/>
    <w:rsid w:val="0059085D"/>
    <w:rsid w:val="005A0762"/>
    <w:rsid w:val="005A3E15"/>
    <w:rsid w:val="005C4B2F"/>
    <w:rsid w:val="005E1173"/>
    <w:rsid w:val="00631FFF"/>
    <w:rsid w:val="00633529"/>
    <w:rsid w:val="0063443F"/>
    <w:rsid w:val="006714A9"/>
    <w:rsid w:val="006A6984"/>
    <w:rsid w:val="006A6FFF"/>
    <w:rsid w:val="006C30BD"/>
    <w:rsid w:val="007003A2"/>
    <w:rsid w:val="00715E20"/>
    <w:rsid w:val="00766F2D"/>
    <w:rsid w:val="0077031D"/>
    <w:rsid w:val="00775652"/>
    <w:rsid w:val="00792B1D"/>
    <w:rsid w:val="00811A88"/>
    <w:rsid w:val="00832642"/>
    <w:rsid w:val="00844C80"/>
    <w:rsid w:val="008646B0"/>
    <w:rsid w:val="008978A8"/>
    <w:rsid w:val="008A10D6"/>
    <w:rsid w:val="0092040F"/>
    <w:rsid w:val="00951790"/>
    <w:rsid w:val="0099044A"/>
    <w:rsid w:val="009A7A47"/>
    <w:rsid w:val="009D40BB"/>
    <w:rsid w:val="009E3C95"/>
    <w:rsid w:val="00A032B6"/>
    <w:rsid w:val="00A70AA0"/>
    <w:rsid w:val="00A76740"/>
    <w:rsid w:val="00A77672"/>
    <w:rsid w:val="00AA2F37"/>
    <w:rsid w:val="00B1267A"/>
    <w:rsid w:val="00B154D6"/>
    <w:rsid w:val="00B212D9"/>
    <w:rsid w:val="00B33554"/>
    <w:rsid w:val="00B56839"/>
    <w:rsid w:val="00B74ABA"/>
    <w:rsid w:val="00B80174"/>
    <w:rsid w:val="00B9248A"/>
    <w:rsid w:val="00B93060"/>
    <w:rsid w:val="00BD47AC"/>
    <w:rsid w:val="00BF69F9"/>
    <w:rsid w:val="00BF7868"/>
    <w:rsid w:val="00C110B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92F7E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</cp:revision>
  <cp:lastPrinted>2019-10-18T13:00:00Z</cp:lastPrinted>
  <dcterms:created xsi:type="dcterms:W3CDTF">2020-01-21T05:40:00Z</dcterms:created>
  <dcterms:modified xsi:type="dcterms:W3CDTF">2020-01-21T05:40:00Z</dcterms:modified>
</cp:coreProperties>
</file>