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8" w:rsidRDefault="00F23538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0621AA" w:rsidRPr="00F611E0" w:rsidRDefault="00F93582" w:rsidP="000621A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0621AA" w:rsidRDefault="000621AA" w:rsidP="000621AA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Сандатовского сельского поселения</w:t>
      </w:r>
    </w:p>
    <w:p w:rsidR="005B5BA8" w:rsidRDefault="00C75516" w:rsidP="005B5BA8">
      <w:pPr>
        <w:jc w:val="center"/>
        <w:rPr>
          <w:b/>
          <w:sz w:val="40"/>
        </w:rPr>
      </w:pPr>
      <w:r w:rsidRPr="00C75516">
        <w:rPr>
          <w:b/>
          <w:noProof/>
        </w:rPr>
        <w:pict>
          <v:line id="_x0000_s1045" style="position:absolute;left:0;text-align:left;z-index:251657216" from="-3.85pt,16.15pt" to="485.9pt,16.15pt" strokeweight="3pt"/>
        </w:pict>
      </w:r>
    </w:p>
    <w:p w:rsidR="005B5BA8" w:rsidRDefault="005B5BA8" w:rsidP="005B5BA8">
      <w:pPr>
        <w:jc w:val="center"/>
        <w:rPr>
          <w:b/>
          <w:sz w:val="16"/>
          <w:szCs w:val="16"/>
        </w:rPr>
      </w:pPr>
    </w:p>
    <w:p w:rsidR="005B5BA8" w:rsidRDefault="000621AA" w:rsidP="005B5BA8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F23538" w:rsidRPr="00EF490E" w:rsidRDefault="00F23538" w:rsidP="005B5BA8">
      <w:pPr>
        <w:jc w:val="center"/>
        <w:rPr>
          <w:b/>
          <w:sz w:val="16"/>
          <w:szCs w:val="16"/>
        </w:rPr>
      </w:pPr>
    </w:p>
    <w:p w:rsidR="005B5BA8" w:rsidRPr="00834CDF" w:rsidRDefault="005B5BA8" w:rsidP="00B22DEA">
      <w:pPr>
        <w:tabs>
          <w:tab w:val="left" w:pos="284"/>
        </w:tabs>
        <w:jc w:val="both"/>
        <w:rPr>
          <w:sz w:val="28"/>
          <w:szCs w:val="28"/>
        </w:rPr>
      </w:pPr>
      <w:r w:rsidRPr="00834CDF">
        <w:rPr>
          <w:sz w:val="28"/>
          <w:szCs w:val="28"/>
        </w:rPr>
        <w:t xml:space="preserve">от </w:t>
      </w:r>
      <w:r w:rsidR="00E70EAE">
        <w:rPr>
          <w:sz w:val="28"/>
          <w:szCs w:val="28"/>
        </w:rPr>
        <w:t>27</w:t>
      </w:r>
      <w:r w:rsidR="00852655">
        <w:rPr>
          <w:sz w:val="28"/>
          <w:szCs w:val="28"/>
        </w:rPr>
        <w:t>.03.202</w:t>
      </w:r>
      <w:r w:rsidR="00FC39FD">
        <w:rPr>
          <w:sz w:val="28"/>
          <w:szCs w:val="28"/>
        </w:rPr>
        <w:t>4</w:t>
      </w:r>
      <w:r w:rsidRPr="00834CDF">
        <w:rPr>
          <w:sz w:val="28"/>
          <w:szCs w:val="28"/>
        </w:rPr>
        <w:tab/>
        <w:t xml:space="preserve">                 </w:t>
      </w:r>
      <w:r w:rsidRPr="00834CDF">
        <w:rPr>
          <w:sz w:val="28"/>
          <w:szCs w:val="28"/>
        </w:rPr>
        <w:tab/>
      </w:r>
      <w:r w:rsidRPr="00834CDF">
        <w:rPr>
          <w:sz w:val="28"/>
          <w:szCs w:val="28"/>
        </w:rPr>
        <w:tab/>
        <w:t xml:space="preserve">   </w:t>
      </w:r>
      <w:r w:rsidRPr="00834CDF">
        <w:rPr>
          <w:sz w:val="28"/>
          <w:szCs w:val="28"/>
        </w:rPr>
        <w:tab/>
        <w:t xml:space="preserve">                                     </w:t>
      </w:r>
      <w:r w:rsidR="007B54DD">
        <w:rPr>
          <w:sz w:val="28"/>
          <w:szCs w:val="28"/>
        </w:rPr>
        <w:t xml:space="preserve">            </w:t>
      </w:r>
      <w:r w:rsidRPr="00834CDF">
        <w:rPr>
          <w:sz w:val="28"/>
          <w:szCs w:val="28"/>
        </w:rPr>
        <w:t xml:space="preserve">   №  </w:t>
      </w:r>
      <w:r w:rsidR="00E70EAE">
        <w:rPr>
          <w:sz w:val="28"/>
          <w:szCs w:val="28"/>
        </w:rPr>
        <w:t>49</w:t>
      </w:r>
      <w:r w:rsidRPr="00834CDF">
        <w:rPr>
          <w:sz w:val="28"/>
          <w:szCs w:val="28"/>
        </w:rPr>
        <w:t xml:space="preserve">       </w:t>
      </w:r>
    </w:p>
    <w:p w:rsidR="000621AA" w:rsidRDefault="000621AA" w:rsidP="000621AA">
      <w:pPr>
        <w:jc w:val="center"/>
        <w:rPr>
          <w:sz w:val="27"/>
          <w:szCs w:val="27"/>
        </w:rPr>
      </w:pPr>
      <w:r>
        <w:rPr>
          <w:sz w:val="27"/>
          <w:szCs w:val="27"/>
        </w:rPr>
        <w:t>с. Сандата</w:t>
      </w:r>
    </w:p>
    <w:p w:rsidR="005B5BA8" w:rsidRPr="00F331CD" w:rsidRDefault="005B5BA8" w:rsidP="005B5BA8">
      <w:pPr>
        <w:rPr>
          <w:sz w:val="16"/>
          <w:szCs w:val="16"/>
        </w:rPr>
      </w:pPr>
    </w:p>
    <w:p w:rsidR="005B5BA8" w:rsidRPr="00834CDF" w:rsidRDefault="005B5BA8" w:rsidP="005B5BA8">
      <w:pPr>
        <w:pStyle w:val="a3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77"/>
        <w:gridCol w:w="3915"/>
      </w:tblGrid>
      <w:tr w:rsidR="00834CDF" w:rsidRPr="00834CDF" w:rsidTr="0065284F">
        <w:trPr>
          <w:trHeight w:val="1324"/>
        </w:trPr>
        <w:tc>
          <w:tcPr>
            <w:tcW w:w="5777" w:type="dxa"/>
            <w:shd w:val="clear" w:color="auto" w:fill="auto"/>
          </w:tcPr>
          <w:p w:rsidR="00834CDF" w:rsidRPr="00834CDF" w:rsidRDefault="00C75516" w:rsidP="0065284F">
            <w:pPr>
              <w:jc w:val="both"/>
              <w:rPr>
                <w:sz w:val="28"/>
                <w:szCs w:val="28"/>
              </w:rPr>
            </w:pPr>
            <w:r w:rsidRPr="00C75516">
              <w:rPr>
                <w:noProof/>
                <w:szCs w:val="28"/>
              </w:rPr>
              <w:pict>
                <v:rect id="_x0000_s1049" style="position:absolute;left:0;text-align:left;margin-left:-5.1pt;margin-top:-1.7pt;width:327.2pt;height:65.7pt;z-index:251658240" strokecolor="white" strokeweight="2pt">
                  <v:textbox style="mso-next-textbox:#_x0000_s1049" inset="1pt,1pt,1pt,1pt">
                    <w:txbxContent>
                      <w:p w:rsidR="000621AA" w:rsidRPr="00A82BEA" w:rsidRDefault="000621AA" w:rsidP="00D8049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82BEA">
                          <w:rPr>
                            <w:sz w:val="28"/>
                            <w:szCs w:val="28"/>
                          </w:rPr>
                          <w:t xml:space="preserve">Об утверждении отчета о реализации муниципальной программы </w:t>
                        </w:r>
                        <w:r w:rsidRPr="000621AA">
                          <w:rPr>
                            <w:sz w:val="28"/>
                            <w:szCs w:val="28"/>
                          </w:rPr>
                          <w:t xml:space="preserve">Сандатовского сельского поселения </w:t>
                        </w:r>
                        <w:r w:rsidRPr="00A82BEA">
                          <w:rPr>
                            <w:sz w:val="28"/>
                            <w:szCs w:val="28"/>
                          </w:rPr>
                          <w:t>«Развитие культуры»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за 20</w:t>
                        </w:r>
                        <w:r w:rsidR="004D5275">
                          <w:rPr>
                            <w:sz w:val="28"/>
                            <w:szCs w:val="28"/>
                          </w:rPr>
                          <w:t>2</w:t>
                        </w:r>
                        <w:r w:rsidR="00795F8A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0621AA" w:rsidRPr="008E4912" w:rsidRDefault="000621AA" w:rsidP="00834CDF">
                        <w:pPr>
                          <w:ind w:left="-426" w:firstLine="426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15" w:type="dxa"/>
            <w:shd w:val="clear" w:color="auto" w:fill="auto"/>
          </w:tcPr>
          <w:p w:rsidR="00834CDF" w:rsidRPr="00834CDF" w:rsidRDefault="00834CDF" w:rsidP="0065284F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0621AA" w:rsidRPr="00FB5499" w:rsidRDefault="00834CDF" w:rsidP="000621AA">
      <w:pPr>
        <w:spacing w:line="242" w:lineRule="auto"/>
        <w:ind w:firstLine="708"/>
        <w:jc w:val="both"/>
        <w:rPr>
          <w:sz w:val="28"/>
          <w:szCs w:val="28"/>
        </w:rPr>
      </w:pPr>
      <w:r w:rsidRPr="00834CDF">
        <w:rPr>
          <w:szCs w:val="28"/>
        </w:rPr>
        <w:tab/>
      </w:r>
      <w:r w:rsidR="000621AA">
        <w:rPr>
          <w:sz w:val="28"/>
          <w:szCs w:val="28"/>
        </w:rPr>
        <w:t>В соответствии с постановлением Администрации Сандатовского сельского поселения от 31.07.2018 № 67 «</w:t>
      </w:r>
      <w:r w:rsidR="000621AA" w:rsidRPr="00FB5499">
        <w:rPr>
          <w:sz w:val="28"/>
          <w:szCs w:val="28"/>
        </w:rPr>
        <w:t>Об утверждении Порядка разработки, реализации и оценки эффективности</w:t>
      </w:r>
      <w:r w:rsidR="000621AA">
        <w:rPr>
          <w:sz w:val="28"/>
          <w:szCs w:val="28"/>
        </w:rPr>
        <w:t xml:space="preserve"> </w:t>
      </w:r>
      <w:r w:rsidR="000621AA" w:rsidRPr="00FB5499">
        <w:rPr>
          <w:sz w:val="28"/>
          <w:szCs w:val="28"/>
        </w:rPr>
        <w:t>муниципальных программ Сандатовского сельского поселения»:</w:t>
      </w:r>
    </w:p>
    <w:p w:rsidR="005B5BA8" w:rsidRDefault="005B5BA8" w:rsidP="000621AA">
      <w:pPr>
        <w:pStyle w:val="a3"/>
        <w:jc w:val="both"/>
        <w:rPr>
          <w:sz w:val="16"/>
          <w:szCs w:val="16"/>
        </w:rPr>
      </w:pPr>
    </w:p>
    <w:p w:rsidR="00D8049C" w:rsidRDefault="00D8049C" w:rsidP="00D8049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отчет о реализации муниципальной программы </w:t>
      </w:r>
      <w:r w:rsidR="000621AA">
        <w:rPr>
          <w:szCs w:val="28"/>
        </w:rPr>
        <w:t>Сандатовского сельского поселения</w:t>
      </w:r>
      <w:r>
        <w:rPr>
          <w:szCs w:val="28"/>
        </w:rPr>
        <w:t xml:space="preserve"> «Развитие культуры», утвержденной постановлением Администрации </w:t>
      </w:r>
      <w:r w:rsidR="000621AA">
        <w:rPr>
          <w:szCs w:val="28"/>
        </w:rPr>
        <w:t>Сандатовского сельского поселения</w:t>
      </w:r>
      <w:r>
        <w:rPr>
          <w:szCs w:val="28"/>
        </w:rPr>
        <w:t xml:space="preserve"> </w:t>
      </w:r>
      <w:r w:rsidRPr="00516297">
        <w:rPr>
          <w:szCs w:val="28"/>
        </w:rPr>
        <w:t xml:space="preserve">от </w:t>
      </w:r>
      <w:r w:rsidR="00F93582">
        <w:rPr>
          <w:szCs w:val="28"/>
        </w:rPr>
        <w:t>12</w:t>
      </w:r>
      <w:r w:rsidRPr="00516297">
        <w:rPr>
          <w:szCs w:val="28"/>
        </w:rPr>
        <w:t xml:space="preserve">.11.2018  № </w:t>
      </w:r>
      <w:r w:rsidR="00F93582">
        <w:rPr>
          <w:szCs w:val="28"/>
        </w:rPr>
        <w:t>97</w:t>
      </w:r>
      <w:r w:rsidRPr="00516297">
        <w:rPr>
          <w:szCs w:val="28"/>
        </w:rPr>
        <w:t xml:space="preserve"> «Об утверждении муниципальной программы</w:t>
      </w:r>
      <w:r>
        <w:rPr>
          <w:szCs w:val="28"/>
        </w:rPr>
        <w:t xml:space="preserve">  </w:t>
      </w:r>
      <w:r w:rsidRPr="00516297">
        <w:rPr>
          <w:szCs w:val="28"/>
        </w:rPr>
        <w:t xml:space="preserve"> </w:t>
      </w:r>
      <w:r w:rsidR="00F93582">
        <w:rPr>
          <w:szCs w:val="28"/>
        </w:rPr>
        <w:t>Сандатовского сельского поселения</w:t>
      </w:r>
      <w:r w:rsidRPr="00516297">
        <w:rPr>
          <w:szCs w:val="28"/>
        </w:rPr>
        <w:t xml:space="preserve">  «Развитие культуры»</w:t>
      </w:r>
      <w:r>
        <w:rPr>
          <w:szCs w:val="28"/>
        </w:rPr>
        <w:t>, за 20</w:t>
      </w:r>
      <w:r w:rsidR="004D5275">
        <w:rPr>
          <w:szCs w:val="28"/>
        </w:rPr>
        <w:t>2</w:t>
      </w:r>
      <w:r w:rsidR="00795F8A">
        <w:rPr>
          <w:szCs w:val="28"/>
        </w:rPr>
        <w:t>3</w:t>
      </w:r>
      <w:r>
        <w:rPr>
          <w:szCs w:val="28"/>
        </w:rPr>
        <w:t xml:space="preserve"> год согласно приложению к настоящему </w:t>
      </w:r>
      <w:r w:rsidR="000621AA">
        <w:rPr>
          <w:szCs w:val="28"/>
        </w:rPr>
        <w:t>распоряжению</w:t>
      </w:r>
      <w:r>
        <w:rPr>
          <w:szCs w:val="28"/>
        </w:rPr>
        <w:t>.</w:t>
      </w:r>
    </w:p>
    <w:p w:rsidR="000621AA" w:rsidRDefault="000621AA" w:rsidP="000621AA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распоряжение </w:t>
      </w:r>
      <w:r>
        <w:rPr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>
        <w:rPr>
          <w:sz w:val="28"/>
          <w:szCs w:val="28"/>
        </w:rPr>
        <w:t>.</w:t>
      </w:r>
    </w:p>
    <w:p w:rsidR="000621AA" w:rsidRDefault="000621AA" w:rsidP="000621AA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распоряжение на территории Сандатовского сельского поселения.</w:t>
      </w:r>
    </w:p>
    <w:p w:rsidR="000621AA" w:rsidRDefault="000621AA" w:rsidP="00062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0621AA" w:rsidRDefault="000621AA" w:rsidP="000621AA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0621AA" w:rsidRDefault="000621AA" w:rsidP="00062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21AA" w:rsidRDefault="000621AA" w:rsidP="00062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1AA" w:rsidRDefault="000621AA" w:rsidP="00062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                                              Н.И.Сероштан                                                                         </w:t>
      </w:r>
    </w:p>
    <w:p w:rsidR="000621AA" w:rsidRDefault="000621AA" w:rsidP="000621AA">
      <w:pPr>
        <w:jc w:val="both"/>
        <w:rPr>
          <w:sz w:val="28"/>
          <w:szCs w:val="28"/>
        </w:rPr>
      </w:pPr>
    </w:p>
    <w:p w:rsidR="000621AA" w:rsidRDefault="000621AA" w:rsidP="000621AA">
      <w:pPr>
        <w:jc w:val="both"/>
        <w:rPr>
          <w:sz w:val="28"/>
          <w:szCs w:val="28"/>
        </w:rPr>
      </w:pPr>
    </w:p>
    <w:p w:rsidR="000621AA" w:rsidRDefault="000621AA" w:rsidP="000621A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вносит</w:t>
      </w:r>
    </w:p>
    <w:p w:rsidR="000621AA" w:rsidRDefault="000621AA" w:rsidP="0006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621AA" w:rsidRDefault="004D5275" w:rsidP="000621A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Колиева Л.Д.</w:t>
      </w:r>
    </w:p>
    <w:p w:rsidR="00F23538" w:rsidRDefault="00F23538" w:rsidP="00A56FA6">
      <w:pPr>
        <w:pStyle w:val="a3"/>
        <w:rPr>
          <w:sz w:val="27"/>
          <w:szCs w:val="27"/>
        </w:rPr>
      </w:pPr>
    </w:p>
    <w:p w:rsidR="00F23538" w:rsidRDefault="00F23538" w:rsidP="00A56FA6">
      <w:pPr>
        <w:pStyle w:val="a3"/>
        <w:rPr>
          <w:sz w:val="27"/>
          <w:szCs w:val="27"/>
        </w:rPr>
      </w:pPr>
    </w:p>
    <w:p w:rsidR="00F23538" w:rsidRDefault="00F23538" w:rsidP="00A56FA6">
      <w:pPr>
        <w:pStyle w:val="a3"/>
        <w:rPr>
          <w:sz w:val="27"/>
          <w:szCs w:val="27"/>
        </w:rPr>
      </w:pPr>
    </w:p>
    <w:p w:rsidR="00F23538" w:rsidRDefault="00F23538" w:rsidP="00A56FA6">
      <w:pPr>
        <w:pStyle w:val="a3"/>
        <w:rPr>
          <w:sz w:val="27"/>
          <w:szCs w:val="27"/>
        </w:rPr>
      </w:pPr>
    </w:p>
    <w:p w:rsidR="00636295" w:rsidRPr="00EF490E" w:rsidRDefault="00636295" w:rsidP="00A56FA6">
      <w:pPr>
        <w:pStyle w:val="a3"/>
        <w:rPr>
          <w:sz w:val="27"/>
          <w:szCs w:val="27"/>
        </w:rPr>
      </w:pPr>
    </w:p>
    <w:p w:rsidR="00F331CD" w:rsidRDefault="00F331CD" w:rsidP="00F9358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           Приложение</w:t>
      </w:r>
    </w:p>
    <w:p w:rsidR="00F331CD" w:rsidRDefault="00F331CD" w:rsidP="00F9358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           к </w:t>
      </w:r>
      <w:r w:rsidR="004F473D">
        <w:rPr>
          <w:bCs/>
          <w:kern w:val="2"/>
          <w:sz w:val="28"/>
          <w:szCs w:val="28"/>
        </w:rPr>
        <w:t>распоряжению</w:t>
      </w:r>
    </w:p>
    <w:p w:rsidR="00F93582" w:rsidRDefault="00F331CD" w:rsidP="00F9358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</w:t>
      </w:r>
      <w:r w:rsidR="00F93582">
        <w:rPr>
          <w:bCs/>
          <w:kern w:val="2"/>
          <w:sz w:val="28"/>
          <w:szCs w:val="28"/>
        </w:rPr>
        <w:t xml:space="preserve">                    </w:t>
      </w:r>
      <w:r>
        <w:rPr>
          <w:bCs/>
          <w:kern w:val="2"/>
          <w:sz w:val="28"/>
          <w:szCs w:val="28"/>
        </w:rPr>
        <w:t>Администрации</w:t>
      </w:r>
      <w:r w:rsidR="00F93582">
        <w:rPr>
          <w:bCs/>
          <w:kern w:val="2"/>
          <w:sz w:val="28"/>
          <w:szCs w:val="28"/>
        </w:rPr>
        <w:t xml:space="preserve"> Сандатовского </w:t>
      </w:r>
    </w:p>
    <w:p w:rsidR="00F331CD" w:rsidRDefault="00F93582" w:rsidP="00F9358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сельского поселения</w:t>
      </w:r>
    </w:p>
    <w:p w:rsidR="00F331CD" w:rsidRDefault="00F331CD" w:rsidP="00F9358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          от </w:t>
      </w:r>
      <w:r w:rsidR="00E70EAE">
        <w:rPr>
          <w:bCs/>
          <w:kern w:val="2"/>
          <w:sz w:val="28"/>
          <w:szCs w:val="28"/>
        </w:rPr>
        <w:t>27</w:t>
      </w:r>
      <w:r w:rsidR="00852655">
        <w:rPr>
          <w:bCs/>
          <w:kern w:val="2"/>
          <w:sz w:val="28"/>
          <w:szCs w:val="28"/>
        </w:rPr>
        <w:t>.03.202</w:t>
      </w:r>
      <w:r w:rsidR="00795F8A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 № </w:t>
      </w:r>
      <w:r w:rsidR="00E70EAE">
        <w:rPr>
          <w:bCs/>
          <w:kern w:val="2"/>
          <w:sz w:val="28"/>
          <w:szCs w:val="28"/>
        </w:rPr>
        <w:t>49</w:t>
      </w:r>
    </w:p>
    <w:p w:rsidR="00F331CD" w:rsidRDefault="00F331CD" w:rsidP="00F9358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F23538" w:rsidRDefault="00F23538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8049C" w:rsidRDefault="00D8049C" w:rsidP="00D8049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ОТЧЕТ</w:t>
      </w:r>
    </w:p>
    <w:p w:rsidR="00D8049C" w:rsidRDefault="00D8049C" w:rsidP="00D804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реализации муниципальной программы </w:t>
      </w:r>
      <w:r w:rsidR="00F93582">
        <w:rPr>
          <w:sz w:val="28"/>
          <w:szCs w:val="28"/>
        </w:rPr>
        <w:t>Сандатовского сельского поселения</w:t>
      </w:r>
    </w:p>
    <w:p w:rsidR="00D8049C" w:rsidRDefault="00D8049C" w:rsidP="00D8049C">
      <w:pPr>
        <w:spacing w:line="100" w:lineRule="atLeast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«Развитие культуры» за </w:t>
      </w:r>
      <w:r>
        <w:rPr>
          <w:bCs/>
          <w:sz w:val="28"/>
          <w:szCs w:val="28"/>
        </w:rPr>
        <w:t>20</w:t>
      </w:r>
      <w:r w:rsidR="004D5275">
        <w:rPr>
          <w:bCs/>
          <w:sz w:val="28"/>
          <w:szCs w:val="28"/>
        </w:rPr>
        <w:t>2</w:t>
      </w:r>
      <w:r w:rsidR="00795F8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</w:t>
      </w:r>
    </w:p>
    <w:p w:rsidR="001247A6" w:rsidRDefault="001247A6" w:rsidP="00E413F0">
      <w:pPr>
        <w:pStyle w:val="a3"/>
        <w:jc w:val="center"/>
        <w:rPr>
          <w:szCs w:val="28"/>
        </w:rPr>
      </w:pPr>
    </w:p>
    <w:p w:rsidR="00D8049C" w:rsidRDefault="00D8049C" w:rsidP="009D7D18">
      <w:pPr>
        <w:ind w:firstLine="709"/>
        <w:rPr>
          <w:kern w:val="2"/>
          <w:sz w:val="28"/>
          <w:szCs w:val="28"/>
        </w:rPr>
      </w:pPr>
    </w:p>
    <w:p w:rsidR="00D8049C" w:rsidRDefault="00D8049C" w:rsidP="00D8049C">
      <w:pPr>
        <w:tabs>
          <w:tab w:val="left" w:pos="851"/>
        </w:tabs>
        <w:jc w:val="center"/>
        <w:rPr>
          <w:i/>
        </w:rPr>
      </w:pPr>
      <w:r>
        <w:rPr>
          <w:sz w:val="28"/>
          <w:szCs w:val="28"/>
        </w:rPr>
        <w:t xml:space="preserve">Раздел 1. Конкретные результаты, достигнутые за </w:t>
      </w:r>
      <w:r>
        <w:rPr>
          <w:rFonts w:eastAsia="TimesNewRoman"/>
          <w:sz w:val="28"/>
          <w:szCs w:val="28"/>
        </w:rPr>
        <w:t>20</w:t>
      </w:r>
      <w:r w:rsidR="004D5275">
        <w:rPr>
          <w:rFonts w:eastAsia="TimesNewRoman"/>
          <w:sz w:val="28"/>
          <w:szCs w:val="28"/>
        </w:rPr>
        <w:t>2</w:t>
      </w:r>
      <w:r w:rsidR="00795F8A">
        <w:rPr>
          <w:rFonts w:eastAsia="TimesNewRoman"/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0" w:type="auto"/>
        <w:tblInd w:w="7054" w:type="dxa"/>
        <w:tblLayout w:type="fixed"/>
        <w:tblLook w:val="0000"/>
      </w:tblPr>
      <w:tblGrid>
        <w:gridCol w:w="1701"/>
      </w:tblGrid>
      <w:tr w:rsidR="00D8049C" w:rsidTr="00D8049C">
        <w:trPr>
          <w:trHeight w:val="215"/>
        </w:trPr>
        <w:tc>
          <w:tcPr>
            <w:tcW w:w="1701" w:type="dxa"/>
            <w:shd w:val="clear" w:color="auto" w:fill="auto"/>
          </w:tcPr>
          <w:p w:rsidR="00D8049C" w:rsidRDefault="00D8049C" w:rsidP="00D8049C">
            <w:pPr>
              <w:jc w:val="center"/>
            </w:pPr>
          </w:p>
        </w:tc>
      </w:tr>
    </w:tbl>
    <w:p w:rsidR="00D8049C" w:rsidRDefault="00D8049C" w:rsidP="00D8049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</w:t>
      </w:r>
      <w:r w:rsidRPr="00127142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127142">
        <w:rPr>
          <w:sz w:val="28"/>
          <w:szCs w:val="28"/>
        </w:rPr>
        <w:t xml:space="preserve"> культурного и исторического наследия </w:t>
      </w:r>
      <w:r w:rsidR="00F93582">
        <w:rPr>
          <w:sz w:val="28"/>
          <w:szCs w:val="28"/>
        </w:rPr>
        <w:t>Сандатовского сельского поселения</w:t>
      </w:r>
      <w:r w:rsidRPr="00127142">
        <w:rPr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 w:rsidR="00F93582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="00F93582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«</w:t>
      </w:r>
      <w:r w:rsidRPr="00374678">
        <w:rPr>
          <w:rFonts w:eastAsia="TimesNewRoman"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», утвержденной постановлением Администрации </w:t>
      </w:r>
      <w:r w:rsidR="00F93582">
        <w:rPr>
          <w:sz w:val="28"/>
          <w:szCs w:val="28"/>
        </w:rPr>
        <w:t>Сандатовского сельского поселения</w:t>
      </w:r>
      <w:r w:rsidRPr="00127142">
        <w:rPr>
          <w:sz w:val="28"/>
          <w:szCs w:val="28"/>
        </w:rPr>
        <w:t xml:space="preserve"> </w:t>
      </w:r>
      <w:r w:rsidR="00F93582">
        <w:rPr>
          <w:sz w:val="28"/>
          <w:szCs w:val="28"/>
        </w:rPr>
        <w:t>12</w:t>
      </w:r>
      <w:r>
        <w:rPr>
          <w:sz w:val="28"/>
          <w:szCs w:val="28"/>
        </w:rPr>
        <w:t>.11.2018 №</w:t>
      </w:r>
      <w:r w:rsidR="00F93582">
        <w:rPr>
          <w:sz w:val="28"/>
          <w:szCs w:val="28"/>
        </w:rPr>
        <w:t>97</w:t>
      </w:r>
      <w:r w:rsidRPr="00374678">
        <w:rPr>
          <w:color w:val="FF0000"/>
          <w:sz w:val="28"/>
          <w:szCs w:val="28"/>
        </w:rPr>
        <w:t xml:space="preserve"> </w:t>
      </w:r>
      <w:r w:rsidRPr="0012714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7142">
        <w:rPr>
          <w:sz w:val="28"/>
          <w:szCs w:val="28"/>
        </w:rPr>
        <w:t xml:space="preserve">Об утверждении муниципальной  программы  </w:t>
      </w:r>
      <w:r w:rsidR="00F93582">
        <w:rPr>
          <w:sz w:val="28"/>
          <w:szCs w:val="28"/>
        </w:rPr>
        <w:t>Сандатовского сельского поселения</w:t>
      </w:r>
      <w:r w:rsidRPr="00127142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</w:t>
      </w:r>
      <w:r>
        <w:rPr>
          <w:rFonts w:eastAsia="TimesNewRoman"/>
          <w:sz w:val="28"/>
          <w:szCs w:val="28"/>
        </w:rPr>
        <w:t>20</w:t>
      </w:r>
      <w:r w:rsidR="004D5275">
        <w:rPr>
          <w:rFonts w:eastAsia="TimesNewRoman"/>
          <w:sz w:val="28"/>
          <w:szCs w:val="28"/>
        </w:rPr>
        <w:t>2</w:t>
      </w:r>
      <w:r w:rsidR="00795F8A">
        <w:rPr>
          <w:rFonts w:eastAsia="TimesNewRoman"/>
          <w:sz w:val="28"/>
          <w:szCs w:val="28"/>
        </w:rPr>
        <w:t>3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8049C" w:rsidRPr="00D8049C" w:rsidRDefault="00D8049C" w:rsidP="00D8049C">
      <w:pPr>
        <w:ind w:firstLine="709"/>
        <w:jc w:val="both"/>
        <w:rPr>
          <w:sz w:val="28"/>
          <w:szCs w:val="28"/>
        </w:rPr>
      </w:pPr>
      <w:r w:rsidRPr="00D8049C">
        <w:rPr>
          <w:sz w:val="28"/>
          <w:szCs w:val="28"/>
        </w:rPr>
        <w:t>результат 1 «</w:t>
      </w:r>
      <w:r w:rsidR="00453B38" w:rsidRPr="00453B38">
        <w:rPr>
          <w:kern w:val="2"/>
          <w:sz w:val="28"/>
          <w:szCs w:val="28"/>
        </w:rPr>
        <w:t>Увеличение количества посещений культурных мероприятий (культурно - досуговые учреждения)</w:t>
      </w:r>
      <w:r w:rsidRPr="00453B38">
        <w:rPr>
          <w:sz w:val="28"/>
          <w:szCs w:val="28"/>
        </w:rPr>
        <w:t>»</w:t>
      </w:r>
      <w:r w:rsidR="00835CEC">
        <w:rPr>
          <w:sz w:val="28"/>
          <w:szCs w:val="28"/>
        </w:rPr>
        <w:t xml:space="preserve"> </w:t>
      </w:r>
      <w:r w:rsidRPr="00D8049C">
        <w:rPr>
          <w:sz w:val="28"/>
          <w:szCs w:val="28"/>
        </w:rPr>
        <w:t>-</w:t>
      </w:r>
      <w:r w:rsidRPr="00D8049C">
        <w:t xml:space="preserve"> </w:t>
      </w:r>
      <w:r w:rsidRPr="00D8049C">
        <w:rPr>
          <w:sz w:val="28"/>
          <w:szCs w:val="28"/>
        </w:rPr>
        <w:t>100% выполнения запланированного целевого показателя;</w:t>
      </w:r>
    </w:p>
    <w:p w:rsidR="00E5256C" w:rsidRPr="00D8049C" w:rsidRDefault="00E5256C" w:rsidP="00E5256C">
      <w:pPr>
        <w:ind w:firstLine="709"/>
        <w:jc w:val="both"/>
        <w:rPr>
          <w:sz w:val="28"/>
          <w:szCs w:val="28"/>
        </w:rPr>
      </w:pPr>
      <w:r w:rsidRPr="00E5256C">
        <w:rPr>
          <w:sz w:val="28"/>
          <w:szCs w:val="28"/>
        </w:rPr>
        <w:t>результат 2</w:t>
      </w:r>
      <w:r w:rsidRPr="009F6E93">
        <w:rPr>
          <w:sz w:val="28"/>
          <w:szCs w:val="28"/>
        </w:rPr>
        <w:t xml:space="preserve"> </w:t>
      </w:r>
      <w:r>
        <w:rPr>
          <w:sz w:val="28"/>
          <w:szCs w:val="28"/>
        </w:rPr>
        <w:t>«доля военно-мемориальных объектов Сандатовского сельского поселения, находящихся в удовлетворительном состоянии, в общем количестве военно-мемориальных объектов, находящихся в  собственности Сандатовского сельского поселения»</w:t>
      </w:r>
      <w:r w:rsidRPr="000377FE">
        <w:rPr>
          <w:sz w:val="28"/>
          <w:szCs w:val="28"/>
        </w:rPr>
        <w:t xml:space="preserve"> </w:t>
      </w:r>
      <w:r w:rsidRPr="00D8049C">
        <w:rPr>
          <w:sz w:val="28"/>
          <w:szCs w:val="28"/>
        </w:rPr>
        <w:t>-</w:t>
      </w:r>
      <w:r w:rsidRPr="00D8049C">
        <w:t xml:space="preserve"> </w:t>
      </w:r>
      <w:r w:rsidRPr="00D8049C">
        <w:rPr>
          <w:sz w:val="28"/>
          <w:szCs w:val="28"/>
        </w:rPr>
        <w:t>100% выполнения запланированного целевого показателя;</w:t>
      </w:r>
    </w:p>
    <w:p w:rsidR="00E5256C" w:rsidRDefault="00D8049C" w:rsidP="00D8049C">
      <w:pPr>
        <w:ind w:firstLine="709"/>
        <w:jc w:val="both"/>
        <w:rPr>
          <w:sz w:val="28"/>
          <w:szCs w:val="28"/>
        </w:rPr>
      </w:pPr>
      <w:r w:rsidRPr="00D8049C">
        <w:rPr>
          <w:sz w:val="28"/>
          <w:szCs w:val="28"/>
        </w:rPr>
        <w:t>За 20</w:t>
      </w:r>
      <w:r w:rsidR="004D5275">
        <w:rPr>
          <w:sz w:val="28"/>
          <w:szCs w:val="28"/>
        </w:rPr>
        <w:t>2</w:t>
      </w:r>
      <w:r w:rsidR="00795F8A">
        <w:rPr>
          <w:sz w:val="28"/>
          <w:szCs w:val="28"/>
        </w:rPr>
        <w:t>3</w:t>
      </w:r>
      <w:r w:rsidRPr="00D8049C">
        <w:rPr>
          <w:sz w:val="28"/>
          <w:szCs w:val="28"/>
        </w:rPr>
        <w:t xml:space="preserve"> год 2 целевых показателя выполнены в полном объеме: 100</w:t>
      </w:r>
      <w:r w:rsidR="00835CEC">
        <w:rPr>
          <w:sz w:val="28"/>
          <w:szCs w:val="28"/>
        </w:rPr>
        <w:t>,0</w:t>
      </w:r>
      <w:r w:rsidRPr="00D8049C">
        <w:rPr>
          <w:sz w:val="28"/>
          <w:szCs w:val="28"/>
        </w:rPr>
        <w:t>% выпол</w:t>
      </w:r>
      <w:r w:rsidR="00E5256C">
        <w:rPr>
          <w:sz w:val="28"/>
          <w:szCs w:val="28"/>
        </w:rPr>
        <w:t>нения запланированного значения.</w:t>
      </w:r>
    </w:p>
    <w:p w:rsidR="00D8049C" w:rsidRDefault="00D8049C" w:rsidP="00D8049C">
      <w:pPr>
        <w:ind w:firstLine="709"/>
        <w:jc w:val="both"/>
        <w:rPr>
          <w:sz w:val="28"/>
          <w:szCs w:val="28"/>
        </w:rPr>
      </w:pPr>
      <w:r w:rsidRPr="00D8049C">
        <w:rPr>
          <w:sz w:val="28"/>
          <w:szCs w:val="28"/>
        </w:rPr>
        <w:t xml:space="preserve">  </w:t>
      </w:r>
    </w:p>
    <w:p w:rsidR="00D8049C" w:rsidRDefault="00D8049C" w:rsidP="00D80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 программы</w:t>
      </w:r>
    </w:p>
    <w:tbl>
      <w:tblPr>
        <w:tblW w:w="0" w:type="auto"/>
        <w:tblInd w:w="4077" w:type="dxa"/>
        <w:tblLayout w:type="fixed"/>
        <w:tblLook w:val="0000"/>
      </w:tblPr>
      <w:tblGrid>
        <w:gridCol w:w="1843"/>
      </w:tblGrid>
      <w:tr w:rsidR="00D8049C" w:rsidTr="00D8049C">
        <w:trPr>
          <w:trHeight w:hRule="exact" w:val="358"/>
        </w:trPr>
        <w:tc>
          <w:tcPr>
            <w:tcW w:w="1843" w:type="dxa"/>
            <w:shd w:val="clear" w:color="auto" w:fill="auto"/>
          </w:tcPr>
          <w:p w:rsidR="00D8049C" w:rsidRPr="00EB3678" w:rsidRDefault="00D8049C" w:rsidP="00D8049C">
            <w:pPr>
              <w:jc w:val="both"/>
              <w:rPr>
                <w:sz w:val="28"/>
                <w:szCs w:val="28"/>
              </w:rPr>
            </w:pPr>
          </w:p>
        </w:tc>
      </w:tr>
    </w:tbl>
    <w:p w:rsidR="00D8049C" w:rsidRDefault="00D8049C" w:rsidP="00D804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Достижению ответственным исполнителем и участниками муниципальной программы основных мероприятий, приоритетных основных мероприятий и в рамках подпрограммы 1 </w:t>
      </w:r>
      <w:r w:rsidRPr="00971F3F">
        <w:rPr>
          <w:rFonts w:eastAsia="TimesNewRoman"/>
          <w:sz w:val="28"/>
          <w:szCs w:val="28"/>
        </w:rPr>
        <w:t>«</w:t>
      </w:r>
      <w:r w:rsidRPr="00374678">
        <w:rPr>
          <w:rFonts w:eastAsia="TimesNewRoman"/>
          <w:sz w:val="28"/>
          <w:szCs w:val="28"/>
        </w:rPr>
        <w:t>Развитие культуры</w:t>
      </w:r>
      <w:r w:rsidRPr="00971F3F">
        <w:rPr>
          <w:sz w:val="28"/>
          <w:szCs w:val="28"/>
        </w:rPr>
        <w:t>»</w:t>
      </w:r>
      <w:r>
        <w:rPr>
          <w:sz w:val="28"/>
          <w:szCs w:val="28"/>
        </w:rPr>
        <w:t>, предусмотрена реализация:</w:t>
      </w:r>
    </w:p>
    <w:p w:rsidR="00D8049C" w:rsidRDefault="00D8049C" w:rsidP="00D8049C">
      <w:pPr>
        <w:jc w:val="both"/>
        <w:rPr>
          <w:i/>
        </w:rPr>
      </w:pPr>
      <w:r w:rsidRPr="00835C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основных мероприятия</w:t>
      </w:r>
      <w:r w:rsidR="00835CEC">
        <w:rPr>
          <w:sz w:val="28"/>
          <w:szCs w:val="28"/>
        </w:rPr>
        <w:t xml:space="preserve">  - </w:t>
      </w:r>
      <w:r w:rsidR="00E5256C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D8049C" w:rsidRDefault="00D8049C" w:rsidP="00D8049C">
      <w:pPr>
        <w:jc w:val="both"/>
      </w:pPr>
      <w:r w:rsidRPr="00835CEC">
        <w:rPr>
          <w:sz w:val="28"/>
        </w:rPr>
        <w:t xml:space="preserve">       </w:t>
      </w:r>
      <w:r>
        <w:rPr>
          <w:sz w:val="28"/>
        </w:rPr>
        <w:t xml:space="preserve"> контрольных события</w:t>
      </w:r>
      <w:r w:rsidR="00835CEC">
        <w:rPr>
          <w:sz w:val="28"/>
        </w:rPr>
        <w:t xml:space="preserve">    - </w:t>
      </w:r>
      <w:r w:rsidR="00E5256C">
        <w:rPr>
          <w:sz w:val="28"/>
        </w:rPr>
        <w:t>2</w:t>
      </w:r>
      <w:r>
        <w:rPr>
          <w:sz w:val="28"/>
        </w:rPr>
        <w:t>.</w:t>
      </w:r>
    </w:p>
    <w:tbl>
      <w:tblPr>
        <w:tblW w:w="0" w:type="auto"/>
        <w:tblLayout w:type="fixed"/>
        <w:tblLook w:val="0000"/>
      </w:tblPr>
      <w:tblGrid>
        <w:gridCol w:w="236"/>
        <w:gridCol w:w="1418"/>
        <w:gridCol w:w="3118"/>
      </w:tblGrid>
      <w:tr w:rsidR="00D8049C" w:rsidTr="00812635">
        <w:trPr>
          <w:trHeight w:hRule="exact" w:val="202"/>
        </w:trPr>
        <w:tc>
          <w:tcPr>
            <w:tcW w:w="236" w:type="dxa"/>
            <w:shd w:val="clear" w:color="auto" w:fill="auto"/>
          </w:tcPr>
          <w:p w:rsidR="00D8049C" w:rsidRDefault="00D8049C" w:rsidP="00D8049C">
            <w:pPr>
              <w:pStyle w:val="afffffffc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D8049C" w:rsidRDefault="00D8049C" w:rsidP="00D8049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8049C" w:rsidRDefault="00D8049C" w:rsidP="00D8049C">
            <w:pPr>
              <w:snapToGrid w:val="0"/>
              <w:jc w:val="center"/>
              <w:rPr>
                <w:i/>
                <w:vertAlign w:val="superscript"/>
              </w:rPr>
            </w:pPr>
          </w:p>
        </w:tc>
      </w:tr>
    </w:tbl>
    <w:p w:rsidR="00E5256C" w:rsidRDefault="00D8049C" w:rsidP="00E52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1.1. «</w:t>
      </w:r>
      <w:r w:rsidR="00070B85" w:rsidRPr="00453B38">
        <w:rPr>
          <w:kern w:val="2"/>
          <w:sz w:val="28"/>
          <w:szCs w:val="28"/>
        </w:rPr>
        <w:t>Увеличение количества посещений культурных мероприятий (культурно - досуговые учреждения)</w:t>
      </w:r>
      <w:r w:rsidR="00070B85" w:rsidRPr="00453B38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выполнено  в полном объеме. </w:t>
      </w:r>
      <w:r w:rsidRPr="00831108">
        <w:rPr>
          <w:sz w:val="28"/>
          <w:szCs w:val="28"/>
        </w:rPr>
        <w:t>Созданы условия для удовлетворения потребностей населения в культурно-досуговой деятельности:</w:t>
      </w:r>
    </w:p>
    <w:p w:rsidR="00E5256C" w:rsidRDefault="00E5256C" w:rsidP="00E5256C">
      <w:pPr>
        <w:jc w:val="both"/>
        <w:rPr>
          <w:sz w:val="28"/>
          <w:szCs w:val="28"/>
        </w:rPr>
      </w:pPr>
      <w:r w:rsidRPr="00EA39F5">
        <w:rPr>
          <w:sz w:val="28"/>
          <w:szCs w:val="28"/>
        </w:rPr>
        <w:t>- создан</w:t>
      </w:r>
      <w:r>
        <w:rPr>
          <w:sz w:val="28"/>
          <w:szCs w:val="28"/>
        </w:rPr>
        <w:t>ы</w:t>
      </w:r>
      <w:r w:rsidRPr="00EA39F5">
        <w:rPr>
          <w:sz w:val="28"/>
          <w:szCs w:val="28"/>
        </w:rPr>
        <w:t xml:space="preserve"> и организ</w:t>
      </w:r>
      <w:r>
        <w:rPr>
          <w:sz w:val="28"/>
          <w:szCs w:val="28"/>
        </w:rPr>
        <w:t>ована</w:t>
      </w:r>
      <w:r w:rsidRPr="00EA39F5">
        <w:rPr>
          <w:sz w:val="28"/>
          <w:szCs w:val="28"/>
        </w:rPr>
        <w:t xml:space="preserve"> работы кружков,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E5256C" w:rsidRPr="00EA39F5" w:rsidRDefault="00E5256C" w:rsidP="00E5256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9F5">
        <w:rPr>
          <w:sz w:val="28"/>
          <w:szCs w:val="28"/>
        </w:rPr>
        <w:t>подготов</w:t>
      </w:r>
      <w:r>
        <w:rPr>
          <w:sz w:val="28"/>
          <w:szCs w:val="28"/>
        </w:rPr>
        <w:t>лены</w:t>
      </w:r>
      <w:r w:rsidRPr="00EA39F5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ы</w:t>
      </w:r>
      <w:r w:rsidRPr="00EA39F5">
        <w:rPr>
          <w:sz w:val="28"/>
          <w:szCs w:val="28"/>
        </w:rPr>
        <w:t xml:space="preserve"> вечер</w:t>
      </w:r>
      <w:r>
        <w:rPr>
          <w:sz w:val="28"/>
          <w:szCs w:val="28"/>
        </w:rPr>
        <w:t>а</w:t>
      </w:r>
      <w:r w:rsidRPr="00EA39F5">
        <w:rPr>
          <w:sz w:val="28"/>
          <w:szCs w:val="28"/>
        </w:rPr>
        <w:t>, театрализованны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EA39F5">
        <w:rPr>
          <w:sz w:val="28"/>
          <w:szCs w:val="28"/>
        </w:rPr>
        <w:t>, танцевально-развлекательны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>, театральны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>, литературно-художественны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>, концертны</w:t>
      </w:r>
      <w:r>
        <w:rPr>
          <w:sz w:val="28"/>
          <w:szCs w:val="28"/>
        </w:rPr>
        <w:t>е, игровые</w:t>
      </w:r>
      <w:r w:rsidRPr="00EA39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A39F5">
        <w:rPr>
          <w:sz w:val="28"/>
          <w:szCs w:val="28"/>
        </w:rPr>
        <w:t>, вечер</w:t>
      </w:r>
      <w:r>
        <w:rPr>
          <w:sz w:val="28"/>
          <w:szCs w:val="28"/>
        </w:rPr>
        <w:t>а</w:t>
      </w:r>
      <w:r w:rsidRPr="00EA39F5">
        <w:rPr>
          <w:sz w:val="28"/>
          <w:szCs w:val="28"/>
        </w:rPr>
        <w:t xml:space="preserve"> отдыха, тематически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и</w:t>
      </w:r>
      <w:r w:rsidRPr="00EA39F5">
        <w:rPr>
          <w:sz w:val="28"/>
          <w:szCs w:val="28"/>
        </w:rPr>
        <w:t>, торжественны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 xml:space="preserve"> поздравлени</w:t>
      </w:r>
      <w:r>
        <w:rPr>
          <w:sz w:val="28"/>
          <w:szCs w:val="28"/>
        </w:rPr>
        <w:t>я</w:t>
      </w:r>
      <w:r w:rsidRPr="00EA39F5">
        <w:rPr>
          <w:sz w:val="28"/>
          <w:szCs w:val="28"/>
        </w:rPr>
        <w:t>, детски</w:t>
      </w:r>
      <w:r>
        <w:rPr>
          <w:sz w:val="28"/>
          <w:szCs w:val="28"/>
        </w:rPr>
        <w:t>е утренники</w:t>
      </w:r>
      <w:r w:rsidRPr="00EA39F5">
        <w:rPr>
          <w:sz w:val="28"/>
          <w:szCs w:val="28"/>
        </w:rPr>
        <w:t>, семейны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и</w:t>
      </w:r>
      <w:r w:rsidRPr="00EA39F5">
        <w:rPr>
          <w:sz w:val="28"/>
          <w:szCs w:val="28"/>
        </w:rPr>
        <w:t>,  дискотек</w:t>
      </w:r>
      <w:r>
        <w:rPr>
          <w:sz w:val="28"/>
          <w:szCs w:val="28"/>
        </w:rPr>
        <w:t>и</w:t>
      </w:r>
      <w:r w:rsidRPr="00EA39F5">
        <w:rPr>
          <w:sz w:val="28"/>
          <w:szCs w:val="28"/>
        </w:rPr>
        <w:t>, конкурс</w:t>
      </w:r>
      <w:r>
        <w:rPr>
          <w:sz w:val="28"/>
          <w:szCs w:val="28"/>
        </w:rPr>
        <w:t>ы</w:t>
      </w:r>
      <w:r w:rsidRPr="00EA39F5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EA39F5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EA39F5">
        <w:rPr>
          <w:sz w:val="28"/>
          <w:szCs w:val="28"/>
        </w:rPr>
        <w:t xml:space="preserve"> культурной деятельности</w:t>
      </w:r>
      <w:r>
        <w:rPr>
          <w:sz w:val="28"/>
          <w:szCs w:val="28"/>
        </w:rPr>
        <w:t>;</w:t>
      </w:r>
      <w:r w:rsidRPr="00EA39F5">
        <w:rPr>
          <w:sz w:val="28"/>
          <w:szCs w:val="28"/>
        </w:rPr>
        <w:t xml:space="preserve"> </w:t>
      </w:r>
    </w:p>
    <w:p w:rsidR="00E5256C" w:rsidRPr="00636295" w:rsidRDefault="00E5256C" w:rsidP="00E5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295">
        <w:rPr>
          <w:sz w:val="28"/>
          <w:szCs w:val="28"/>
        </w:rPr>
        <w:t>расширены возможности для духовного развития (проводятся информационно-просветительские мероприятия, способствующие формированию гармонично развитой личности);</w:t>
      </w:r>
    </w:p>
    <w:p w:rsidR="00E5256C" w:rsidRDefault="00E5256C" w:rsidP="00E5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295">
        <w:rPr>
          <w:sz w:val="28"/>
          <w:szCs w:val="28"/>
        </w:rPr>
        <w:t>повышен творческий потенциал самодеятельных коллективов народного творчества (в МБУК  «</w:t>
      </w:r>
      <w:r>
        <w:rPr>
          <w:sz w:val="28"/>
          <w:szCs w:val="28"/>
        </w:rPr>
        <w:t>СДК Сандатовского сельского поселения</w:t>
      </w:r>
      <w:r w:rsidRPr="00636295">
        <w:rPr>
          <w:sz w:val="28"/>
          <w:szCs w:val="28"/>
        </w:rPr>
        <w:t xml:space="preserve">»  на постоянной основе работает </w:t>
      </w:r>
      <w:r w:rsidRPr="0000349E">
        <w:rPr>
          <w:sz w:val="28"/>
          <w:szCs w:val="28"/>
        </w:rPr>
        <w:t>3</w:t>
      </w:r>
      <w:r w:rsidR="005E229C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636295">
        <w:rPr>
          <w:sz w:val="28"/>
          <w:szCs w:val="28"/>
        </w:rPr>
        <w:t>культурно-досуговых формирования</w:t>
      </w:r>
      <w:r>
        <w:rPr>
          <w:sz w:val="28"/>
          <w:szCs w:val="28"/>
        </w:rPr>
        <w:t>.</w:t>
      </w:r>
    </w:p>
    <w:p w:rsidR="00D8049C" w:rsidRPr="00636295" w:rsidRDefault="00D8049C" w:rsidP="00D8049C">
      <w:pPr>
        <w:ind w:firstLine="709"/>
        <w:jc w:val="both"/>
      </w:pPr>
    </w:p>
    <w:p w:rsidR="0020546D" w:rsidRDefault="007625BF" w:rsidP="00F1598B">
      <w:pPr>
        <w:ind w:firstLine="709"/>
        <w:jc w:val="both"/>
        <w:rPr>
          <w:sz w:val="28"/>
          <w:szCs w:val="28"/>
        </w:rPr>
      </w:pPr>
      <w:r w:rsidRPr="005E2BC9">
        <w:rPr>
          <w:sz w:val="28"/>
          <w:szCs w:val="28"/>
        </w:rPr>
        <w:t xml:space="preserve">Всего </w:t>
      </w:r>
      <w:r w:rsidR="00E434A4" w:rsidRPr="00453B38">
        <w:rPr>
          <w:kern w:val="2"/>
          <w:sz w:val="28"/>
          <w:szCs w:val="28"/>
        </w:rPr>
        <w:t>количеств</w:t>
      </w:r>
      <w:r w:rsidR="00E434A4">
        <w:rPr>
          <w:kern w:val="2"/>
          <w:sz w:val="28"/>
          <w:szCs w:val="28"/>
        </w:rPr>
        <w:t>о</w:t>
      </w:r>
      <w:r w:rsidR="00E434A4" w:rsidRPr="00453B38">
        <w:rPr>
          <w:kern w:val="2"/>
          <w:sz w:val="28"/>
          <w:szCs w:val="28"/>
        </w:rPr>
        <w:t xml:space="preserve"> посещений культурных мероприятий (культурно - досуговые учреждения)</w:t>
      </w:r>
      <w:r w:rsidR="00E434A4">
        <w:rPr>
          <w:kern w:val="2"/>
          <w:sz w:val="28"/>
          <w:szCs w:val="28"/>
        </w:rPr>
        <w:t xml:space="preserve"> </w:t>
      </w:r>
      <w:r w:rsidR="005E229C">
        <w:rPr>
          <w:kern w:val="2"/>
          <w:sz w:val="28"/>
          <w:szCs w:val="28"/>
        </w:rPr>
        <w:t xml:space="preserve">67 903 </w:t>
      </w:r>
      <w:r w:rsidR="00E434A4">
        <w:rPr>
          <w:kern w:val="2"/>
          <w:sz w:val="28"/>
          <w:szCs w:val="28"/>
        </w:rPr>
        <w:t>человек</w:t>
      </w:r>
      <w:r w:rsidRPr="005E2BC9">
        <w:rPr>
          <w:sz w:val="28"/>
          <w:szCs w:val="28"/>
        </w:rPr>
        <w:t>.  К каждому проводимому мероприятию работники клубов подходят  творчески, привлекают население для участия в них.</w:t>
      </w:r>
    </w:p>
    <w:p w:rsidR="007625BF" w:rsidRDefault="0020546D" w:rsidP="00F15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5BF" w:rsidRDefault="007625BF" w:rsidP="00762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Основное мероприятие 1.2. </w:t>
      </w:r>
      <w:r w:rsidRPr="00D90FE1">
        <w:rPr>
          <w:sz w:val="28"/>
          <w:szCs w:val="28"/>
        </w:rPr>
        <w:t>«</w:t>
      </w:r>
      <w:r>
        <w:rPr>
          <w:sz w:val="28"/>
          <w:szCs w:val="28"/>
        </w:rPr>
        <w:t>доля военно-мемориальных объектов Сандатовского сельского поселения, находящихся в удовлетворительном состоянии, в общем количестве военно-мемориальных объектов, находящихся в  собственности Сандатовского сельского поселения» выполнено</w:t>
      </w:r>
      <w:r w:rsidRPr="000F4E92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  <w:r w:rsidRPr="007625BF">
        <w:rPr>
          <w:sz w:val="28"/>
          <w:szCs w:val="28"/>
        </w:rPr>
        <w:t xml:space="preserve"> </w:t>
      </w:r>
    </w:p>
    <w:p w:rsidR="007625BF" w:rsidRDefault="007625BF" w:rsidP="00762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74678">
        <w:rPr>
          <w:sz w:val="28"/>
          <w:szCs w:val="28"/>
        </w:rPr>
        <w:t xml:space="preserve">соответствии с полученными результатами: </w:t>
      </w:r>
    </w:p>
    <w:p w:rsidR="007625BF" w:rsidRPr="00636295" w:rsidRDefault="007625BF" w:rsidP="007625BF">
      <w:pPr>
        <w:ind w:firstLine="709"/>
        <w:jc w:val="both"/>
        <w:rPr>
          <w:sz w:val="28"/>
          <w:szCs w:val="28"/>
        </w:rPr>
      </w:pPr>
      <w:r w:rsidRPr="00636295">
        <w:rPr>
          <w:sz w:val="28"/>
          <w:szCs w:val="28"/>
        </w:rPr>
        <w:t>создана эффективная система управления реализацией муниципальной программой, осуществляется реализация в полном объеме мероприятий муниципальной программы, цели и задачи за отчетный период достигнуты.</w:t>
      </w:r>
    </w:p>
    <w:p w:rsidR="007625BF" w:rsidRPr="00187D15" w:rsidRDefault="007625BF" w:rsidP="007625BF">
      <w:pPr>
        <w:ind w:firstLine="709"/>
        <w:jc w:val="both"/>
        <w:rPr>
          <w:kern w:val="2"/>
          <w:sz w:val="28"/>
          <w:szCs w:val="28"/>
        </w:rPr>
      </w:pPr>
      <w:r w:rsidRPr="00187D15">
        <w:rPr>
          <w:color w:val="000000"/>
          <w:kern w:val="2"/>
          <w:sz w:val="28"/>
          <w:szCs w:val="28"/>
        </w:rPr>
        <w:t xml:space="preserve">1. Целью подпрограммы 1 </w:t>
      </w:r>
      <w:r w:rsidRPr="007625BF">
        <w:rPr>
          <w:rFonts w:eastAsia="TimesNewRoman"/>
          <w:sz w:val="28"/>
          <w:szCs w:val="28"/>
        </w:rPr>
        <w:t>«</w:t>
      </w:r>
      <w:r w:rsidRPr="007625BF">
        <w:rPr>
          <w:rFonts w:eastAsia="TimesNewRoman"/>
          <w:sz w:val="28"/>
          <w:szCs w:val="28"/>
          <w:u w:val="single"/>
        </w:rPr>
        <w:t>Развитие культуры</w:t>
      </w:r>
      <w:r w:rsidRPr="007625BF">
        <w:rPr>
          <w:sz w:val="28"/>
          <w:szCs w:val="28"/>
        </w:rPr>
        <w:t>»</w:t>
      </w:r>
      <w:r w:rsidRPr="007625BF">
        <w:rPr>
          <w:color w:val="000000"/>
          <w:kern w:val="2"/>
          <w:sz w:val="28"/>
          <w:szCs w:val="28"/>
        </w:rPr>
        <w:t xml:space="preserve"> является</w:t>
      </w:r>
      <w:r>
        <w:rPr>
          <w:color w:val="000000"/>
          <w:kern w:val="2"/>
          <w:sz w:val="28"/>
          <w:szCs w:val="28"/>
        </w:rPr>
        <w:t xml:space="preserve">  с</w:t>
      </w:r>
      <w:r w:rsidRPr="00187D15">
        <w:rPr>
          <w:color w:val="000000"/>
          <w:kern w:val="2"/>
          <w:sz w:val="28"/>
          <w:szCs w:val="28"/>
        </w:rPr>
        <w:t xml:space="preserve">охранение культурного и исторического наследия </w:t>
      </w:r>
      <w:r>
        <w:rPr>
          <w:kern w:val="2"/>
          <w:sz w:val="28"/>
          <w:szCs w:val="28"/>
        </w:rPr>
        <w:t>Сандатовского</w:t>
      </w:r>
      <w:r w:rsidRPr="00187D15">
        <w:rPr>
          <w:kern w:val="2"/>
          <w:sz w:val="28"/>
          <w:szCs w:val="28"/>
        </w:rPr>
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</w:r>
      <w:r w:rsidRPr="00187D15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Сандатовского</w:t>
      </w:r>
      <w:r w:rsidRPr="00187D1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7625BF" w:rsidRDefault="007625BF" w:rsidP="00762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0B3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20546D" w:rsidRDefault="0020546D" w:rsidP="00D8049C">
      <w:pPr>
        <w:ind w:firstLine="709"/>
        <w:jc w:val="both"/>
        <w:rPr>
          <w:sz w:val="28"/>
          <w:szCs w:val="28"/>
        </w:rPr>
      </w:pPr>
    </w:p>
    <w:p w:rsidR="00D8049C" w:rsidRDefault="00D8049C" w:rsidP="00D8049C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Анализ факторов, повлиявших </w:t>
      </w:r>
      <w:r>
        <w:rPr>
          <w:sz w:val="28"/>
          <w:szCs w:val="28"/>
        </w:rPr>
        <w:br/>
        <w:t>на ход реализации муниципальной программы</w:t>
      </w:r>
    </w:p>
    <w:p w:rsidR="00D8049C" w:rsidRDefault="00D8049C" w:rsidP="00D8049C">
      <w:pPr>
        <w:tabs>
          <w:tab w:val="left" w:pos="1276"/>
        </w:tabs>
        <w:jc w:val="center"/>
        <w:rPr>
          <w:sz w:val="28"/>
          <w:szCs w:val="28"/>
        </w:rPr>
      </w:pPr>
    </w:p>
    <w:p w:rsidR="007625BF" w:rsidRDefault="007625BF" w:rsidP="007625BF">
      <w:pPr>
        <w:tabs>
          <w:tab w:val="left" w:pos="567"/>
        </w:tabs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В 20</w:t>
      </w:r>
      <w:r w:rsidR="004D5275">
        <w:rPr>
          <w:sz w:val="28"/>
          <w:szCs w:val="28"/>
        </w:rPr>
        <w:t>2</w:t>
      </w:r>
      <w:r w:rsidR="005E229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ход реализации муниципальной  программы оказывали</w:t>
      </w:r>
    </w:p>
    <w:p w:rsidR="007625BF" w:rsidRDefault="007625BF" w:rsidP="007625BF">
      <w:pPr>
        <w:tabs>
          <w:tab w:val="left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влияние следующие факторы:</w:t>
      </w:r>
    </w:p>
    <w:p w:rsidR="007625BF" w:rsidRPr="00636295" w:rsidRDefault="007625BF" w:rsidP="007625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0642">
        <w:rPr>
          <w:sz w:val="28"/>
          <w:szCs w:val="28"/>
        </w:rPr>
        <w:t xml:space="preserve">фактор 1; </w:t>
      </w:r>
      <w:r w:rsidRPr="00636295">
        <w:rPr>
          <w:sz w:val="28"/>
          <w:szCs w:val="28"/>
        </w:rPr>
        <w:t xml:space="preserve">успешное развитие самодеятельного народного творчества в </w:t>
      </w:r>
      <w:r>
        <w:rPr>
          <w:sz w:val="28"/>
          <w:szCs w:val="28"/>
        </w:rPr>
        <w:t>Сандатовском сельском поселении</w:t>
      </w:r>
      <w:r w:rsidRPr="00636295">
        <w:rPr>
          <w:sz w:val="28"/>
          <w:szCs w:val="28"/>
        </w:rPr>
        <w:t>;</w:t>
      </w:r>
    </w:p>
    <w:p w:rsidR="007625BF" w:rsidRPr="00636295" w:rsidRDefault="007625BF" w:rsidP="007625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36295">
        <w:rPr>
          <w:sz w:val="28"/>
          <w:szCs w:val="28"/>
        </w:rPr>
        <w:t xml:space="preserve">фактор </w:t>
      </w:r>
      <w:r>
        <w:rPr>
          <w:sz w:val="28"/>
          <w:szCs w:val="28"/>
        </w:rPr>
        <w:t>2</w:t>
      </w:r>
      <w:r w:rsidRPr="00636295">
        <w:rPr>
          <w:sz w:val="28"/>
          <w:szCs w:val="28"/>
        </w:rPr>
        <w:t xml:space="preserve">: увеличение спроса у населения </w:t>
      </w:r>
      <w:r>
        <w:rPr>
          <w:sz w:val="28"/>
          <w:szCs w:val="28"/>
        </w:rPr>
        <w:t>Сандатовского сельского поселения</w:t>
      </w:r>
      <w:r w:rsidRPr="00636295">
        <w:rPr>
          <w:sz w:val="28"/>
          <w:szCs w:val="28"/>
        </w:rPr>
        <w:t xml:space="preserve"> на услуги дополнительного образования в сфере искусств;</w:t>
      </w:r>
    </w:p>
    <w:p w:rsidR="007625BF" w:rsidRPr="00636295" w:rsidRDefault="007625BF" w:rsidP="007625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36295">
        <w:rPr>
          <w:sz w:val="28"/>
          <w:szCs w:val="28"/>
        </w:rPr>
        <w:t xml:space="preserve">фактор </w:t>
      </w:r>
      <w:r>
        <w:rPr>
          <w:sz w:val="28"/>
          <w:szCs w:val="28"/>
        </w:rPr>
        <w:t>3</w:t>
      </w:r>
      <w:r w:rsidRPr="00636295">
        <w:rPr>
          <w:sz w:val="28"/>
          <w:szCs w:val="28"/>
        </w:rPr>
        <w:t>: улучшение качества условий оказания услуг в сфере культуры.</w:t>
      </w:r>
    </w:p>
    <w:p w:rsidR="007625BF" w:rsidRDefault="007625BF" w:rsidP="007625BF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7625BF" w:rsidRPr="0037221F" w:rsidRDefault="007625BF" w:rsidP="007625BF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37221F">
        <w:rPr>
          <w:sz w:val="28"/>
          <w:szCs w:val="28"/>
        </w:rPr>
        <w:t>Влияние факторов на реализацию муниципальной  программы.</w:t>
      </w:r>
    </w:p>
    <w:p w:rsidR="007625BF" w:rsidRPr="00636295" w:rsidRDefault="007625BF" w:rsidP="007625BF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D8049C" w:rsidRPr="000C3304" w:rsidRDefault="007625BF" w:rsidP="000C330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C3304">
        <w:rPr>
          <w:sz w:val="28"/>
          <w:szCs w:val="28"/>
        </w:rPr>
        <w:t>Для реализации мер, направленных на развитие культурно-досуговой деятельности в Сандатовском сельском поселении, проведены  следующие мероприятия:</w:t>
      </w:r>
      <w:r w:rsidR="000C3304" w:rsidRPr="000C3304">
        <w:rPr>
          <w:sz w:val="28"/>
          <w:szCs w:val="28"/>
        </w:rPr>
        <w:t xml:space="preserve"> </w:t>
      </w:r>
      <w:r w:rsidR="007D13BC" w:rsidRPr="000C3304">
        <w:rPr>
          <w:sz w:val="28"/>
          <w:szCs w:val="28"/>
        </w:rPr>
        <w:t xml:space="preserve">организация и проведение муниципальным бюджетным  учреждением культуры Сальского района  «Сельский дом культуры Сандатовского сельского поселения» культурно-массового мероприятия, направленного на сохранение и развитие самодеятельного народного        творчества:  </w:t>
      </w:r>
      <w:r w:rsidR="000C3304" w:rsidRPr="000C3304">
        <w:rPr>
          <w:sz w:val="28"/>
          <w:szCs w:val="28"/>
        </w:rPr>
        <w:t>Всероссийском конкурсе «Ты Гений»,   фестивале</w:t>
      </w:r>
      <w:r w:rsidR="007D13BC" w:rsidRPr="000C3304">
        <w:rPr>
          <w:sz w:val="28"/>
          <w:szCs w:val="28"/>
        </w:rPr>
        <w:t xml:space="preserve"> «Звезда Сальских степей»,</w:t>
      </w:r>
      <w:r w:rsidR="000C3304" w:rsidRPr="000C3304">
        <w:rPr>
          <w:sz w:val="28"/>
          <w:szCs w:val="28"/>
        </w:rPr>
        <w:t xml:space="preserve"> </w:t>
      </w:r>
      <w:r w:rsidR="007D13BC" w:rsidRPr="000C3304">
        <w:rPr>
          <w:sz w:val="28"/>
          <w:szCs w:val="28"/>
        </w:rPr>
        <w:t>участие в районном фестивале казачьей культуры «Сальская степь</w:t>
      </w:r>
      <w:r w:rsidR="000C3304" w:rsidRPr="000C3304">
        <w:rPr>
          <w:sz w:val="28"/>
          <w:szCs w:val="28"/>
        </w:rPr>
        <w:t>.</w:t>
      </w:r>
    </w:p>
    <w:p w:rsidR="00AD36CA" w:rsidRPr="000C3304" w:rsidRDefault="00AD36CA" w:rsidP="00AD36C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C3304">
        <w:rPr>
          <w:sz w:val="28"/>
          <w:szCs w:val="28"/>
        </w:rPr>
        <w:t>Организация и проведение культурно-массовых мероприятий: концерты: ко Дню защитника Отечества, Международному дню 8 марта, Дню Победы, ко Дню защиты детей, ко Дню России, ко Дню села, ко Дню народного единства, ко Дню матери, новогодний концерт и сказочное представление;</w:t>
      </w:r>
    </w:p>
    <w:p w:rsidR="00AD36CA" w:rsidRPr="000C3304" w:rsidRDefault="00AD36CA" w:rsidP="00AD36CA">
      <w:pPr>
        <w:tabs>
          <w:tab w:val="left" w:pos="567"/>
        </w:tabs>
        <w:jc w:val="both"/>
        <w:rPr>
          <w:sz w:val="28"/>
          <w:szCs w:val="28"/>
        </w:rPr>
      </w:pPr>
      <w:r w:rsidRPr="000C3304">
        <w:rPr>
          <w:sz w:val="28"/>
          <w:szCs w:val="28"/>
        </w:rPr>
        <w:t>огонек в день пожилого человека, для участников народного хора; спортивные соревнования по мини-футболу, волейболу, баскетболу,  турнир по дзюдо;</w:t>
      </w:r>
    </w:p>
    <w:p w:rsidR="000C3304" w:rsidRDefault="00AD36CA" w:rsidP="00AD36CA">
      <w:pPr>
        <w:tabs>
          <w:tab w:val="left" w:pos="567"/>
        </w:tabs>
        <w:jc w:val="both"/>
        <w:rPr>
          <w:sz w:val="28"/>
          <w:szCs w:val="28"/>
        </w:rPr>
      </w:pPr>
      <w:r w:rsidRPr="000C3304">
        <w:rPr>
          <w:sz w:val="28"/>
          <w:szCs w:val="28"/>
        </w:rPr>
        <w:t>конкурсы и выставки рисунков «С днем защитника Отечества», «Чудесный день весенний», «Не меркнет слава ратная», «Лето – это маленькая жизнь», «Сердцу милый уголок», «Новый год к нам мчится» и др.;</w:t>
      </w:r>
      <w:r w:rsidR="000C3304">
        <w:rPr>
          <w:sz w:val="28"/>
          <w:szCs w:val="28"/>
        </w:rPr>
        <w:t xml:space="preserve"> </w:t>
      </w:r>
    </w:p>
    <w:p w:rsidR="00AD36CA" w:rsidRPr="00AD36CA" w:rsidRDefault="00AD36CA" w:rsidP="000C330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36CA">
        <w:rPr>
          <w:sz w:val="28"/>
          <w:szCs w:val="28"/>
        </w:rPr>
        <w:t>информационно-просветительские мероприятия, среди которых беседы, информационные часы;</w:t>
      </w:r>
    </w:p>
    <w:p w:rsidR="00AD36CA" w:rsidRPr="00AD36CA" w:rsidRDefault="00AD36CA" w:rsidP="000C330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36CA">
        <w:rPr>
          <w:sz w:val="28"/>
          <w:szCs w:val="28"/>
        </w:rPr>
        <w:t>детские мероприятия, среди которых: конкурсно-развлекательные программы, игровые, информационно-просветительские мероприятия, спортивные игры и эстафеты, викторины;</w:t>
      </w:r>
    </w:p>
    <w:p w:rsidR="00AD36CA" w:rsidRDefault="00AD36CA" w:rsidP="000C330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D36CA">
        <w:rPr>
          <w:sz w:val="28"/>
          <w:szCs w:val="28"/>
        </w:rPr>
        <w:t>мероприятия для молодежи: информационно-просветительские, дискотеки, конкурсно-развлекательные мероприятия.</w:t>
      </w:r>
    </w:p>
    <w:p w:rsidR="00AD36CA" w:rsidRDefault="00AD36CA" w:rsidP="007D13BC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</w:p>
    <w:p w:rsidR="00636295" w:rsidRPr="006F64BD" w:rsidRDefault="00636295" w:rsidP="00636295">
      <w:pPr>
        <w:tabs>
          <w:tab w:val="left" w:pos="1276"/>
        </w:tabs>
        <w:jc w:val="center"/>
        <w:rPr>
          <w:sz w:val="28"/>
          <w:szCs w:val="28"/>
        </w:rPr>
      </w:pPr>
      <w:r w:rsidRPr="006F64BD">
        <w:rPr>
          <w:sz w:val="28"/>
          <w:szCs w:val="28"/>
        </w:rPr>
        <w:t xml:space="preserve">Раздел 4. Сведения об использовании бюджетных ассигнований </w:t>
      </w:r>
      <w:r w:rsidRPr="006F64BD">
        <w:rPr>
          <w:sz w:val="28"/>
          <w:szCs w:val="28"/>
        </w:rPr>
        <w:br/>
        <w:t>и внебюджетных средств на реализацию муниципальной программы</w:t>
      </w:r>
    </w:p>
    <w:p w:rsidR="00636295" w:rsidRPr="006F64BD" w:rsidRDefault="00636295" w:rsidP="00636295">
      <w:pPr>
        <w:tabs>
          <w:tab w:val="left" w:pos="1276"/>
        </w:tabs>
        <w:jc w:val="center"/>
        <w:rPr>
          <w:sz w:val="28"/>
          <w:szCs w:val="28"/>
        </w:rPr>
      </w:pPr>
    </w:p>
    <w:p w:rsidR="00051A71" w:rsidRDefault="00051A71" w:rsidP="00051A71">
      <w:pPr>
        <w:pStyle w:val="aff0"/>
        <w:rPr>
          <w:szCs w:val="28"/>
        </w:rPr>
      </w:pPr>
      <w:r>
        <w:rPr>
          <w:szCs w:val="28"/>
        </w:rPr>
        <w:tab/>
      </w:r>
      <w:r w:rsidR="00636295" w:rsidRPr="00051A71">
        <w:rPr>
          <w:szCs w:val="28"/>
        </w:rPr>
        <w:t xml:space="preserve">Объем запланированных расходов на реализацию муниципальной программы на </w:t>
      </w:r>
      <w:r w:rsidR="00234FDB" w:rsidRPr="00051A71">
        <w:rPr>
          <w:rFonts w:eastAsia="TimesNewRoman"/>
          <w:szCs w:val="28"/>
        </w:rPr>
        <w:t>20</w:t>
      </w:r>
      <w:r w:rsidR="00D12441">
        <w:rPr>
          <w:rFonts w:eastAsia="TimesNewRoman"/>
          <w:szCs w:val="28"/>
          <w:lang w:val="ru-RU"/>
        </w:rPr>
        <w:t>2</w:t>
      </w:r>
      <w:r w:rsidR="005E229C">
        <w:rPr>
          <w:rFonts w:eastAsia="TimesNewRoman"/>
          <w:szCs w:val="28"/>
          <w:lang w:val="ru-RU"/>
        </w:rPr>
        <w:t>3</w:t>
      </w:r>
      <w:r w:rsidR="00636295" w:rsidRPr="00051A71">
        <w:rPr>
          <w:szCs w:val="28"/>
        </w:rPr>
        <w:t xml:space="preserve"> год составил </w:t>
      </w:r>
      <w:r w:rsidR="005E229C">
        <w:rPr>
          <w:rFonts w:eastAsia="Calibri"/>
          <w:kern w:val="2"/>
          <w:szCs w:val="28"/>
          <w:lang w:val="ru-RU" w:eastAsia="en-US"/>
        </w:rPr>
        <w:t xml:space="preserve">10 </w:t>
      </w:r>
      <w:r w:rsidR="0011281A">
        <w:rPr>
          <w:rFonts w:eastAsia="Calibri"/>
          <w:kern w:val="2"/>
          <w:szCs w:val="28"/>
          <w:lang w:val="ru-RU" w:eastAsia="en-US"/>
        </w:rPr>
        <w:t>445</w:t>
      </w:r>
      <w:r w:rsidR="005E229C">
        <w:rPr>
          <w:rFonts w:eastAsia="Calibri"/>
          <w:kern w:val="2"/>
          <w:szCs w:val="28"/>
          <w:lang w:val="ru-RU" w:eastAsia="en-US"/>
        </w:rPr>
        <w:t>,</w:t>
      </w:r>
      <w:r w:rsidR="0011281A">
        <w:rPr>
          <w:rFonts w:eastAsia="Calibri"/>
          <w:kern w:val="2"/>
          <w:szCs w:val="28"/>
          <w:lang w:val="ru-RU" w:eastAsia="en-US"/>
        </w:rPr>
        <w:t>0</w:t>
      </w:r>
      <w:r w:rsidR="00234FDB" w:rsidRPr="00051A71">
        <w:rPr>
          <w:rFonts w:eastAsia="Calibri"/>
          <w:kern w:val="2"/>
          <w:szCs w:val="28"/>
          <w:lang w:eastAsia="en-US"/>
        </w:rPr>
        <w:t xml:space="preserve">  </w:t>
      </w:r>
      <w:r w:rsidR="00636295" w:rsidRPr="00051A71">
        <w:rPr>
          <w:szCs w:val="28"/>
        </w:rPr>
        <w:t xml:space="preserve"> тыс. рублей,</w:t>
      </w:r>
      <w:r>
        <w:rPr>
          <w:szCs w:val="28"/>
        </w:rPr>
        <w:t xml:space="preserve"> </w:t>
      </w:r>
      <w:r w:rsidR="00636295" w:rsidRPr="00051A71">
        <w:rPr>
          <w:szCs w:val="28"/>
        </w:rPr>
        <w:t>в том числе по источникам финансирования:</w:t>
      </w:r>
      <w:r>
        <w:rPr>
          <w:szCs w:val="28"/>
        </w:rPr>
        <w:t xml:space="preserve"> </w:t>
      </w:r>
    </w:p>
    <w:p w:rsidR="00636295" w:rsidRPr="00AC0AF7" w:rsidRDefault="00051A71" w:rsidP="00051A71">
      <w:pPr>
        <w:pStyle w:val="aff0"/>
        <w:rPr>
          <w:szCs w:val="28"/>
          <w:lang w:val="ru-RU"/>
        </w:rPr>
      </w:pPr>
      <w:r>
        <w:rPr>
          <w:szCs w:val="28"/>
        </w:rPr>
        <w:tab/>
      </w:r>
      <w:r w:rsidR="00636295" w:rsidRPr="00AC0AF7">
        <w:rPr>
          <w:szCs w:val="28"/>
        </w:rPr>
        <w:t xml:space="preserve">бюджет </w:t>
      </w:r>
      <w:r w:rsidR="00F93582" w:rsidRPr="00AC0AF7">
        <w:rPr>
          <w:szCs w:val="28"/>
        </w:rPr>
        <w:t>Сандатовского сельского поселения</w:t>
      </w:r>
      <w:r w:rsidR="00636295" w:rsidRPr="00AC0AF7">
        <w:rPr>
          <w:szCs w:val="28"/>
        </w:rPr>
        <w:t xml:space="preserve"> – </w:t>
      </w:r>
      <w:r w:rsidR="00E0660A">
        <w:rPr>
          <w:szCs w:val="28"/>
          <w:lang w:val="ru-RU"/>
        </w:rPr>
        <w:t>81</w:t>
      </w:r>
      <w:r w:rsidR="005E229C">
        <w:rPr>
          <w:szCs w:val="28"/>
          <w:lang w:val="ru-RU"/>
        </w:rPr>
        <w:t>38,0</w:t>
      </w:r>
      <w:r w:rsidR="00DB065D" w:rsidRPr="00051A71">
        <w:rPr>
          <w:rFonts w:eastAsia="Calibri"/>
          <w:kern w:val="2"/>
          <w:szCs w:val="28"/>
          <w:lang w:eastAsia="en-US"/>
        </w:rPr>
        <w:t xml:space="preserve">  </w:t>
      </w:r>
      <w:r w:rsidR="00DB065D" w:rsidRPr="00051A71">
        <w:rPr>
          <w:szCs w:val="28"/>
        </w:rPr>
        <w:t xml:space="preserve"> </w:t>
      </w:r>
      <w:r w:rsidR="00AC0AF7">
        <w:rPr>
          <w:szCs w:val="28"/>
        </w:rPr>
        <w:t>тыс. рублей</w:t>
      </w:r>
      <w:r w:rsidR="00AC0AF7">
        <w:rPr>
          <w:szCs w:val="28"/>
          <w:lang w:val="ru-RU"/>
        </w:rPr>
        <w:t>,</w:t>
      </w:r>
    </w:p>
    <w:p w:rsidR="00AC0AF7" w:rsidRPr="00AC0AF7" w:rsidRDefault="00AC0AF7" w:rsidP="00051A71">
      <w:pPr>
        <w:pStyle w:val="aff0"/>
        <w:rPr>
          <w:i/>
          <w:szCs w:val="28"/>
          <w:lang w:val="ru-RU"/>
        </w:rPr>
      </w:pPr>
      <w:r>
        <w:rPr>
          <w:szCs w:val="28"/>
          <w:lang w:val="ru-RU"/>
        </w:rPr>
        <w:t>из них:</w:t>
      </w:r>
    </w:p>
    <w:p w:rsidR="00636295" w:rsidRPr="00B35CED" w:rsidRDefault="00051A71" w:rsidP="00051A71">
      <w:pPr>
        <w:pStyle w:val="aff0"/>
        <w:rPr>
          <w:szCs w:val="28"/>
        </w:rPr>
      </w:pPr>
      <w:r>
        <w:rPr>
          <w:szCs w:val="28"/>
        </w:rPr>
        <w:tab/>
      </w:r>
      <w:r w:rsidR="00636295" w:rsidRPr="00B35CED">
        <w:rPr>
          <w:szCs w:val="28"/>
        </w:rPr>
        <w:t xml:space="preserve">безвозмездные поступления из областного  бюджета – </w:t>
      </w:r>
      <w:r w:rsidR="00636295" w:rsidRPr="00B35CED">
        <w:rPr>
          <w:szCs w:val="28"/>
        </w:rPr>
        <w:br/>
      </w:r>
      <w:r w:rsidR="005E229C" w:rsidRPr="00B35CED">
        <w:rPr>
          <w:kern w:val="2"/>
          <w:szCs w:val="28"/>
          <w:lang w:val="ru-RU"/>
        </w:rPr>
        <w:t>1935,6</w:t>
      </w:r>
      <w:r w:rsidR="00234FDB" w:rsidRPr="00B35CED">
        <w:rPr>
          <w:kern w:val="2"/>
          <w:szCs w:val="28"/>
        </w:rPr>
        <w:t xml:space="preserve"> </w:t>
      </w:r>
      <w:r w:rsidR="00636295" w:rsidRPr="00B35CED">
        <w:rPr>
          <w:szCs w:val="28"/>
        </w:rPr>
        <w:t>тыс. рублей,</w:t>
      </w:r>
    </w:p>
    <w:p w:rsidR="00636295" w:rsidRPr="00B35CED" w:rsidRDefault="00051A71" w:rsidP="00051A71">
      <w:pPr>
        <w:pStyle w:val="aff0"/>
        <w:rPr>
          <w:szCs w:val="28"/>
        </w:rPr>
      </w:pPr>
      <w:r w:rsidRPr="00B35CED">
        <w:rPr>
          <w:szCs w:val="28"/>
        </w:rPr>
        <w:tab/>
      </w:r>
      <w:r w:rsidR="00AC0AF7" w:rsidRPr="00B35CED">
        <w:rPr>
          <w:szCs w:val="28"/>
        </w:rPr>
        <w:t>безвозмездные поступления из</w:t>
      </w:r>
      <w:r w:rsidR="00636295" w:rsidRPr="00B35CED">
        <w:rPr>
          <w:szCs w:val="28"/>
        </w:rPr>
        <w:t xml:space="preserve"> федерального  бюджета </w:t>
      </w:r>
      <w:r w:rsidR="00DB065D" w:rsidRPr="00B35CED">
        <w:rPr>
          <w:rFonts w:eastAsia="Calibri"/>
          <w:kern w:val="2"/>
          <w:szCs w:val="28"/>
          <w:lang w:val="ru-RU" w:eastAsia="en-US"/>
        </w:rPr>
        <w:t>0,00</w:t>
      </w:r>
      <w:r w:rsidR="00234FDB" w:rsidRPr="00B35CED">
        <w:rPr>
          <w:rFonts w:eastAsia="Calibri"/>
          <w:kern w:val="2"/>
          <w:szCs w:val="28"/>
          <w:lang w:eastAsia="en-US"/>
        </w:rPr>
        <w:t xml:space="preserve"> </w:t>
      </w:r>
      <w:r w:rsidR="00636295" w:rsidRPr="00B35CED">
        <w:rPr>
          <w:szCs w:val="28"/>
        </w:rPr>
        <w:t xml:space="preserve"> тыс. рублей;</w:t>
      </w:r>
    </w:p>
    <w:p w:rsidR="00636295" w:rsidRPr="00B35CED" w:rsidRDefault="00051A71" w:rsidP="00051A71">
      <w:pPr>
        <w:pStyle w:val="aff0"/>
        <w:rPr>
          <w:szCs w:val="28"/>
        </w:rPr>
      </w:pPr>
      <w:r w:rsidRPr="00B35CED">
        <w:rPr>
          <w:szCs w:val="28"/>
        </w:rPr>
        <w:tab/>
      </w:r>
      <w:r w:rsidR="00636295" w:rsidRPr="00B35CED">
        <w:rPr>
          <w:szCs w:val="28"/>
        </w:rPr>
        <w:t>внебюджетные источники –</w:t>
      </w:r>
      <w:r w:rsidR="00B35CED">
        <w:rPr>
          <w:szCs w:val="28"/>
          <w:lang w:val="ru-RU"/>
        </w:rPr>
        <w:t xml:space="preserve"> </w:t>
      </w:r>
      <w:r w:rsidR="0011281A">
        <w:rPr>
          <w:szCs w:val="28"/>
          <w:lang w:val="ru-RU"/>
        </w:rPr>
        <w:t>371,4</w:t>
      </w:r>
      <w:r w:rsidR="00234FDB" w:rsidRPr="00B35CED">
        <w:rPr>
          <w:rFonts w:eastAsia="Calibri"/>
          <w:kern w:val="2"/>
          <w:szCs w:val="28"/>
          <w:lang w:eastAsia="en-US"/>
        </w:rPr>
        <w:t xml:space="preserve"> </w:t>
      </w:r>
      <w:r w:rsidR="00636295" w:rsidRPr="00B35CED">
        <w:rPr>
          <w:szCs w:val="28"/>
        </w:rPr>
        <w:t xml:space="preserve"> тыс. рублей.</w:t>
      </w:r>
    </w:p>
    <w:p w:rsidR="006F64BD" w:rsidRPr="000C3304" w:rsidRDefault="00636295" w:rsidP="006F64BD">
      <w:pPr>
        <w:ind w:firstLine="709"/>
        <w:jc w:val="both"/>
        <w:rPr>
          <w:i/>
        </w:rPr>
      </w:pPr>
      <w:r w:rsidRPr="000C3304">
        <w:rPr>
          <w:spacing w:val="-4"/>
          <w:sz w:val="28"/>
          <w:szCs w:val="28"/>
        </w:rPr>
        <w:t xml:space="preserve">План ассигнований в соответствии с решением Собрания депутатов </w:t>
      </w:r>
      <w:r w:rsidR="00F93582" w:rsidRPr="000C3304">
        <w:rPr>
          <w:spacing w:val="-4"/>
          <w:sz w:val="28"/>
          <w:szCs w:val="28"/>
        </w:rPr>
        <w:t>Сандатовского сельского поселения</w:t>
      </w:r>
      <w:r w:rsidR="00234FDB" w:rsidRPr="000C3304">
        <w:rPr>
          <w:spacing w:val="-4"/>
          <w:sz w:val="28"/>
          <w:szCs w:val="28"/>
        </w:rPr>
        <w:t xml:space="preserve">  </w:t>
      </w:r>
      <w:r w:rsidR="006F64BD" w:rsidRPr="000C3304">
        <w:rPr>
          <w:sz w:val="28"/>
          <w:szCs w:val="28"/>
        </w:rPr>
        <w:t>от 2</w:t>
      </w:r>
      <w:r w:rsidR="00E0660A">
        <w:rPr>
          <w:sz w:val="28"/>
          <w:szCs w:val="28"/>
        </w:rPr>
        <w:t>7</w:t>
      </w:r>
      <w:r w:rsidR="006F64BD" w:rsidRPr="000C3304">
        <w:rPr>
          <w:sz w:val="28"/>
          <w:szCs w:val="28"/>
        </w:rPr>
        <w:t>.12.20</w:t>
      </w:r>
      <w:r w:rsidR="003A04EF" w:rsidRPr="000C3304">
        <w:rPr>
          <w:sz w:val="28"/>
          <w:szCs w:val="28"/>
        </w:rPr>
        <w:t>2</w:t>
      </w:r>
      <w:r w:rsidR="0011281A">
        <w:rPr>
          <w:sz w:val="28"/>
          <w:szCs w:val="28"/>
        </w:rPr>
        <w:t>2</w:t>
      </w:r>
      <w:r w:rsidR="006F64BD" w:rsidRPr="000C3304">
        <w:rPr>
          <w:sz w:val="28"/>
          <w:szCs w:val="28"/>
        </w:rPr>
        <w:t xml:space="preserve"> № </w:t>
      </w:r>
      <w:r w:rsidR="0011281A">
        <w:rPr>
          <w:sz w:val="28"/>
          <w:szCs w:val="28"/>
        </w:rPr>
        <w:t>65</w:t>
      </w:r>
      <w:r w:rsidR="006F64BD" w:rsidRPr="000C3304">
        <w:rPr>
          <w:sz w:val="28"/>
          <w:szCs w:val="28"/>
        </w:rPr>
        <w:t xml:space="preserve"> </w:t>
      </w:r>
      <w:r w:rsidR="006F64BD" w:rsidRPr="000C3304">
        <w:rPr>
          <w:spacing w:val="-4"/>
          <w:sz w:val="28"/>
          <w:szCs w:val="28"/>
        </w:rPr>
        <w:t xml:space="preserve">«О бюджете </w:t>
      </w:r>
      <w:r w:rsidR="00F93582" w:rsidRPr="000C3304">
        <w:rPr>
          <w:spacing w:val="-4"/>
          <w:sz w:val="28"/>
          <w:szCs w:val="28"/>
        </w:rPr>
        <w:t>Сандатовского сельского поселения</w:t>
      </w:r>
      <w:r w:rsidR="008936A5" w:rsidRPr="000C3304">
        <w:rPr>
          <w:spacing w:val="-4"/>
          <w:sz w:val="28"/>
          <w:szCs w:val="28"/>
        </w:rPr>
        <w:t xml:space="preserve"> Сальского района</w:t>
      </w:r>
      <w:r w:rsidR="006F64BD" w:rsidRPr="000C3304">
        <w:rPr>
          <w:spacing w:val="-4"/>
          <w:sz w:val="28"/>
          <w:szCs w:val="28"/>
        </w:rPr>
        <w:t xml:space="preserve">  на 20</w:t>
      </w:r>
      <w:r w:rsidR="003A04EF" w:rsidRPr="000C3304">
        <w:rPr>
          <w:spacing w:val="-4"/>
          <w:sz w:val="28"/>
          <w:szCs w:val="28"/>
        </w:rPr>
        <w:t>2</w:t>
      </w:r>
      <w:r w:rsidR="0011281A">
        <w:rPr>
          <w:spacing w:val="-4"/>
          <w:sz w:val="28"/>
          <w:szCs w:val="28"/>
        </w:rPr>
        <w:t>3</w:t>
      </w:r>
      <w:r w:rsidR="006F64BD" w:rsidRPr="000C3304">
        <w:rPr>
          <w:spacing w:val="-4"/>
          <w:sz w:val="28"/>
          <w:szCs w:val="28"/>
        </w:rPr>
        <w:t xml:space="preserve"> год и на плановый период 202</w:t>
      </w:r>
      <w:r w:rsidR="0011281A">
        <w:rPr>
          <w:spacing w:val="-4"/>
          <w:sz w:val="28"/>
          <w:szCs w:val="28"/>
        </w:rPr>
        <w:t>4</w:t>
      </w:r>
      <w:r w:rsidR="006F64BD" w:rsidRPr="000C3304">
        <w:rPr>
          <w:spacing w:val="-4"/>
          <w:sz w:val="28"/>
          <w:szCs w:val="28"/>
        </w:rPr>
        <w:t xml:space="preserve"> и 202</w:t>
      </w:r>
      <w:r w:rsidR="0011281A">
        <w:rPr>
          <w:spacing w:val="-4"/>
          <w:sz w:val="28"/>
          <w:szCs w:val="28"/>
        </w:rPr>
        <w:t>5</w:t>
      </w:r>
      <w:r w:rsidR="006F64BD" w:rsidRPr="000C3304">
        <w:rPr>
          <w:spacing w:val="-4"/>
          <w:sz w:val="28"/>
          <w:szCs w:val="28"/>
        </w:rPr>
        <w:t xml:space="preserve"> годов» </w:t>
      </w:r>
      <w:r w:rsidR="003A04EF" w:rsidRPr="000C3304">
        <w:rPr>
          <w:spacing w:val="-4"/>
          <w:sz w:val="28"/>
          <w:szCs w:val="28"/>
        </w:rPr>
        <w:t xml:space="preserve"> </w:t>
      </w:r>
      <w:r w:rsidR="006F64BD" w:rsidRPr="000C3304">
        <w:rPr>
          <w:spacing w:val="-4"/>
          <w:sz w:val="28"/>
          <w:szCs w:val="28"/>
        </w:rPr>
        <w:t xml:space="preserve">составил </w:t>
      </w:r>
      <w:r w:rsidR="0011281A">
        <w:rPr>
          <w:spacing w:val="-4"/>
          <w:sz w:val="28"/>
          <w:szCs w:val="28"/>
        </w:rPr>
        <w:t>7 829,7</w:t>
      </w:r>
      <w:r w:rsidR="006F64BD" w:rsidRPr="000C3304">
        <w:rPr>
          <w:spacing w:val="-4"/>
          <w:sz w:val="28"/>
          <w:szCs w:val="28"/>
        </w:rPr>
        <w:t xml:space="preserve"> тыс. рублей. В соответствии со сводной бюджетной росписью – </w:t>
      </w:r>
      <w:r w:rsidR="0011281A">
        <w:rPr>
          <w:spacing w:val="-4"/>
          <w:sz w:val="28"/>
          <w:szCs w:val="28"/>
        </w:rPr>
        <w:t>7 829,7</w:t>
      </w:r>
      <w:r w:rsidR="006F64BD" w:rsidRPr="000C3304">
        <w:rPr>
          <w:spacing w:val="-4"/>
          <w:sz w:val="28"/>
          <w:szCs w:val="28"/>
        </w:rPr>
        <w:t xml:space="preserve"> тыс. рублей, в том числе по источникам финансирования:</w:t>
      </w:r>
    </w:p>
    <w:p w:rsidR="00636295" w:rsidRPr="006F64BD" w:rsidRDefault="00636295" w:rsidP="00636295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 xml:space="preserve">бюджет </w:t>
      </w:r>
      <w:r w:rsidR="00F93582">
        <w:rPr>
          <w:sz w:val="28"/>
          <w:szCs w:val="28"/>
        </w:rPr>
        <w:t>Сандатовского сельского поселения</w:t>
      </w:r>
      <w:r w:rsidR="008936A5">
        <w:rPr>
          <w:sz w:val="28"/>
          <w:szCs w:val="28"/>
        </w:rPr>
        <w:t xml:space="preserve"> Сальского района</w:t>
      </w:r>
      <w:r w:rsidRPr="006F64BD">
        <w:rPr>
          <w:sz w:val="28"/>
          <w:szCs w:val="28"/>
        </w:rPr>
        <w:t xml:space="preserve"> – </w:t>
      </w:r>
      <w:r w:rsidR="0011281A">
        <w:rPr>
          <w:spacing w:val="-4"/>
          <w:sz w:val="28"/>
          <w:szCs w:val="28"/>
        </w:rPr>
        <w:t>7 829,7</w:t>
      </w:r>
      <w:r w:rsidR="0011281A" w:rsidRPr="000C3304">
        <w:rPr>
          <w:spacing w:val="-4"/>
          <w:sz w:val="28"/>
          <w:szCs w:val="28"/>
        </w:rPr>
        <w:t xml:space="preserve"> </w:t>
      </w:r>
      <w:r w:rsidRPr="006F64BD">
        <w:rPr>
          <w:sz w:val="28"/>
          <w:szCs w:val="28"/>
        </w:rPr>
        <w:t>тыс. рублей;</w:t>
      </w:r>
    </w:p>
    <w:p w:rsidR="00636295" w:rsidRPr="006F64BD" w:rsidRDefault="00636295" w:rsidP="00636295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 xml:space="preserve">безвозмездные поступления из бюджета – </w:t>
      </w:r>
      <w:r w:rsidR="007C1EA1">
        <w:rPr>
          <w:sz w:val="28"/>
          <w:szCs w:val="28"/>
        </w:rPr>
        <w:t>0</w:t>
      </w:r>
      <w:r w:rsidR="008936A5">
        <w:rPr>
          <w:sz w:val="28"/>
          <w:szCs w:val="28"/>
        </w:rPr>
        <w:t>,</w:t>
      </w:r>
      <w:r w:rsidR="00BD17BB">
        <w:rPr>
          <w:sz w:val="28"/>
          <w:szCs w:val="28"/>
        </w:rPr>
        <w:t>0</w:t>
      </w:r>
      <w:r w:rsidR="006F64BD" w:rsidRPr="006F64BD">
        <w:rPr>
          <w:sz w:val="28"/>
          <w:szCs w:val="28"/>
        </w:rPr>
        <w:t xml:space="preserve"> </w:t>
      </w:r>
      <w:r w:rsidRPr="006F64BD">
        <w:rPr>
          <w:sz w:val="28"/>
          <w:szCs w:val="28"/>
        </w:rPr>
        <w:t xml:space="preserve"> тыс. рублей,</w:t>
      </w:r>
    </w:p>
    <w:p w:rsidR="00636295" w:rsidRPr="006F64BD" w:rsidRDefault="00636295" w:rsidP="00636295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>в том числе</w:t>
      </w:r>
      <w:r w:rsidR="0020546D">
        <w:rPr>
          <w:sz w:val="28"/>
          <w:szCs w:val="28"/>
        </w:rPr>
        <w:t xml:space="preserve"> средства федерального  бюджета-</w:t>
      </w:r>
      <w:r w:rsidRPr="006F64BD">
        <w:rPr>
          <w:sz w:val="28"/>
          <w:szCs w:val="28"/>
        </w:rPr>
        <w:t xml:space="preserve"> </w:t>
      </w:r>
      <w:r w:rsidR="007C1EA1">
        <w:rPr>
          <w:sz w:val="28"/>
          <w:szCs w:val="28"/>
        </w:rPr>
        <w:t>0,</w:t>
      </w:r>
      <w:r w:rsidRPr="006F64BD">
        <w:rPr>
          <w:sz w:val="28"/>
          <w:szCs w:val="28"/>
        </w:rPr>
        <w:t xml:space="preserve"> тыс. рублей.</w:t>
      </w:r>
    </w:p>
    <w:p w:rsidR="006F64BD" w:rsidRPr="006F64BD" w:rsidRDefault="006F64BD" w:rsidP="00636295">
      <w:pPr>
        <w:ind w:firstLine="709"/>
        <w:jc w:val="both"/>
        <w:rPr>
          <w:sz w:val="28"/>
          <w:szCs w:val="28"/>
        </w:rPr>
      </w:pPr>
    </w:p>
    <w:p w:rsidR="00636295" w:rsidRPr="006F64BD" w:rsidRDefault="00636295" w:rsidP="00636295">
      <w:pPr>
        <w:ind w:firstLine="709"/>
        <w:jc w:val="both"/>
        <w:rPr>
          <w:sz w:val="28"/>
          <w:szCs w:val="28"/>
        </w:rPr>
      </w:pPr>
      <w:r w:rsidRPr="006F64BD">
        <w:rPr>
          <w:sz w:val="28"/>
          <w:szCs w:val="28"/>
        </w:rPr>
        <w:t xml:space="preserve">Исполнение расходов по муниципальной  программе составило </w:t>
      </w:r>
      <w:r w:rsidR="0011281A">
        <w:rPr>
          <w:sz w:val="28"/>
          <w:szCs w:val="28"/>
        </w:rPr>
        <w:t>10445,0</w:t>
      </w:r>
      <w:r w:rsidRPr="006F64BD">
        <w:rPr>
          <w:sz w:val="28"/>
          <w:szCs w:val="28"/>
        </w:rPr>
        <w:t xml:space="preserve"> тыс. рублей, в том числе по источникам финансирования:</w:t>
      </w:r>
    </w:p>
    <w:p w:rsidR="00636295" w:rsidRPr="006F64BD" w:rsidRDefault="00636295" w:rsidP="00636295">
      <w:pPr>
        <w:ind w:firstLine="709"/>
        <w:jc w:val="both"/>
        <w:rPr>
          <w:sz w:val="28"/>
          <w:szCs w:val="28"/>
        </w:rPr>
      </w:pPr>
      <w:r w:rsidRPr="006F64BD">
        <w:rPr>
          <w:sz w:val="28"/>
          <w:szCs w:val="28"/>
        </w:rPr>
        <w:t xml:space="preserve"> бюджет </w:t>
      </w:r>
      <w:r w:rsidR="008936A5">
        <w:rPr>
          <w:sz w:val="28"/>
          <w:szCs w:val="28"/>
        </w:rPr>
        <w:t xml:space="preserve">Сандатовского сельского поселения </w:t>
      </w:r>
      <w:r w:rsidRPr="006F64BD">
        <w:rPr>
          <w:sz w:val="28"/>
          <w:szCs w:val="28"/>
        </w:rPr>
        <w:t xml:space="preserve">Сальского  района – </w:t>
      </w:r>
      <w:r w:rsidR="00E0660A">
        <w:rPr>
          <w:sz w:val="28"/>
          <w:szCs w:val="28"/>
        </w:rPr>
        <w:t>81</w:t>
      </w:r>
      <w:r w:rsidR="0011281A">
        <w:rPr>
          <w:sz w:val="28"/>
          <w:szCs w:val="28"/>
        </w:rPr>
        <w:t>38,0</w:t>
      </w:r>
      <w:r w:rsidRPr="006F64BD">
        <w:rPr>
          <w:sz w:val="28"/>
          <w:szCs w:val="28"/>
        </w:rPr>
        <w:t xml:space="preserve"> </w:t>
      </w:r>
      <w:r w:rsidR="008936A5">
        <w:rPr>
          <w:sz w:val="28"/>
          <w:szCs w:val="28"/>
        </w:rPr>
        <w:t>тыс. рублей, из них:</w:t>
      </w:r>
    </w:p>
    <w:p w:rsidR="00636295" w:rsidRPr="006F64BD" w:rsidRDefault="00955A2F" w:rsidP="00636295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 xml:space="preserve"> </w:t>
      </w:r>
      <w:r w:rsidR="00636295" w:rsidRPr="006F64BD">
        <w:rPr>
          <w:sz w:val="28"/>
          <w:szCs w:val="28"/>
        </w:rPr>
        <w:t xml:space="preserve">безвозмездные поступления из областного бюджета – </w:t>
      </w:r>
      <w:r w:rsidR="00636295" w:rsidRPr="006F64BD">
        <w:rPr>
          <w:sz w:val="28"/>
          <w:szCs w:val="28"/>
        </w:rPr>
        <w:br/>
      </w:r>
      <w:r w:rsidR="0011281A">
        <w:rPr>
          <w:sz w:val="28"/>
          <w:szCs w:val="28"/>
        </w:rPr>
        <w:t>1935,6</w:t>
      </w:r>
      <w:r w:rsidR="00636295" w:rsidRPr="006F64BD">
        <w:rPr>
          <w:sz w:val="28"/>
          <w:szCs w:val="28"/>
        </w:rPr>
        <w:t xml:space="preserve"> тыс. рублей,</w:t>
      </w:r>
    </w:p>
    <w:p w:rsidR="00636295" w:rsidRPr="006F64BD" w:rsidRDefault="00955A2F" w:rsidP="00636295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 xml:space="preserve">  </w:t>
      </w:r>
      <w:r w:rsidR="008936A5" w:rsidRPr="006F64BD">
        <w:rPr>
          <w:sz w:val="28"/>
          <w:szCs w:val="28"/>
        </w:rPr>
        <w:t xml:space="preserve">безвозмездные поступления из </w:t>
      </w:r>
      <w:r w:rsidR="00636295" w:rsidRPr="006F64BD">
        <w:rPr>
          <w:sz w:val="28"/>
          <w:szCs w:val="28"/>
        </w:rPr>
        <w:t xml:space="preserve">федерального бюджета – </w:t>
      </w:r>
      <w:r w:rsidR="007C1EA1">
        <w:rPr>
          <w:sz w:val="28"/>
          <w:szCs w:val="28"/>
        </w:rPr>
        <w:t>0</w:t>
      </w:r>
      <w:r w:rsidR="00BD17BB">
        <w:rPr>
          <w:sz w:val="28"/>
          <w:szCs w:val="28"/>
        </w:rPr>
        <w:t>,0</w:t>
      </w:r>
      <w:r w:rsidRPr="006F64BD">
        <w:rPr>
          <w:sz w:val="28"/>
          <w:szCs w:val="28"/>
        </w:rPr>
        <w:t xml:space="preserve"> </w:t>
      </w:r>
      <w:r w:rsidR="00636295" w:rsidRPr="006F64BD">
        <w:rPr>
          <w:sz w:val="28"/>
          <w:szCs w:val="28"/>
        </w:rPr>
        <w:t>тыс. рублей;</w:t>
      </w:r>
    </w:p>
    <w:p w:rsidR="00636295" w:rsidRPr="006F64BD" w:rsidRDefault="00955A2F" w:rsidP="00636295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 xml:space="preserve">  </w:t>
      </w:r>
      <w:r w:rsidR="00636295" w:rsidRPr="006F64BD">
        <w:rPr>
          <w:sz w:val="28"/>
          <w:szCs w:val="28"/>
        </w:rPr>
        <w:t xml:space="preserve">внебюджетные источники – </w:t>
      </w:r>
      <w:r w:rsidR="0011281A">
        <w:rPr>
          <w:sz w:val="28"/>
          <w:szCs w:val="28"/>
        </w:rPr>
        <w:t>371,4</w:t>
      </w:r>
      <w:r w:rsidRPr="006F64BD">
        <w:rPr>
          <w:sz w:val="28"/>
          <w:szCs w:val="28"/>
        </w:rPr>
        <w:t xml:space="preserve"> </w:t>
      </w:r>
      <w:r w:rsidR="00636295" w:rsidRPr="006F64BD">
        <w:rPr>
          <w:sz w:val="28"/>
          <w:szCs w:val="28"/>
        </w:rPr>
        <w:t>тыс. рублей.</w:t>
      </w:r>
    </w:p>
    <w:p w:rsidR="00636295" w:rsidRPr="006F64BD" w:rsidRDefault="00636295" w:rsidP="00575C78">
      <w:pPr>
        <w:rPr>
          <w:i/>
        </w:rPr>
      </w:pPr>
      <w:r w:rsidRPr="006F64BD">
        <w:rPr>
          <w:sz w:val="28"/>
          <w:szCs w:val="28"/>
        </w:rPr>
        <w:t xml:space="preserve">Объем неосвоенных бюджетных ассигнований  бюджета </w:t>
      </w:r>
      <w:r w:rsidR="00F93582">
        <w:rPr>
          <w:sz w:val="28"/>
          <w:szCs w:val="28"/>
        </w:rPr>
        <w:t>Сандатовского сельского</w:t>
      </w:r>
      <w:r w:rsidR="00575C78">
        <w:rPr>
          <w:sz w:val="28"/>
          <w:szCs w:val="28"/>
        </w:rPr>
        <w:t xml:space="preserve"> по</w:t>
      </w:r>
      <w:r w:rsidR="00F93582">
        <w:rPr>
          <w:sz w:val="28"/>
          <w:szCs w:val="28"/>
        </w:rPr>
        <w:t>селения</w:t>
      </w:r>
      <w:r w:rsidRPr="006F64BD">
        <w:rPr>
          <w:sz w:val="28"/>
          <w:szCs w:val="28"/>
        </w:rPr>
        <w:t xml:space="preserve"> </w:t>
      </w:r>
      <w:r w:rsidRPr="006F64BD">
        <w:rPr>
          <w:spacing w:val="-4"/>
          <w:sz w:val="28"/>
          <w:szCs w:val="28"/>
        </w:rPr>
        <w:t>и безвозмездных поступлений в бюд</w:t>
      </w:r>
      <w:r w:rsidR="00200D22" w:rsidRPr="006F64BD">
        <w:rPr>
          <w:spacing w:val="-4"/>
          <w:sz w:val="28"/>
          <w:szCs w:val="28"/>
        </w:rPr>
        <w:t xml:space="preserve">жет </w:t>
      </w:r>
      <w:r w:rsidR="00F93582">
        <w:rPr>
          <w:spacing w:val="-4"/>
          <w:sz w:val="28"/>
          <w:szCs w:val="28"/>
        </w:rPr>
        <w:t>Сандатовского сельского поселения</w:t>
      </w:r>
      <w:r w:rsidR="00200D22" w:rsidRPr="006F64BD">
        <w:rPr>
          <w:spacing w:val="-4"/>
          <w:sz w:val="28"/>
          <w:szCs w:val="28"/>
        </w:rPr>
        <w:t xml:space="preserve">  составил</w:t>
      </w:r>
      <w:r w:rsidR="00BD17BB">
        <w:rPr>
          <w:spacing w:val="-4"/>
          <w:sz w:val="28"/>
          <w:szCs w:val="28"/>
        </w:rPr>
        <w:t xml:space="preserve"> </w:t>
      </w:r>
      <w:r w:rsidR="007C1EA1">
        <w:rPr>
          <w:spacing w:val="-4"/>
          <w:sz w:val="28"/>
          <w:szCs w:val="28"/>
        </w:rPr>
        <w:t>0,0</w:t>
      </w:r>
      <w:r w:rsidR="00200D22" w:rsidRPr="006F64BD">
        <w:rPr>
          <w:spacing w:val="-4"/>
          <w:sz w:val="28"/>
          <w:szCs w:val="28"/>
        </w:rPr>
        <w:t xml:space="preserve"> </w:t>
      </w:r>
      <w:r w:rsidRPr="006F64BD">
        <w:rPr>
          <w:spacing w:val="-4"/>
          <w:sz w:val="28"/>
          <w:szCs w:val="28"/>
        </w:rPr>
        <w:t>тыс. рублей,</w:t>
      </w:r>
      <w:r w:rsidRPr="006F64BD">
        <w:rPr>
          <w:sz w:val="28"/>
          <w:szCs w:val="28"/>
        </w:rPr>
        <w:t xml:space="preserve"> из них: </w:t>
      </w:r>
    </w:p>
    <w:p w:rsidR="00636295" w:rsidRPr="006F64BD" w:rsidRDefault="00636295" w:rsidP="00835CEC">
      <w:pPr>
        <w:ind w:firstLine="709"/>
        <w:jc w:val="both"/>
        <w:rPr>
          <w:i/>
        </w:rPr>
      </w:pPr>
      <w:r w:rsidRPr="006F64BD">
        <w:rPr>
          <w:sz w:val="28"/>
          <w:szCs w:val="28"/>
        </w:rPr>
        <w:t xml:space="preserve">Сведения об использовании бюджетных ассигнований и внебюджетных средств </w:t>
      </w:r>
      <w:r w:rsidR="006F64BD" w:rsidRPr="006F64BD">
        <w:rPr>
          <w:sz w:val="28"/>
          <w:szCs w:val="28"/>
        </w:rPr>
        <w:t xml:space="preserve">  </w:t>
      </w:r>
      <w:r w:rsidRPr="006F64BD">
        <w:rPr>
          <w:sz w:val="28"/>
          <w:szCs w:val="28"/>
        </w:rPr>
        <w:t>на</w:t>
      </w:r>
      <w:r w:rsidR="006F64BD" w:rsidRPr="006F64BD">
        <w:rPr>
          <w:sz w:val="28"/>
          <w:szCs w:val="28"/>
        </w:rPr>
        <w:t xml:space="preserve"> </w:t>
      </w:r>
      <w:r w:rsidRPr="006F64BD">
        <w:rPr>
          <w:sz w:val="28"/>
          <w:szCs w:val="28"/>
        </w:rPr>
        <w:t xml:space="preserve"> реализацию  </w:t>
      </w:r>
      <w:r w:rsidR="006F64BD" w:rsidRPr="006F64BD">
        <w:rPr>
          <w:sz w:val="28"/>
          <w:szCs w:val="28"/>
        </w:rPr>
        <w:t xml:space="preserve"> </w:t>
      </w:r>
      <w:r w:rsidRPr="006F64BD">
        <w:rPr>
          <w:sz w:val="28"/>
          <w:szCs w:val="28"/>
        </w:rPr>
        <w:t>муниципальной</w:t>
      </w:r>
      <w:r w:rsidR="006F64BD" w:rsidRPr="006F64BD">
        <w:rPr>
          <w:sz w:val="28"/>
          <w:szCs w:val="28"/>
        </w:rPr>
        <w:t xml:space="preserve"> </w:t>
      </w:r>
      <w:r w:rsidRPr="006F64BD">
        <w:rPr>
          <w:sz w:val="28"/>
          <w:szCs w:val="28"/>
        </w:rPr>
        <w:t xml:space="preserve"> программы </w:t>
      </w:r>
      <w:r w:rsidR="006F64BD" w:rsidRPr="006F64BD">
        <w:rPr>
          <w:sz w:val="28"/>
          <w:szCs w:val="28"/>
        </w:rPr>
        <w:t xml:space="preserve"> </w:t>
      </w:r>
      <w:r w:rsidRPr="006F64BD">
        <w:rPr>
          <w:sz w:val="28"/>
          <w:szCs w:val="28"/>
        </w:rPr>
        <w:t>за</w:t>
      </w:r>
      <w:r w:rsidR="006F64BD" w:rsidRPr="006F64BD">
        <w:rPr>
          <w:sz w:val="28"/>
          <w:szCs w:val="28"/>
        </w:rPr>
        <w:t xml:space="preserve"> </w:t>
      </w:r>
      <w:r w:rsidRPr="006F64BD">
        <w:rPr>
          <w:sz w:val="28"/>
          <w:szCs w:val="28"/>
        </w:rPr>
        <w:t xml:space="preserve"> </w:t>
      </w:r>
      <w:r w:rsidR="006F64BD" w:rsidRPr="006F64BD">
        <w:rPr>
          <w:rFonts w:eastAsia="TimesNewRoman"/>
          <w:sz w:val="28"/>
          <w:szCs w:val="28"/>
        </w:rPr>
        <w:t>20</w:t>
      </w:r>
      <w:r w:rsidR="00BD17BB">
        <w:rPr>
          <w:rFonts w:eastAsia="TimesNewRoman"/>
          <w:sz w:val="28"/>
          <w:szCs w:val="28"/>
        </w:rPr>
        <w:t>2</w:t>
      </w:r>
      <w:r w:rsidR="0011281A">
        <w:rPr>
          <w:rFonts w:eastAsia="TimesNewRoman"/>
          <w:sz w:val="28"/>
          <w:szCs w:val="28"/>
        </w:rPr>
        <w:t>3</w:t>
      </w:r>
      <w:r w:rsidRPr="006F64BD">
        <w:rPr>
          <w:sz w:val="28"/>
          <w:szCs w:val="28"/>
        </w:rPr>
        <w:t xml:space="preserve"> год приведены </w:t>
      </w:r>
      <w:r w:rsidR="006F64BD" w:rsidRPr="006F64BD">
        <w:rPr>
          <w:sz w:val="28"/>
          <w:szCs w:val="28"/>
        </w:rPr>
        <w:t xml:space="preserve">в </w:t>
      </w:r>
    </w:p>
    <w:p w:rsidR="00636295" w:rsidRDefault="00636295" w:rsidP="00835CEC">
      <w:pPr>
        <w:jc w:val="both"/>
        <w:rPr>
          <w:sz w:val="28"/>
          <w:szCs w:val="28"/>
        </w:rPr>
      </w:pPr>
      <w:r w:rsidRPr="006F64BD">
        <w:rPr>
          <w:sz w:val="28"/>
          <w:szCs w:val="28"/>
        </w:rPr>
        <w:t>приложении № 2 к отчету о реализации муниципальной программы.</w:t>
      </w:r>
    </w:p>
    <w:tbl>
      <w:tblPr>
        <w:tblpPr w:leftFromText="180" w:rightFromText="180" w:vertAnchor="text" w:horzAnchor="page" w:tblpX="8027" w:tblpY="361"/>
        <w:tblW w:w="0" w:type="auto"/>
        <w:tblLayout w:type="fixed"/>
        <w:tblLook w:val="0000"/>
      </w:tblPr>
      <w:tblGrid>
        <w:gridCol w:w="2015"/>
      </w:tblGrid>
      <w:tr w:rsidR="001F458D" w:rsidRPr="006F64BD" w:rsidTr="001F458D">
        <w:trPr>
          <w:trHeight w:hRule="exact" w:val="71"/>
        </w:trPr>
        <w:tc>
          <w:tcPr>
            <w:tcW w:w="2015" w:type="dxa"/>
            <w:shd w:val="clear" w:color="auto" w:fill="auto"/>
          </w:tcPr>
          <w:p w:rsidR="001F458D" w:rsidRPr="006F64BD" w:rsidRDefault="001F458D" w:rsidP="001F458D">
            <w:pPr>
              <w:jc w:val="center"/>
            </w:pPr>
          </w:p>
        </w:tc>
      </w:tr>
    </w:tbl>
    <w:p w:rsidR="00281DB6" w:rsidRDefault="00281DB6" w:rsidP="00281DB6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br/>
      </w:r>
    </w:p>
    <w:p w:rsidR="00636295" w:rsidRDefault="00636295" w:rsidP="00636295">
      <w:pPr>
        <w:jc w:val="center"/>
      </w:pPr>
      <w:r w:rsidRPr="006F64BD">
        <w:rPr>
          <w:sz w:val="28"/>
          <w:szCs w:val="28"/>
        </w:rPr>
        <w:t xml:space="preserve">Раздел 5. Сведения о достижении </w:t>
      </w:r>
      <w:r w:rsidRPr="006F64BD">
        <w:rPr>
          <w:sz w:val="28"/>
          <w:szCs w:val="28"/>
        </w:rPr>
        <w:br/>
      </w:r>
      <w:r>
        <w:rPr>
          <w:sz w:val="28"/>
          <w:szCs w:val="28"/>
        </w:rPr>
        <w:t xml:space="preserve">значений показателей муниципальной  </w:t>
      </w:r>
      <w:r>
        <w:rPr>
          <w:sz w:val="28"/>
          <w:szCs w:val="28"/>
        </w:rPr>
        <w:br/>
        <w:t xml:space="preserve">программы, подпрограмм муниципальной программы за </w:t>
      </w:r>
      <w:r>
        <w:rPr>
          <w:rFonts w:eastAsia="TimesNewRoman"/>
          <w:sz w:val="28"/>
          <w:szCs w:val="28"/>
        </w:rPr>
        <w:t>20</w:t>
      </w:r>
      <w:r w:rsidR="00BD17BB">
        <w:rPr>
          <w:rFonts w:eastAsia="TimesNewRoman"/>
          <w:sz w:val="28"/>
          <w:szCs w:val="28"/>
        </w:rPr>
        <w:t>2</w:t>
      </w:r>
      <w:r w:rsidR="0011281A">
        <w:rPr>
          <w:rFonts w:eastAsia="TimesNewRoman"/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36295" w:rsidRDefault="00636295" w:rsidP="00636295">
      <w:pPr>
        <w:jc w:val="center"/>
      </w:pPr>
    </w:p>
    <w:p w:rsidR="008936A5" w:rsidRPr="008936A5" w:rsidRDefault="008936A5" w:rsidP="008936A5">
      <w:pPr>
        <w:ind w:firstLine="709"/>
        <w:jc w:val="both"/>
        <w:rPr>
          <w:color w:val="000000"/>
          <w:sz w:val="28"/>
          <w:szCs w:val="28"/>
        </w:rPr>
      </w:pPr>
      <w:r w:rsidRPr="008936A5">
        <w:rPr>
          <w:color w:val="000000"/>
          <w:sz w:val="28"/>
          <w:szCs w:val="28"/>
        </w:rPr>
        <w:t>Муниципальной программой и подпрограммой муниципальной программы предусмотрено  7 показателей, по  7  из которых фактически значения соответствуют плановым.</w:t>
      </w:r>
    </w:p>
    <w:p w:rsidR="008936A5" w:rsidRPr="00636295" w:rsidRDefault="008936A5" w:rsidP="008936A5">
      <w:pPr>
        <w:jc w:val="both"/>
      </w:pPr>
      <w:r>
        <w:rPr>
          <w:sz w:val="28"/>
          <w:szCs w:val="28"/>
        </w:rPr>
        <w:tab/>
      </w:r>
      <w:r w:rsidRPr="00636295">
        <w:rPr>
          <w:sz w:val="28"/>
          <w:szCs w:val="28"/>
        </w:rPr>
        <w:t xml:space="preserve">Показатель 1 </w:t>
      </w:r>
      <w:r w:rsidRPr="00E0660A">
        <w:rPr>
          <w:sz w:val="28"/>
          <w:szCs w:val="28"/>
        </w:rPr>
        <w:t>«</w:t>
      </w:r>
      <w:r w:rsidR="00E0660A" w:rsidRPr="00E0660A">
        <w:rPr>
          <w:kern w:val="2"/>
          <w:sz w:val="28"/>
          <w:szCs w:val="28"/>
        </w:rPr>
        <w:t>Увеличение количества посещений культурных мероприятий (культурно - досуговые учреждения)</w:t>
      </w:r>
      <w:r w:rsidRPr="00E066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60E01">
        <w:rPr>
          <w:sz w:val="28"/>
          <w:szCs w:val="28"/>
        </w:rPr>
        <w:t>1</w:t>
      </w:r>
      <w:r w:rsidR="0011281A">
        <w:rPr>
          <w:sz w:val="28"/>
          <w:szCs w:val="28"/>
        </w:rPr>
        <w:t>2</w:t>
      </w:r>
      <w:r w:rsidR="00360E01">
        <w:rPr>
          <w:sz w:val="28"/>
          <w:szCs w:val="28"/>
        </w:rPr>
        <w:t>0,0</w:t>
      </w:r>
      <w:r>
        <w:rPr>
          <w:sz w:val="28"/>
          <w:szCs w:val="28"/>
        </w:rPr>
        <w:t xml:space="preserve">; </w:t>
      </w:r>
      <w:r w:rsidRPr="00636295">
        <w:rPr>
          <w:sz w:val="28"/>
          <w:szCs w:val="28"/>
        </w:rPr>
        <w:t xml:space="preserve"> фактическое значение:</w:t>
      </w:r>
      <w:r>
        <w:rPr>
          <w:sz w:val="28"/>
          <w:szCs w:val="28"/>
        </w:rPr>
        <w:t xml:space="preserve"> </w:t>
      </w:r>
      <w:r w:rsidR="00360E01">
        <w:rPr>
          <w:sz w:val="28"/>
          <w:szCs w:val="28"/>
        </w:rPr>
        <w:t>1</w:t>
      </w:r>
      <w:r w:rsidR="0011281A">
        <w:rPr>
          <w:sz w:val="28"/>
          <w:szCs w:val="28"/>
        </w:rPr>
        <w:t>2</w:t>
      </w:r>
      <w:r w:rsidR="00360E01">
        <w:rPr>
          <w:sz w:val="28"/>
          <w:szCs w:val="28"/>
        </w:rPr>
        <w:t>0,0</w:t>
      </w:r>
      <w:r w:rsidR="00E0660A">
        <w:rPr>
          <w:sz w:val="28"/>
          <w:szCs w:val="28"/>
        </w:rPr>
        <w:t>.</w:t>
      </w:r>
    </w:p>
    <w:p w:rsidR="008936A5" w:rsidRPr="00636295" w:rsidRDefault="008936A5" w:rsidP="008936A5">
      <w:pPr>
        <w:ind w:firstLine="709"/>
        <w:jc w:val="both"/>
      </w:pPr>
      <w:r w:rsidRPr="00636295">
        <w:rPr>
          <w:sz w:val="28"/>
          <w:szCs w:val="28"/>
        </w:rPr>
        <w:t>Показатель 2 «</w:t>
      </w:r>
      <w:r>
        <w:rPr>
          <w:sz w:val="28"/>
          <w:szCs w:val="28"/>
        </w:rPr>
        <w:t>Доля военно-мемориальных объектов Сандатовского сельского поселения, находящихся в удовлетворительном состоянии, в общем количестве военно-мемориальных объектов, находящихся в  собственности Сандатвоского сельского поселения»</w:t>
      </w:r>
      <w:r w:rsidRPr="00636295">
        <w:rPr>
          <w:sz w:val="28"/>
          <w:szCs w:val="28"/>
        </w:rPr>
        <w:t xml:space="preserve"> – плановое значение: 10</w:t>
      </w:r>
      <w:r>
        <w:rPr>
          <w:sz w:val="28"/>
          <w:szCs w:val="28"/>
        </w:rPr>
        <w:t>0,0</w:t>
      </w:r>
      <w:r w:rsidRPr="00636295">
        <w:rPr>
          <w:sz w:val="28"/>
          <w:szCs w:val="28"/>
        </w:rPr>
        <w:t>;   фактическое значение: 10</w:t>
      </w:r>
      <w:r>
        <w:rPr>
          <w:sz w:val="28"/>
          <w:szCs w:val="28"/>
        </w:rPr>
        <w:t>0,0</w:t>
      </w:r>
      <w:r w:rsidRPr="00636295">
        <w:rPr>
          <w:sz w:val="28"/>
          <w:szCs w:val="28"/>
        </w:rPr>
        <w:t xml:space="preserve">. </w:t>
      </w:r>
    </w:p>
    <w:p w:rsidR="008936A5" w:rsidRPr="00636295" w:rsidRDefault="008936A5" w:rsidP="008936A5">
      <w:pPr>
        <w:ind w:firstLine="709"/>
        <w:jc w:val="both"/>
      </w:pPr>
      <w:r w:rsidRPr="00636295">
        <w:rPr>
          <w:sz w:val="28"/>
          <w:szCs w:val="28"/>
        </w:rPr>
        <w:t>Показатель 1.1 «</w:t>
      </w:r>
      <w:r w:rsidR="00360E01" w:rsidRPr="00360E01">
        <w:rPr>
          <w:color w:val="000000"/>
          <w:kern w:val="2"/>
          <w:sz w:val="28"/>
          <w:szCs w:val="28"/>
        </w:rPr>
        <w:t>Количество посещений культурных мероприятий (культурно - досуговые учреждения)</w:t>
      </w:r>
      <w:r w:rsidRPr="00360E01">
        <w:rPr>
          <w:sz w:val="28"/>
          <w:szCs w:val="28"/>
        </w:rPr>
        <w:t>»</w:t>
      </w:r>
      <w:r w:rsidRPr="00636295">
        <w:rPr>
          <w:sz w:val="28"/>
          <w:szCs w:val="28"/>
        </w:rPr>
        <w:t xml:space="preserve"> – плановое значение: </w:t>
      </w:r>
      <w:r>
        <w:rPr>
          <w:sz w:val="28"/>
          <w:szCs w:val="28"/>
        </w:rPr>
        <w:t xml:space="preserve"> </w:t>
      </w:r>
      <w:r w:rsidR="0011281A">
        <w:rPr>
          <w:sz w:val="28"/>
          <w:szCs w:val="28"/>
        </w:rPr>
        <w:t>67844</w:t>
      </w:r>
      <w:r w:rsidRPr="00636295">
        <w:rPr>
          <w:sz w:val="28"/>
          <w:szCs w:val="28"/>
        </w:rPr>
        <w:t xml:space="preserve">;  фактическое значение: </w:t>
      </w:r>
      <w:r w:rsidR="00360E01">
        <w:rPr>
          <w:sz w:val="28"/>
          <w:szCs w:val="28"/>
        </w:rPr>
        <w:t>6</w:t>
      </w:r>
      <w:r w:rsidR="0011281A">
        <w:rPr>
          <w:sz w:val="28"/>
          <w:szCs w:val="28"/>
        </w:rPr>
        <w:t>7903</w:t>
      </w:r>
      <w:r w:rsidRPr="00636295">
        <w:rPr>
          <w:sz w:val="28"/>
          <w:szCs w:val="28"/>
        </w:rPr>
        <w:t xml:space="preserve">. </w:t>
      </w:r>
    </w:p>
    <w:p w:rsidR="008936A5" w:rsidRPr="00636295" w:rsidRDefault="008936A5" w:rsidP="008936A5">
      <w:pPr>
        <w:ind w:firstLine="709"/>
        <w:jc w:val="both"/>
        <w:rPr>
          <w:sz w:val="28"/>
          <w:szCs w:val="28"/>
        </w:rPr>
      </w:pPr>
      <w:r w:rsidRPr="00636295">
        <w:rPr>
          <w:sz w:val="28"/>
          <w:szCs w:val="28"/>
        </w:rPr>
        <w:t xml:space="preserve">Показатель 1.2 </w:t>
      </w:r>
      <w:r w:rsidRPr="00360E01">
        <w:rPr>
          <w:sz w:val="28"/>
          <w:szCs w:val="28"/>
        </w:rPr>
        <w:t>«</w:t>
      </w:r>
      <w:r w:rsidR="00360E01" w:rsidRPr="00360E01">
        <w:rPr>
          <w:color w:val="000000"/>
          <w:kern w:val="2"/>
          <w:sz w:val="28"/>
          <w:szCs w:val="28"/>
        </w:rPr>
        <w:t>Темп роста количества посещений культурных мероприятий (культурно - досуговые учреждения)</w:t>
      </w:r>
      <w:r w:rsidRPr="00360E01">
        <w:rPr>
          <w:sz w:val="28"/>
          <w:szCs w:val="28"/>
        </w:rPr>
        <w:t>»</w:t>
      </w:r>
      <w:r w:rsidRPr="00636295">
        <w:rPr>
          <w:sz w:val="28"/>
          <w:szCs w:val="28"/>
        </w:rPr>
        <w:t xml:space="preserve"> – плановое значение: </w:t>
      </w:r>
      <w:r w:rsidR="0011281A">
        <w:rPr>
          <w:sz w:val="28"/>
          <w:szCs w:val="28"/>
        </w:rPr>
        <w:t>2</w:t>
      </w:r>
      <w:r w:rsidR="00360E01">
        <w:rPr>
          <w:sz w:val="28"/>
          <w:szCs w:val="28"/>
        </w:rPr>
        <w:t>0,0</w:t>
      </w:r>
      <w:r w:rsidRPr="00636295">
        <w:rPr>
          <w:sz w:val="28"/>
          <w:szCs w:val="28"/>
        </w:rPr>
        <w:t xml:space="preserve">;  фактическое значение: </w:t>
      </w:r>
      <w:r w:rsidR="0011281A">
        <w:rPr>
          <w:sz w:val="28"/>
          <w:szCs w:val="28"/>
        </w:rPr>
        <w:t>2</w:t>
      </w:r>
      <w:r w:rsidR="00360E01">
        <w:rPr>
          <w:sz w:val="28"/>
          <w:szCs w:val="28"/>
        </w:rPr>
        <w:t>0,0</w:t>
      </w:r>
      <w:r w:rsidRPr="00636295">
        <w:rPr>
          <w:sz w:val="28"/>
          <w:szCs w:val="28"/>
        </w:rPr>
        <w:t>.</w:t>
      </w:r>
    </w:p>
    <w:p w:rsidR="008936A5" w:rsidRPr="00636295" w:rsidRDefault="008936A5" w:rsidP="008936A5">
      <w:pPr>
        <w:ind w:firstLine="709"/>
        <w:jc w:val="both"/>
        <w:rPr>
          <w:sz w:val="28"/>
          <w:szCs w:val="28"/>
        </w:rPr>
      </w:pPr>
      <w:r w:rsidRPr="00636295">
        <w:rPr>
          <w:sz w:val="28"/>
          <w:szCs w:val="28"/>
        </w:rPr>
        <w:t xml:space="preserve">Показатель 1.3 «Количество культурно-досуговых формирований» – плановое значение: </w:t>
      </w:r>
      <w:r w:rsidR="008867A3">
        <w:rPr>
          <w:sz w:val="28"/>
          <w:szCs w:val="28"/>
        </w:rPr>
        <w:t>3</w:t>
      </w:r>
      <w:r w:rsidR="0011281A">
        <w:rPr>
          <w:sz w:val="28"/>
          <w:szCs w:val="28"/>
        </w:rPr>
        <w:t>3</w:t>
      </w:r>
      <w:r w:rsidRPr="00636295">
        <w:rPr>
          <w:sz w:val="28"/>
          <w:szCs w:val="28"/>
        </w:rPr>
        <w:t xml:space="preserve">;  фактическое значение: </w:t>
      </w:r>
      <w:r>
        <w:rPr>
          <w:sz w:val="28"/>
          <w:szCs w:val="28"/>
        </w:rPr>
        <w:t>3</w:t>
      </w:r>
      <w:r w:rsidR="0011281A">
        <w:rPr>
          <w:sz w:val="28"/>
          <w:szCs w:val="28"/>
        </w:rPr>
        <w:t>3</w:t>
      </w:r>
      <w:r w:rsidRPr="00636295">
        <w:rPr>
          <w:sz w:val="28"/>
          <w:szCs w:val="28"/>
        </w:rPr>
        <w:t xml:space="preserve">. </w:t>
      </w:r>
    </w:p>
    <w:p w:rsidR="008936A5" w:rsidRPr="00636295" w:rsidRDefault="008936A5" w:rsidP="008936A5">
      <w:pPr>
        <w:ind w:firstLine="709"/>
        <w:jc w:val="both"/>
        <w:rPr>
          <w:sz w:val="28"/>
          <w:szCs w:val="28"/>
        </w:rPr>
      </w:pPr>
      <w:r w:rsidRPr="00636295">
        <w:rPr>
          <w:sz w:val="28"/>
          <w:szCs w:val="28"/>
        </w:rPr>
        <w:t>Показатель 1.4 «</w:t>
      </w:r>
      <w:r>
        <w:rPr>
          <w:sz w:val="28"/>
          <w:szCs w:val="28"/>
        </w:rPr>
        <w:t>Доля военно-мемориальных объектов Сандатовского сельского поселения, находящихся в удовлетворительном состоянии, в общем количестве военно-мемориальных объектов, находящихся в  собственности Сандатовского сельского поселения» плановое значение: 100</w:t>
      </w:r>
      <w:r w:rsidRPr="00636295">
        <w:rPr>
          <w:sz w:val="28"/>
          <w:szCs w:val="28"/>
        </w:rPr>
        <w:t xml:space="preserve">;  фактическое значение: </w:t>
      </w:r>
      <w:r>
        <w:rPr>
          <w:sz w:val="28"/>
          <w:szCs w:val="28"/>
        </w:rPr>
        <w:t>100</w:t>
      </w:r>
      <w:r w:rsidRPr="00636295">
        <w:rPr>
          <w:sz w:val="28"/>
          <w:szCs w:val="28"/>
        </w:rPr>
        <w:t>.</w:t>
      </w:r>
    </w:p>
    <w:p w:rsidR="008936A5" w:rsidRPr="00636295" w:rsidRDefault="008936A5" w:rsidP="0089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6295">
        <w:rPr>
          <w:sz w:val="28"/>
          <w:szCs w:val="28"/>
        </w:rPr>
        <w:t>Показатель 1.</w:t>
      </w:r>
      <w:r>
        <w:rPr>
          <w:sz w:val="28"/>
          <w:szCs w:val="28"/>
        </w:rPr>
        <w:t>5</w:t>
      </w:r>
      <w:r w:rsidRPr="00636295">
        <w:rPr>
          <w:sz w:val="28"/>
          <w:szCs w:val="28"/>
        </w:rPr>
        <w:t xml:space="preserve"> «Соотношение средней заработной платы работников учреждений культуры к средней заработной плате по Ростовской области» – плановое значение: 100;  фактическое значение: 100. </w:t>
      </w:r>
    </w:p>
    <w:p w:rsidR="008936A5" w:rsidRDefault="008936A5" w:rsidP="00893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636295" w:rsidRDefault="00636295" w:rsidP="00636295">
      <w:pPr>
        <w:ind w:firstLine="709"/>
        <w:jc w:val="both"/>
        <w:rPr>
          <w:sz w:val="28"/>
          <w:szCs w:val="28"/>
        </w:rPr>
      </w:pPr>
    </w:p>
    <w:p w:rsidR="00AD2C3F" w:rsidRDefault="00AD2C3F" w:rsidP="00636295">
      <w:pPr>
        <w:ind w:firstLine="709"/>
        <w:jc w:val="both"/>
        <w:rPr>
          <w:sz w:val="28"/>
          <w:szCs w:val="28"/>
        </w:rPr>
      </w:pPr>
    </w:p>
    <w:p w:rsidR="00636295" w:rsidRDefault="00636295" w:rsidP="00636295">
      <w:pPr>
        <w:tabs>
          <w:tab w:val="left" w:pos="1276"/>
        </w:tabs>
        <w:jc w:val="center"/>
        <w:rPr>
          <w:sz w:val="28"/>
          <w:szCs w:val="28"/>
        </w:rPr>
      </w:pPr>
    </w:p>
    <w:p w:rsidR="00636295" w:rsidRDefault="00636295" w:rsidP="00636295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 Результаты оценки </w:t>
      </w:r>
      <w:r>
        <w:rPr>
          <w:sz w:val="28"/>
          <w:szCs w:val="28"/>
        </w:rPr>
        <w:br/>
        <w:t>эффективности реализации муниципальной программы</w:t>
      </w:r>
    </w:p>
    <w:p w:rsidR="00636295" w:rsidRDefault="00636295" w:rsidP="0063629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936A5" w:rsidRDefault="008936A5" w:rsidP="008936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1. Степень достижения целевых показателей муниципальной программы, подпрограмм  муниципальной программы: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достижения целевого показателя 1 – 100 %;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достижения целевого показателя 2 – 100 %;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достижения целевого показателя 1.1 – 100 %;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достижения целевого показателя 1.2 – 100 %;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достижения целевого показателя 1.3 – 100 %;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достижения целевого показателя 1.4 – 10</w:t>
      </w:r>
      <w:r>
        <w:rPr>
          <w:sz w:val="28"/>
          <w:szCs w:val="28"/>
        </w:rPr>
        <w:t>0</w:t>
      </w:r>
      <w:r w:rsidRPr="00F07BEB">
        <w:rPr>
          <w:sz w:val="28"/>
          <w:szCs w:val="28"/>
        </w:rPr>
        <w:t xml:space="preserve"> %;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достижени</w:t>
      </w:r>
      <w:r>
        <w:rPr>
          <w:sz w:val="28"/>
          <w:szCs w:val="28"/>
        </w:rPr>
        <w:t>я целевого показателя 1.5 – 100</w:t>
      </w:r>
      <w:r w:rsidRPr="00F07BEB">
        <w:rPr>
          <w:sz w:val="28"/>
          <w:szCs w:val="28"/>
        </w:rPr>
        <w:t>%;</w:t>
      </w:r>
    </w:p>
    <w:p w:rsidR="00F07BEB" w:rsidRPr="00F07BEB" w:rsidRDefault="00F07BEB" w:rsidP="00F07BEB">
      <w:pPr>
        <w:autoSpaceDE w:val="0"/>
        <w:ind w:firstLine="709"/>
        <w:jc w:val="both"/>
        <w:rPr>
          <w:sz w:val="28"/>
          <w:szCs w:val="28"/>
        </w:rPr>
      </w:pP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07BEB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Pr="008936A5">
        <w:rPr>
          <w:color w:val="000000"/>
          <w:sz w:val="28"/>
          <w:szCs w:val="28"/>
        </w:rPr>
        <w:t>100,0 % (700,0%:7),</w:t>
      </w:r>
      <w:r w:rsidRPr="00F07BEB">
        <w:rPr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р</w:t>
      </w:r>
      <w:r>
        <w:rPr>
          <w:sz w:val="28"/>
          <w:szCs w:val="28"/>
        </w:rPr>
        <w:t xml:space="preserve">еализации основных мероприятий </w:t>
      </w:r>
      <w:r w:rsidRPr="00F07BEB">
        <w:rPr>
          <w:sz w:val="28"/>
          <w:szCs w:val="28"/>
        </w:rPr>
        <w:t xml:space="preserve">составляет </w:t>
      </w:r>
      <w:r w:rsidRPr="008936A5">
        <w:rPr>
          <w:color w:val="000000"/>
          <w:sz w:val="28"/>
          <w:szCs w:val="28"/>
        </w:rPr>
        <w:t>1 (Со=5/5),</w:t>
      </w:r>
      <w:r w:rsidRPr="00F07BEB">
        <w:rPr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основных мероприя</w:t>
      </w:r>
      <w:r>
        <w:rPr>
          <w:sz w:val="28"/>
          <w:szCs w:val="28"/>
        </w:rPr>
        <w:t>тий</w:t>
      </w:r>
      <w:r w:rsidRPr="00F07BEB">
        <w:rPr>
          <w:sz w:val="28"/>
          <w:szCs w:val="28"/>
        </w:rPr>
        <w:t>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3.1. Степень р</w:t>
      </w:r>
      <w:r>
        <w:rPr>
          <w:sz w:val="28"/>
          <w:szCs w:val="28"/>
        </w:rPr>
        <w:t xml:space="preserve">еализации основных мероприятий </w:t>
      </w:r>
      <w:r w:rsidRPr="00F07BEB">
        <w:rPr>
          <w:sz w:val="28"/>
          <w:szCs w:val="28"/>
        </w:rPr>
        <w:t xml:space="preserve">финансируемых за счет средств  бюджета </w:t>
      </w:r>
      <w:r>
        <w:rPr>
          <w:sz w:val="28"/>
          <w:szCs w:val="28"/>
        </w:rPr>
        <w:t>Сандатовского сельского поселения</w:t>
      </w:r>
      <w:r w:rsidRPr="00F07BEB">
        <w:rPr>
          <w:sz w:val="28"/>
          <w:szCs w:val="28"/>
        </w:rPr>
        <w:t xml:space="preserve">, безвозмездных поступлений в  бюджет </w:t>
      </w:r>
      <w:r>
        <w:rPr>
          <w:sz w:val="28"/>
          <w:szCs w:val="28"/>
        </w:rPr>
        <w:t xml:space="preserve">Сандатовского сельского поселения </w:t>
      </w:r>
      <w:r w:rsidRPr="00F07BEB">
        <w:rPr>
          <w:sz w:val="28"/>
          <w:szCs w:val="28"/>
        </w:rPr>
        <w:t>Сальского района оценивается как доля мероприятий, выполненных в полном объеме.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>Степень р</w:t>
      </w:r>
      <w:r>
        <w:rPr>
          <w:sz w:val="28"/>
          <w:szCs w:val="28"/>
        </w:rPr>
        <w:t xml:space="preserve">еализации основных мероприятий </w:t>
      </w:r>
      <w:r w:rsidRPr="00F07BEB">
        <w:rPr>
          <w:sz w:val="28"/>
          <w:szCs w:val="28"/>
        </w:rPr>
        <w:t>муниципальной программы составляет 5/5.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sz w:val="28"/>
          <w:szCs w:val="28"/>
        </w:rPr>
        <w:t>Сандатовского сельского поселения</w:t>
      </w:r>
      <w:r w:rsidRPr="00F07BEB">
        <w:rPr>
          <w:sz w:val="28"/>
          <w:szCs w:val="28"/>
        </w:rPr>
        <w:t xml:space="preserve">, безвозмездных поступлений в бюджет </w:t>
      </w:r>
      <w:r>
        <w:rPr>
          <w:sz w:val="28"/>
          <w:szCs w:val="28"/>
        </w:rPr>
        <w:t>поселения</w:t>
      </w:r>
      <w:r w:rsidRPr="00F07BEB">
        <w:rPr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8936A5" w:rsidRPr="00F07BEB" w:rsidRDefault="008936A5" w:rsidP="008936A5">
      <w:pPr>
        <w:ind w:firstLine="709"/>
        <w:jc w:val="both"/>
        <w:rPr>
          <w:i/>
          <w:sz w:val="28"/>
          <w:szCs w:val="28"/>
        </w:rPr>
      </w:pPr>
      <w:r w:rsidRPr="00F07BEB">
        <w:rPr>
          <w:sz w:val="28"/>
          <w:szCs w:val="28"/>
        </w:rPr>
        <w:t>Степень соответствия запланированному уровню расходов:</w:t>
      </w:r>
      <w:r>
        <w:rPr>
          <w:sz w:val="28"/>
          <w:szCs w:val="28"/>
        </w:rPr>
        <w:t xml:space="preserve"> </w:t>
      </w:r>
      <w:r w:rsidR="00CB5033">
        <w:rPr>
          <w:sz w:val="28"/>
          <w:szCs w:val="28"/>
        </w:rPr>
        <w:t>10445,0</w:t>
      </w:r>
      <w:r w:rsidR="00360E01">
        <w:rPr>
          <w:sz w:val="28"/>
          <w:szCs w:val="28"/>
        </w:rPr>
        <w:t xml:space="preserve"> </w:t>
      </w:r>
      <w:r w:rsidRPr="00F07BEB">
        <w:rPr>
          <w:sz w:val="28"/>
          <w:szCs w:val="28"/>
        </w:rPr>
        <w:t xml:space="preserve">тыс. рублей / </w:t>
      </w:r>
      <w:r w:rsidR="00CB5033">
        <w:rPr>
          <w:sz w:val="28"/>
          <w:szCs w:val="28"/>
        </w:rPr>
        <w:t>10445,0</w:t>
      </w:r>
      <w:r w:rsidR="007C2237" w:rsidRPr="00F07BEB">
        <w:rPr>
          <w:sz w:val="28"/>
          <w:szCs w:val="28"/>
        </w:rPr>
        <w:t xml:space="preserve"> </w:t>
      </w:r>
      <w:r w:rsidRPr="00F07BEB">
        <w:rPr>
          <w:sz w:val="28"/>
          <w:szCs w:val="28"/>
        </w:rPr>
        <w:t xml:space="preserve">тыс. рублей = </w:t>
      </w:r>
      <w:r w:rsidR="007C2237">
        <w:rPr>
          <w:sz w:val="28"/>
          <w:szCs w:val="28"/>
        </w:rPr>
        <w:t>1</w:t>
      </w:r>
      <w:r w:rsidR="00DE4232">
        <w:rPr>
          <w:sz w:val="28"/>
          <w:szCs w:val="28"/>
        </w:rPr>
        <w:t>,</w:t>
      </w:r>
      <w:r w:rsidR="007C2237">
        <w:rPr>
          <w:sz w:val="28"/>
          <w:szCs w:val="28"/>
        </w:rPr>
        <w:t>0</w:t>
      </w:r>
      <w:r w:rsidRPr="00F07BEB">
        <w:rPr>
          <w:sz w:val="28"/>
          <w:szCs w:val="28"/>
        </w:rPr>
        <w:t>.</w:t>
      </w:r>
    </w:p>
    <w:p w:rsidR="008936A5" w:rsidRPr="00F07BEB" w:rsidRDefault="008936A5" w:rsidP="008936A5">
      <w:pPr>
        <w:ind w:firstLine="709"/>
        <w:jc w:val="both"/>
        <w:rPr>
          <w:sz w:val="28"/>
          <w:szCs w:val="28"/>
        </w:rPr>
      </w:pPr>
      <w:r w:rsidRPr="00F07BEB">
        <w:rPr>
          <w:sz w:val="28"/>
          <w:szCs w:val="28"/>
        </w:rPr>
        <w:t xml:space="preserve">3.3. Эффективность использования средств  бюджета </w:t>
      </w:r>
      <w:r>
        <w:rPr>
          <w:sz w:val="28"/>
          <w:szCs w:val="28"/>
        </w:rPr>
        <w:t xml:space="preserve">Сандатовского сельского поселения </w:t>
      </w:r>
      <w:r w:rsidRPr="00F07BEB">
        <w:rPr>
          <w:sz w:val="28"/>
          <w:szCs w:val="28"/>
        </w:rPr>
        <w:t xml:space="preserve">Сальского района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</w:t>
      </w:r>
      <w:r>
        <w:rPr>
          <w:sz w:val="28"/>
          <w:szCs w:val="28"/>
        </w:rPr>
        <w:t xml:space="preserve">Сандатовского сельского поселения </w:t>
      </w:r>
      <w:r w:rsidRPr="00F07BEB">
        <w:rPr>
          <w:sz w:val="28"/>
          <w:szCs w:val="28"/>
        </w:rPr>
        <w:t xml:space="preserve">Сальского района и безвозмездных поступлений в  бюджет </w:t>
      </w:r>
      <w:r>
        <w:rPr>
          <w:sz w:val="28"/>
          <w:szCs w:val="28"/>
        </w:rPr>
        <w:t xml:space="preserve">Сандатовского сельского поселения </w:t>
      </w:r>
      <w:r w:rsidRPr="00F07BEB">
        <w:rPr>
          <w:sz w:val="28"/>
          <w:szCs w:val="28"/>
        </w:rPr>
        <w:t>Сальского района.</w:t>
      </w:r>
    </w:p>
    <w:p w:rsidR="008936A5" w:rsidRPr="0020238F" w:rsidRDefault="008936A5" w:rsidP="008936A5">
      <w:pPr>
        <w:ind w:firstLine="709"/>
        <w:jc w:val="both"/>
        <w:rPr>
          <w:sz w:val="28"/>
          <w:szCs w:val="28"/>
        </w:rPr>
      </w:pPr>
      <w:r w:rsidRPr="0020238F">
        <w:rPr>
          <w:sz w:val="28"/>
          <w:szCs w:val="28"/>
        </w:rPr>
        <w:t>Эффективность использования финансовых ресурсов на реализацию муниципальной</w:t>
      </w:r>
      <w:r w:rsidRPr="0020238F">
        <w:rPr>
          <w:sz w:val="28"/>
          <w:szCs w:val="28"/>
        </w:rPr>
        <w:tab/>
        <w:t xml:space="preserve"> программы:</w:t>
      </w:r>
    </w:p>
    <w:p w:rsidR="008936A5" w:rsidRPr="0020238F" w:rsidRDefault="00CB5033" w:rsidP="008936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10445,0</w:t>
      </w:r>
      <w:r w:rsidR="008936A5" w:rsidRPr="0020238F">
        <w:rPr>
          <w:sz w:val="28"/>
          <w:szCs w:val="28"/>
        </w:rPr>
        <w:t xml:space="preserve"> / </w:t>
      </w:r>
      <w:r>
        <w:rPr>
          <w:sz w:val="28"/>
          <w:szCs w:val="28"/>
        </w:rPr>
        <w:t>10445,0</w:t>
      </w:r>
      <w:r w:rsidR="008936A5" w:rsidRPr="0020238F">
        <w:rPr>
          <w:sz w:val="28"/>
          <w:szCs w:val="28"/>
        </w:rPr>
        <w:t xml:space="preserve"> = </w:t>
      </w:r>
      <w:r w:rsidR="007C2237" w:rsidRPr="0020238F">
        <w:rPr>
          <w:sz w:val="28"/>
          <w:szCs w:val="28"/>
        </w:rPr>
        <w:t>1,0</w:t>
      </w:r>
      <w:r w:rsidR="008936A5" w:rsidRPr="0020238F">
        <w:rPr>
          <w:sz w:val="28"/>
          <w:szCs w:val="28"/>
        </w:rPr>
        <w:t xml:space="preserve"> в связи с чем бюджетная эффективность реализации муниципальной программы является высокой.</w:t>
      </w:r>
    </w:p>
    <w:p w:rsidR="008936A5" w:rsidRPr="0020238F" w:rsidRDefault="008936A5" w:rsidP="008936A5">
      <w:pPr>
        <w:ind w:firstLine="709"/>
        <w:jc w:val="both"/>
        <w:rPr>
          <w:sz w:val="28"/>
          <w:szCs w:val="28"/>
        </w:rPr>
      </w:pPr>
      <w:r w:rsidRPr="0020238F">
        <w:rPr>
          <w:sz w:val="28"/>
          <w:szCs w:val="28"/>
        </w:rPr>
        <w:t>Уровень реализации муниципальной Программы в целом:</w:t>
      </w:r>
    </w:p>
    <w:p w:rsidR="008936A5" w:rsidRPr="0020238F" w:rsidRDefault="000C3304" w:rsidP="008936A5">
      <w:pPr>
        <w:ind w:firstLine="709"/>
        <w:jc w:val="both"/>
        <w:rPr>
          <w:i/>
          <w:sz w:val="28"/>
          <w:szCs w:val="28"/>
        </w:rPr>
      </w:pPr>
      <w:r w:rsidRPr="0020238F">
        <w:rPr>
          <w:sz w:val="28"/>
          <w:szCs w:val="28"/>
        </w:rPr>
        <w:t>1,0</w:t>
      </w:r>
      <w:r w:rsidR="008936A5" w:rsidRPr="0020238F">
        <w:rPr>
          <w:sz w:val="28"/>
          <w:szCs w:val="28"/>
        </w:rPr>
        <w:t xml:space="preserve"> х 0,5 + 1</w:t>
      </w:r>
      <w:r w:rsidR="004A15F6" w:rsidRPr="0020238F">
        <w:rPr>
          <w:sz w:val="28"/>
          <w:szCs w:val="28"/>
        </w:rPr>
        <w:t>,0</w:t>
      </w:r>
      <w:r w:rsidR="008936A5" w:rsidRPr="0020238F">
        <w:rPr>
          <w:sz w:val="28"/>
          <w:szCs w:val="28"/>
        </w:rPr>
        <w:t xml:space="preserve"> х 0,3 + </w:t>
      </w:r>
      <w:r w:rsidRPr="0020238F">
        <w:rPr>
          <w:sz w:val="28"/>
          <w:szCs w:val="28"/>
        </w:rPr>
        <w:t>1,</w:t>
      </w:r>
      <w:r w:rsidR="00DE4232" w:rsidRPr="0020238F">
        <w:rPr>
          <w:sz w:val="28"/>
          <w:szCs w:val="28"/>
        </w:rPr>
        <w:t>0</w:t>
      </w:r>
      <w:r w:rsidR="008936A5" w:rsidRPr="0020238F">
        <w:rPr>
          <w:sz w:val="28"/>
          <w:szCs w:val="28"/>
        </w:rPr>
        <w:t xml:space="preserve"> х 0,2 = </w:t>
      </w:r>
      <w:r w:rsidRPr="0020238F">
        <w:rPr>
          <w:sz w:val="28"/>
          <w:szCs w:val="28"/>
        </w:rPr>
        <w:t>1,0</w:t>
      </w:r>
      <w:r w:rsidR="008936A5" w:rsidRPr="0020238F">
        <w:rPr>
          <w:sz w:val="28"/>
          <w:szCs w:val="28"/>
        </w:rPr>
        <w:t xml:space="preserve"> в связи с чем уровень реализации муниципальной программы является высокой.</w:t>
      </w:r>
    </w:p>
    <w:p w:rsidR="008936A5" w:rsidRPr="0020238F" w:rsidRDefault="008936A5" w:rsidP="008936A5">
      <w:pPr>
        <w:ind w:firstLine="709"/>
        <w:jc w:val="both"/>
        <w:rPr>
          <w:i/>
          <w:sz w:val="28"/>
          <w:szCs w:val="28"/>
        </w:rPr>
      </w:pPr>
      <w:r w:rsidRPr="0020238F">
        <w:rPr>
          <w:sz w:val="28"/>
          <w:szCs w:val="28"/>
        </w:rPr>
        <w:t xml:space="preserve">Сведения </w:t>
      </w:r>
      <w:r w:rsidRPr="0020238F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их исполнения в полном объеме в отчетном году</w:t>
      </w:r>
      <w:r w:rsidRPr="0020238F">
        <w:rPr>
          <w:sz w:val="28"/>
          <w:szCs w:val="28"/>
        </w:rPr>
        <w:t xml:space="preserve"> приведены в  приложении № 4 к отчету о реализации муниципальной программы.</w:t>
      </w:r>
    </w:p>
    <w:p w:rsidR="008936A5" w:rsidRPr="0020238F" w:rsidRDefault="008936A5" w:rsidP="008936A5">
      <w:pPr>
        <w:ind w:firstLine="709"/>
        <w:jc w:val="both"/>
        <w:rPr>
          <w:bCs/>
          <w:sz w:val="28"/>
          <w:szCs w:val="28"/>
        </w:rPr>
      </w:pPr>
      <w:r w:rsidRPr="0020238F">
        <w:rPr>
          <w:sz w:val="28"/>
          <w:szCs w:val="28"/>
        </w:rPr>
        <w:t xml:space="preserve">Сведения о </w:t>
      </w:r>
      <w:r w:rsidRPr="0020238F">
        <w:rPr>
          <w:bCs/>
          <w:sz w:val="28"/>
          <w:szCs w:val="28"/>
        </w:rPr>
        <w:t xml:space="preserve">соблюдении условий софинансирования расходных обязательств  </w:t>
      </w:r>
      <w:r w:rsidR="007D13BC" w:rsidRPr="0020238F">
        <w:rPr>
          <w:bCs/>
          <w:sz w:val="28"/>
          <w:szCs w:val="28"/>
        </w:rPr>
        <w:t>Сандатовского сельского поселения</w:t>
      </w:r>
      <w:r w:rsidRPr="0020238F">
        <w:rPr>
          <w:bCs/>
          <w:sz w:val="28"/>
          <w:szCs w:val="28"/>
        </w:rPr>
        <w:t xml:space="preserve"> при реализации основных мероприятий муниципальной программы в отчетном году приведены в приложении № 5 к отчету о реализации муниципальной программы. </w:t>
      </w:r>
    </w:p>
    <w:p w:rsidR="008936A5" w:rsidRPr="0020238F" w:rsidRDefault="008936A5" w:rsidP="008936A5">
      <w:pPr>
        <w:ind w:firstLine="709"/>
        <w:jc w:val="both"/>
        <w:rPr>
          <w:bCs/>
          <w:sz w:val="28"/>
          <w:szCs w:val="28"/>
        </w:rPr>
      </w:pPr>
      <w:r w:rsidRPr="0020238F">
        <w:rPr>
          <w:bCs/>
          <w:sz w:val="28"/>
          <w:szCs w:val="28"/>
        </w:rPr>
        <w:t xml:space="preserve">Сведения о расходах за счет средств, полученных от предпринимательской и иной приносящей доход деятельности, муниципальных бюджетных учреждений </w:t>
      </w:r>
      <w:r w:rsidR="007D13BC" w:rsidRPr="0020238F">
        <w:rPr>
          <w:bCs/>
          <w:sz w:val="28"/>
          <w:szCs w:val="28"/>
        </w:rPr>
        <w:t>Сандатовского сельского поселения</w:t>
      </w:r>
      <w:r w:rsidRPr="0020238F">
        <w:rPr>
          <w:bCs/>
          <w:sz w:val="28"/>
          <w:szCs w:val="28"/>
        </w:rPr>
        <w:t xml:space="preserve"> </w:t>
      </w:r>
      <w:r w:rsidRPr="0020238F">
        <w:rPr>
          <w:bCs/>
          <w:iCs/>
          <w:sz w:val="28"/>
          <w:szCs w:val="28"/>
        </w:rPr>
        <w:t>в отчетном году</w:t>
      </w:r>
      <w:r w:rsidRPr="0020238F">
        <w:rPr>
          <w:bCs/>
          <w:sz w:val="28"/>
          <w:szCs w:val="28"/>
        </w:rPr>
        <w:t xml:space="preserve"> приведены в приложении № 6 к отчету о реализации муниципальной программы.</w:t>
      </w:r>
    </w:p>
    <w:p w:rsidR="008936A5" w:rsidRPr="0020238F" w:rsidRDefault="008936A5" w:rsidP="008936A5">
      <w:pPr>
        <w:ind w:firstLine="709"/>
        <w:jc w:val="both"/>
      </w:pPr>
    </w:p>
    <w:p w:rsidR="008936A5" w:rsidRDefault="008936A5" w:rsidP="008936A5">
      <w:pPr>
        <w:tabs>
          <w:tab w:val="left" w:pos="1276"/>
        </w:tabs>
        <w:spacing w:line="216" w:lineRule="auto"/>
        <w:jc w:val="center"/>
        <w:rPr>
          <w:sz w:val="28"/>
          <w:szCs w:val="28"/>
        </w:rPr>
      </w:pPr>
    </w:p>
    <w:p w:rsidR="008936A5" w:rsidRDefault="008936A5" w:rsidP="008936A5">
      <w:pPr>
        <w:tabs>
          <w:tab w:val="left" w:pos="1276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7. Предложения по дальнейшей </w:t>
      </w:r>
      <w:r>
        <w:rPr>
          <w:sz w:val="28"/>
          <w:szCs w:val="28"/>
        </w:rPr>
        <w:br/>
        <w:t>реализации муниципальной программы</w:t>
      </w:r>
    </w:p>
    <w:p w:rsidR="008936A5" w:rsidRDefault="008936A5" w:rsidP="008936A5">
      <w:pPr>
        <w:spacing w:line="216" w:lineRule="auto"/>
        <w:ind w:firstLine="709"/>
        <w:jc w:val="both"/>
        <w:rPr>
          <w:sz w:val="28"/>
          <w:szCs w:val="28"/>
        </w:rPr>
      </w:pPr>
    </w:p>
    <w:p w:rsidR="008936A5" w:rsidRDefault="008936A5" w:rsidP="008936A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дальнейшей реализации муниципальной программы: продолжить реализацию муниципальной программы.</w:t>
      </w:r>
    </w:p>
    <w:p w:rsidR="008936A5" w:rsidRDefault="008936A5" w:rsidP="008936A5">
      <w:pPr>
        <w:spacing w:line="216" w:lineRule="auto"/>
        <w:ind w:firstLine="709"/>
        <w:jc w:val="both"/>
        <w:rPr>
          <w:sz w:val="28"/>
          <w:szCs w:val="28"/>
        </w:rPr>
      </w:pPr>
      <w:r w:rsidRPr="006D6113">
        <w:rPr>
          <w:sz w:val="28"/>
          <w:szCs w:val="28"/>
        </w:rPr>
        <w:t>В том числе по оптимизации бюджетных расходов на реализацию основных мероприятий: проведение закупок с использованием электронного ресурса и конкурентных спосо</w:t>
      </w:r>
      <w:r>
        <w:rPr>
          <w:sz w:val="28"/>
          <w:szCs w:val="28"/>
        </w:rPr>
        <w:t>бо</w:t>
      </w:r>
      <w:r w:rsidRPr="006D6113">
        <w:rPr>
          <w:sz w:val="28"/>
          <w:szCs w:val="28"/>
        </w:rPr>
        <w:t>в закупок.</w:t>
      </w:r>
    </w:p>
    <w:p w:rsidR="00CE1AED" w:rsidRDefault="00CE1AED" w:rsidP="00051A71">
      <w:pPr>
        <w:spacing w:line="216" w:lineRule="auto"/>
        <w:ind w:firstLine="709"/>
        <w:jc w:val="both"/>
        <w:rPr>
          <w:sz w:val="28"/>
          <w:szCs w:val="28"/>
        </w:rPr>
        <w:sectPr w:rsidR="00CE1AED" w:rsidSect="00636295">
          <w:footerReference w:type="default" r:id="rId8"/>
          <w:pgSz w:w="11907" w:h="16840"/>
          <w:pgMar w:top="737" w:right="851" w:bottom="1134" w:left="1304" w:header="720" w:footer="720" w:gutter="0"/>
          <w:cols w:space="720"/>
        </w:sectPr>
      </w:pPr>
    </w:p>
    <w:p w:rsidR="006D6113" w:rsidRDefault="006D6113" w:rsidP="006D6113">
      <w:pPr>
        <w:autoSpaceDE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C7988" w:rsidRDefault="00CC7988" w:rsidP="006D6113">
      <w:pPr>
        <w:autoSpaceDE w:val="0"/>
        <w:jc w:val="center"/>
        <w:rPr>
          <w:sz w:val="28"/>
          <w:szCs w:val="28"/>
        </w:rPr>
      </w:pPr>
    </w:p>
    <w:p w:rsidR="006D6113" w:rsidRDefault="006D6113" w:rsidP="006D611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D6113" w:rsidRDefault="006D6113" w:rsidP="006D611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 w:rsidR="006D6113" w:rsidRDefault="006D6113" w:rsidP="006D6113">
      <w:pPr>
        <w:autoSpaceDE w:val="0"/>
        <w:jc w:val="center"/>
        <w:rPr>
          <w:sz w:val="24"/>
        </w:rPr>
      </w:pPr>
      <w:r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48795C">
        <w:rPr>
          <w:sz w:val="28"/>
          <w:szCs w:val="28"/>
        </w:rPr>
        <w:t>2</w:t>
      </w:r>
      <w:r w:rsidR="003B44D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D6113" w:rsidRDefault="006D6113" w:rsidP="006D6113">
      <w:pPr>
        <w:autoSpaceDE w:val="0"/>
        <w:jc w:val="center"/>
        <w:rPr>
          <w:sz w:val="24"/>
        </w:rPr>
      </w:pPr>
    </w:p>
    <w:tbl>
      <w:tblPr>
        <w:tblW w:w="15507" w:type="dxa"/>
        <w:tblInd w:w="-373" w:type="dxa"/>
        <w:tblLayout w:type="fixed"/>
        <w:tblLook w:val="0000"/>
      </w:tblPr>
      <w:tblGrid>
        <w:gridCol w:w="710"/>
        <w:gridCol w:w="4307"/>
        <w:gridCol w:w="1984"/>
        <w:gridCol w:w="1417"/>
        <w:gridCol w:w="1417"/>
        <w:gridCol w:w="1419"/>
        <w:gridCol w:w="1384"/>
        <w:gridCol w:w="1593"/>
        <w:gridCol w:w="1276"/>
      </w:tblGrid>
      <w:tr w:rsidR="006D6113" w:rsidTr="00CC7988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&lt;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&gt;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6D6113" w:rsidTr="00CC798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</w:tbl>
    <w:p w:rsidR="00C02742" w:rsidRPr="00C02742" w:rsidRDefault="00C02742">
      <w:pPr>
        <w:rPr>
          <w:sz w:val="2"/>
        </w:rPr>
      </w:pPr>
    </w:p>
    <w:tbl>
      <w:tblPr>
        <w:tblW w:w="15507" w:type="dxa"/>
        <w:tblInd w:w="-373" w:type="dxa"/>
        <w:tblLayout w:type="fixed"/>
        <w:tblLook w:val="0000"/>
      </w:tblPr>
      <w:tblGrid>
        <w:gridCol w:w="710"/>
        <w:gridCol w:w="4307"/>
        <w:gridCol w:w="1984"/>
        <w:gridCol w:w="1417"/>
        <w:gridCol w:w="1417"/>
        <w:gridCol w:w="1419"/>
        <w:gridCol w:w="1384"/>
        <w:gridCol w:w="1593"/>
        <w:gridCol w:w="1276"/>
      </w:tblGrid>
      <w:tr w:rsidR="006D6113" w:rsidTr="00C02742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</w:pPr>
            <w:r>
              <w:rPr>
                <w:sz w:val="24"/>
              </w:rPr>
              <w:t>9</w:t>
            </w:r>
          </w:p>
        </w:tc>
      </w:tr>
      <w:tr w:rsidR="006D6113" w:rsidTr="00CC79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88" w:rsidRDefault="006D6113" w:rsidP="00C02742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 w:rsidRPr="005F05EE">
              <w:rPr>
                <w:sz w:val="24"/>
              </w:rPr>
              <w:t>«Развитие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  <w:tr w:rsidR="006D6113" w:rsidTr="00CC79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1413D9" w:rsidP="001413D9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43BD">
              <w:rPr>
                <w:sz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9A6A17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t xml:space="preserve"> </w:t>
            </w:r>
            <w:r w:rsidRPr="005F05EE">
              <w:rPr>
                <w:sz w:val="24"/>
              </w:rPr>
              <w:t xml:space="preserve"> </w:t>
            </w:r>
            <w:r w:rsidR="009A6A17">
              <w:rPr>
                <w:sz w:val="24"/>
              </w:rPr>
              <w:t xml:space="preserve">Увеличение </w:t>
            </w:r>
            <w:r w:rsidR="00B72C5C">
              <w:rPr>
                <w:sz w:val="24"/>
              </w:rPr>
              <w:t>к</w:t>
            </w:r>
            <w:r w:rsidR="00B72C5C" w:rsidRPr="003A57FB">
              <w:rPr>
                <w:color w:val="000000"/>
                <w:kern w:val="2"/>
                <w:sz w:val="24"/>
                <w:szCs w:val="24"/>
              </w:rPr>
              <w:t>оличеств</w:t>
            </w:r>
            <w:r w:rsidR="00B72C5C">
              <w:rPr>
                <w:color w:val="000000"/>
                <w:kern w:val="2"/>
                <w:sz w:val="24"/>
                <w:szCs w:val="24"/>
              </w:rPr>
              <w:t>а</w:t>
            </w:r>
            <w:r w:rsidR="00B72C5C" w:rsidRPr="003A57FB">
              <w:rPr>
                <w:color w:val="000000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FF0290" w:rsidP="00FF0290">
            <w:pPr>
              <w:autoSpaceDE w:val="0"/>
              <w:snapToGrid w:val="0"/>
              <w:jc w:val="center"/>
              <w:rPr>
                <w:sz w:val="24"/>
              </w:rPr>
            </w:pPr>
            <w:r w:rsidRPr="0059743D">
              <w:rPr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48795C" w:rsidRPr="0048795C">
              <w:rPr>
                <w:sz w:val="24"/>
                <w:szCs w:val="24"/>
              </w:rPr>
              <w:t>2</w:t>
            </w:r>
            <w:r w:rsidR="003B44D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48795C" w:rsidRPr="0048795C">
              <w:rPr>
                <w:sz w:val="24"/>
                <w:szCs w:val="24"/>
              </w:rPr>
              <w:t>2</w:t>
            </w:r>
            <w:r w:rsidR="003B44D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48795C">
              <w:rPr>
                <w:sz w:val="24"/>
              </w:rPr>
              <w:t>2</w:t>
            </w:r>
            <w:r w:rsidR="003B44D0">
              <w:rPr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Pr="00131832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 w:rsidRPr="00131832">
              <w:rPr>
                <w:sz w:val="24"/>
              </w:rPr>
              <w:t>создание условий для удовлетворения потреб-ностей населения в культурно-досуговой деятельности, расшире-ние возможностей для духовного развития;</w:t>
            </w:r>
          </w:p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 w:rsidRPr="00131832">
              <w:rPr>
                <w:sz w:val="24"/>
              </w:rPr>
              <w:t>повышение творческого потенци</w:t>
            </w:r>
            <w:r>
              <w:rPr>
                <w:sz w:val="24"/>
              </w:rPr>
              <w:t>ала самодеятель</w:t>
            </w:r>
            <w:r w:rsidRPr="00131832">
              <w:rPr>
                <w:sz w:val="24"/>
              </w:rPr>
              <w:t>ных коллективов народного творчества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90" w:rsidRDefault="00FF0290" w:rsidP="00FF0290">
            <w:pPr>
              <w:snapToGrid w:val="0"/>
              <w:jc w:val="center"/>
              <w:rPr>
                <w:sz w:val="24"/>
              </w:rPr>
            </w:pPr>
            <w:r w:rsidRPr="00131832">
              <w:rPr>
                <w:sz w:val="24"/>
              </w:rPr>
              <w:t>услови</w:t>
            </w:r>
            <w:r>
              <w:rPr>
                <w:sz w:val="24"/>
              </w:rPr>
              <w:t>я</w:t>
            </w:r>
            <w:r w:rsidRPr="00131832">
              <w:rPr>
                <w:sz w:val="24"/>
              </w:rPr>
              <w:t xml:space="preserve"> для удовлетворения потреб-ностей населения в культурно-</w:t>
            </w:r>
            <w:r>
              <w:rPr>
                <w:sz w:val="24"/>
              </w:rPr>
              <w:t>досуговой деятельности:</w:t>
            </w:r>
          </w:p>
          <w:p w:rsidR="00FF0290" w:rsidRDefault="00FF0290" w:rsidP="00FF0290">
            <w:pPr>
              <w:snapToGrid w:val="0"/>
              <w:jc w:val="center"/>
              <w:rPr>
                <w:sz w:val="24"/>
              </w:rPr>
            </w:pPr>
            <w:r w:rsidRPr="00EA6905">
              <w:rPr>
                <w:sz w:val="24"/>
              </w:rPr>
              <w:t>проводятся фестивали самодеятельного народного творчества и культурно-массовые мероприятия районного  уровня</w:t>
            </w:r>
            <w:r>
              <w:rPr>
                <w:sz w:val="24"/>
              </w:rPr>
              <w:t>;</w:t>
            </w:r>
          </w:p>
          <w:p w:rsidR="00FF0290" w:rsidRDefault="00FF0290" w:rsidP="00FF0290">
            <w:pPr>
              <w:snapToGrid w:val="0"/>
              <w:jc w:val="center"/>
              <w:rPr>
                <w:sz w:val="24"/>
              </w:rPr>
            </w:pPr>
          </w:p>
          <w:p w:rsidR="00FF0290" w:rsidRDefault="00FF0290" w:rsidP="00FF02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расшире</w:t>
            </w:r>
            <w:r w:rsidRPr="00131832">
              <w:rPr>
                <w:sz w:val="24"/>
              </w:rPr>
              <w:t>н</w:t>
            </w:r>
            <w:r>
              <w:rPr>
                <w:sz w:val="24"/>
              </w:rPr>
              <w:t>ы возможности</w:t>
            </w:r>
            <w:r w:rsidRPr="00131832">
              <w:rPr>
                <w:sz w:val="24"/>
              </w:rPr>
              <w:t xml:space="preserve"> для духовного развития</w:t>
            </w:r>
            <w:r>
              <w:rPr>
                <w:sz w:val="24"/>
              </w:rPr>
              <w:t>: проводятся информационно- просветительские мероприятия, способствующие формированию гармонично развитой личности</w:t>
            </w:r>
            <w:r w:rsidRPr="00131832">
              <w:rPr>
                <w:sz w:val="24"/>
              </w:rPr>
              <w:t>;</w:t>
            </w:r>
          </w:p>
          <w:p w:rsidR="00FF0290" w:rsidRPr="00131832" w:rsidRDefault="00FF0290" w:rsidP="00FF0290">
            <w:pPr>
              <w:snapToGrid w:val="0"/>
              <w:jc w:val="center"/>
              <w:rPr>
                <w:sz w:val="24"/>
              </w:rPr>
            </w:pPr>
          </w:p>
          <w:p w:rsidR="00FF0290" w:rsidRDefault="00FF0290" w:rsidP="00FF0290">
            <w:pPr>
              <w:snapToGrid w:val="0"/>
              <w:jc w:val="center"/>
              <w:rPr>
                <w:sz w:val="24"/>
              </w:rPr>
            </w:pPr>
            <w:r w:rsidRPr="00131832">
              <w:rPr>
                <w:sz w:val="24"/>
              </w:rPr>
              <w:t>повышен творческ</w:t>
            </w:r>
            <w:r>
              <w:rPr>
                <w:sz w:val="24"/>
              </w:rPr>
              <w:t>ий</w:t>
            </w:r>
            <w:r w:rsidRPr="00131832">
              <w:rPr>
                <w:sz w:val="24"/>
              </w:rPr>
              <w:t xml:space="preserve"> потенци</w:t>
            </w:r>
            <w:r>
              <w:rPr>
                <w:sz w:val="24"/>
              </w:rPr>
              <w:t>ал самодеятель</w:t>
            </w:r>
            <w:r w:rsidRPr="00131832">
              <w:rPr>
                <w:sz w:val="24"/>
              </w:rPr>
              <w:t>ных коллективов народного творчества</w:t>
            </w:r>
            <w:r>
              <w:rPr>
                <w:sz w:val="24"/>
              </w:rPr>
              <w:t>:</w:t>
            </w:r>
          </w:p>
          <w:p w:rsidR="006D6113" w:rsidRDefault="00FF0290" w:rsidP="005D3792">
            <w:pPr>
              <w:autoSpaceDE w:val="0"/>
              <w:snapToGrid w:val="0"/>
              <w:ind w:left="-74" w:right="-108"/>
              <w:jc w:val="center"/>
              <w:rPr>
                <w:sz w:val="24"/>
              </w:rPr>
            </w:pPr>
            <w:r>
              <w:rPr>
                <w:sz w:val="24"/>
              </w:rPr>
              <w:t>в МБУК  «СДК Сандатовскогосельского поселения»  на постоянной основе работает 3</w:t>
            </w:r>
            <w:r w:rsidR="005D3792">
              <w:rPr>
                <w:sz w:val="24"/>
              </w:rPr>
              <w:t>3</w:t>
            </w:r>
            <w:r>
              <w:rPr>
                <w:sz w:val="24"/>
              </w:rPr>
              <w:t xml:space="preserve"> культурно-досуговых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13" w:rsidRDefault="00CC7988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6113" w:rsidTr="00CC79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1413D9" w:rsidP="001413D9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43BD">
              <w:rPr>
                <w:sz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Контрольное событие  муниципальной программы 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заполнение формы федерального статистического наблюдения</w:t>
            </w:r>
          </w:p>
          <w:p w:rsidR="006D6113" w:rsidRPr="005E629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№7-НК за 20</w:t>
            </w:r>
            <w:r w:rsidR="00FA3C27">
              <w:rPr>
                <w:sz w:val="24"/>
              </w:rPr>
              <w:t>2</w:t>
            </w:r>
            <w:r w:rsidR="003B44D0">
              <w:rPr>
                <w:sz w:val="24"/>
              </w:rPr>
              <w:t>3</w:t>
            </w:r>
            <w:r>
              <w:rPr>
                <w:sz w:val="24"/>
              </w:rPr>
              <w:t xml:space="preserve"> год, выгрузка результатов в АИС </w:t>
            </w:r>
          </w:p>
          <w:p w:rsidR="00CC7988" w:rsidRDefault="006D6113" w:rsidP="00E13A70">
            <w:pPr>
              <w:autoSpaceDE w:val="0"/>
              <w:snapToGrid w:val="0"/>
              <w:jc w:val="center"/>
              <w:rPr>
                <w:sz w:val="24"/>
              </w:rPr>
            </w:pPr>
            <w:r w:rsidRPr="005E6293">
              <w:rPr>
                <w:sz w:val="24"/>
              </w:rPr>
              <w:t xml:space="preserve">«Статистическая отчетность </w:t>
            </w:r>
            <w:r>
              <w:rPr>
                <w:sz w:val="24"/>
              </w:rPr>
              <w:t>Министерства культуры РФ</w:t>
            </w:r>
            <w:r w:rsidRPr="005E629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9674D4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Pr="0048795C">
              <w:rPr>
                <w:sz w:val="24"/>
                <w:szCs w:val="24"/>
              </w:rPr>
              <w:t>2</w:t>
            </w:r>
            <w:r w:rsidR="003B44D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9674D4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Pr="0048795C">
              <w:rPr>
                <w:sz w:val="24"/>
                <w:szCs w:val="24"/>
              </w:rPr>
              <w:t>2</w:t>
            </w:r>
            <w:r w:rsidR="003B44D0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выполнить плановые показатели</w:t>
            </w:r>
          </w:p>
          <w:p w:rsidR="006D6113" w:rsidRDefault="006D6113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 20</w:t>
            </w:r>
            <w:r w:rsidR="009674D4">
              <w:rPr>
                <w:sz w:val="24"/>
              </w:rPr>
              <w:t>2</w:t>
            </w:r>
            <w:r w:rsidR="003B44D0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плановые показатели выполнены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13" w:rsidRDefault="00CC7988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D0" w:rsidTr="00CC79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293E0A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Pr="008C6AC2" w:rsidRDefault="003B44D0" w:rsidP="00D662AE">
            <w:pPr>
              <w:rPr>
                <w:sz w:val="24"/>
              </w:rPr>
            </w:pPr>
            <w:r w:rsidRPr="008C6AC2">
              <w:rPr>
                <w:sz w:val="24"/>
              </w:rPr>
              <w:t>Основное мероприятие 1.2.</w:t>
            </w:r>
          </w:p>
          <w:p w:rsidR="003B44D0" w:rsidRPr="008C6AC2" w:rsidRDefault="003B44D0" w:rsidP="00FF0290">
            <w:pPr>
              <w:rPr>
                <w:sz w:val="24"/>
                <w:szCs w:val="24"/>
              </w:rPr>
            </w:pPr>
            <w:r w:rsidRPr="008C6AC2">
              <w:rPr>
                <w:sz w:val="24"/>
                <w:szCs w:val="24"/>
              </w:rPr>
              <w:t>Доля военно-мемориальных объектов Сандатовского сельского поселения, находящихся в удовлетворительном состоянии, в общем количестве военно-мемориальных объектов, находящихся в  собственности Сандатовского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FF02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Сандатовского сельского поселения, </w:t>
            </w:r>
            <w:r w:rsidRPr="0059743D">
              <w:rPr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B71537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Pr="004879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B71537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Pr="004879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B71537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FF02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военно-мемориальных объектов </w:t>
            </w:r>
            <w:r w:rsidRPr="00812AA8">
              <w:rPr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sz w:val="24"/>
                <w:szCs w:val="24"/>
              </w:rPr>
              <w:t xml:space="preserve"> равно общему количеству военно-мемориальных объектов Сандатовского сельского поселения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4D0" w:rsidRDefault="003B44D0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 состояние военно-мемориальных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D0" w:rsidRDefault="003B44D0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6113" w:rsidTr="00CC7988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1413D9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43BD">
              <w:rPr>
                <w:sz w:val="24"/>
              </w:rPr>
              <w:t>.</w:t>
            </w:r>
          </w:p>
        </w:tc>
        <w:tc>
          <w:tcPr>
            <w:tcW w:w="43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6D6113" w:rsidP="00293E0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Контрольное событие  муниципальной программы 1.3.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заполнение формы федерального статистического наблюдения </w:t>
            </w:r>
          </w:p>
          <w:p w:rsidR="006D6113" w:rsidRPr="00F310FF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№1-ДШИ за 20</w:t>
            </w:r>
            <w:r w:rsidR="00A12D9F">
              <w:rPr>
                <w:sz w:val="24"/>
              </w:rPr>
              <w:t>2</w:t>
            </w:r>
            <w:r w:rsidR="003B44D0">
              <w:rPr>
                <w:sz w:val="24"/>
              </w:rPr>
              <w:t>2</w:t>
            </w:r>
            <w:r>
              <w:rPr>
                <w:sz w:val="24"/>
              </w:rPr>
              <w:t xml:space="preserve"> год, выгрузка результатов в </w:t>
            </w:r>
            <w:r w:rsidRPr="00F310FF">
              <w:rPr>
                <w:sz w:val="24"/>
              </w:rPr>
              <w:t xml:space="preserve">АИС </w:t>
            </w:r>
          </w:p>
          <w:p w:rsidR="00CC7988" w:rsidRDefault="006D6113" w:rsidP="00C02742">
            <w:pPr>
              <w:autoSpaceDE w:val="0"/>
              <w:snapToGrid w:val="0"/>
              <w:jc w:val="center"/>
              <w:rPr>
                <w:sz w:val="24"/>
              </w:rPr>
            </w:pPr>
            <w:r w:rsidRPr="00F310FF">
              <w:rPr>
                <w:sz w:val="24"/>
              </w:rPr>
              <w:t>«Статистическая отчетность Министерства культуры РФ»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9674D4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Pr="0048795C">
              <w:rPr>
                <w:sz w:val="24"/>
                <w:szCs w:val="24"/>
              </w:rPr>
              <w:t>2</w:t>
            </w:r>
            <w:r w:rsidR="003B44D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9674D4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Pr="0048795C">
              <w:rPr>
                <w:sz w:val="24"/>
                <w:szCs w:val="24"/>
              </w:rPr>
              <w:t>2</w:t>
            </w:r>
            <w:r w:rsidR="003B44D0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выполнить плановые показатели</w:t>
            </w:r>
          </w:p>
          <w:p w:rsidR="006D6113" w:rsidRDefault="006D6113" w:rsidP="003B44D0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 20</w:t>
            </w:r>
            <w:r w:rsidR="002D31D7">
              <w:rPr>
                <w:sz w:val="24"/>
              </w:rPr>
              <w:t>2</w:t>
            </w:r>
            <w:r w:rsidR="003B44D0">
              <w:rPr>
                <w:sz w:val="24"/>
              </w:rPr>
              <w:t>3</w:t>
            </w:r>
            <w:r>
              <w:rPr>
                <w:sz w:val="24"/>
              </w:rPr>
              <w:t>год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113" w:rsidRDefault="006D6113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плановые показатели выполнены в полном объеме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113" w:rsidRDefault="00CC7988" w:rsidP="00293E0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02742" w:rsidRDefault="00C02742" w:rsidP="00CC7988">
      <w:pPr>
        <w:autoSpaceDE w:val="0"/>
        <w:spacing w:line="100" w:lineRule="atLeast"/>
        <w:jc w:val="right"/>
        <w:rPr>
          <w:sz w:val="28"/>
          <w:szCs w:val="28"/>
        </w:rPr>
      </w:pPr>
    </w:p>
    <w:p w:rsidR="00CC7988" w:rsidRDefault="00C02742" w:rsidP="006943B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1DC7">
        <w:rPr>
          <w:sz w:val="28"/>
          <w:szCs w:val="28"/>
        </w:rPr>
        <w:t>Приложение</w:t>
      </w:r>
      <w:r w:rsidR="000B1297">
        <w:rPr>
          <w:sz w:val="28"/>
          <w:szCs w:val="28"/>
        </w:rPr>
        <w:t xml:space="preserve"> </w:t>
      </w:r>
      <w:r w:rsidR="000B1DC7">
        <w:rPr>
          <w:sz w:val="28"/>
          <w:szCs w:val="28"/>
        </w:rPr>
        <w:t>2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6848CC">
        <w:rPr>
          <w:sz w:val="24"/>
          <w:szCs w:val="24"/>
        </w:rPr>
        <w:t xml:space="preserve">к отчету о реализации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6848CC">
        <w:rPr>
          <w:sz w:val="24"/>
          <w:szCs w:val="24"/>
        </w:rPr>
        <w:t xml:space="preserve"> муниципальной программы</w:t>
      </w:r>
    </w:p>
    <w:p w:rsidR="00FF0290" w:rsidRPr="00002B79" w:rsidRDefault="00FF0290" w:rsidP="00FF0290">
      <w:pPr>
        <w:jc w:val="right"/>
        <w:rPr>
          <w:color w:val="FF0000"/>
          <w:sz w:val="28"/>
          <w:szCs w:val="28"/>
        </w:rPr>
      </w:pPr>
    </w:p>
    <w:p w:rsidR="00FF0290" w:rsidRPr="004E2701" w:rsidRDefault="00FF0290" w:rsidP="00FF0290">
      <w:pPr>
        <w:jc w:val="center"/>
        <w:rPr>
          <w:sz w:val="28"/>
          <w:szCs w:val="28"/>
        </w:rPr>
      </w:pPr>
      <w:r w:rsidRPr="004E2701">
        <w:rPr>
          <w:sz w:val="28"/>
          <w:szCs w:val="28"/>
        </w:rPr>
        <w:t>СВЕДЕНИЯ</w:t>
      </w:r>
    </w:p>
    <w:p w:rsidR="00FF0290" w:rsidRPr="004E2701" w:rsidRDefault="00FF0290" w:rsidP="00FF0290">
      <w:pPr>
        <w:jc w:val="center"/>
        <w:rPr>
          <w:sz w:val="28"/>
          <w:szCs w:val="28"/>
        </w:rPr>
      </w:pPr>
      <w:r w:rsidRPr="004E270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FF0290" w:rsidRDefault="00FF0290" w:rsidP="00FF0290">
      <w:pPr>
        <w:jc w:val="center"/>
        <w:rPr>
          <w:sz w:val="24"/>
        </w:rPr>
      </w:pPr>
      <w:r w:rsidRPr="004E270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4E2701">
        <w:rPr>
          <w:sz w:val="28"/>
          <w:szCs w:val="28"/>
        </w:rPr>
        <w:t xml:space="preserve"> «Развитие культуры» за 20</w:t>
      </w:r>
      <w:r w:rsidR="009674D4">
        <w:rPr>
          <w:sz w:val="28"/>
          <w:szCs w:val="28"/>
        </w:rPr>
        <w:t>2</w:t>
      </w:r>
      <w:r w:rsidR="00B819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2701">
        <w:rPr>
          <w:sz w:val="28"/>
          <w:szCs w:val="28"/>
        </w:rPr>
        <w:t>г.</w:t>
      </w:r>
    </w:p>
    <w:p w:rsidR="00FF0290" w:rsidRDefault="00FF0290" w:rsidP="00FF0290">
      <w:pPr>
        <w:jc w:val="center"/>
        <w:rPr>
          <w:sz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2410"/>
        <w:gridCol w:w="2126"/>
        <w:gridCol w:w="2410"/>
        <w:gridCol w:w="3969"/>
      </w:tblGrid>
      <w:tr w:rsidR="00FF0290" w:rsidTr="00D662AE">
        <w:trPr>
          <w:trHeight w:val="350"/>
          <w:tblHeader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FF0290" w:rsidRDefault="00FF0290" w:rsidP="00D662A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F0290" w:rsidTr="00D662AE">
        <w:trPr>
          <w:trHeight w:val="350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90" w:rsidRPr="00C02742" w:rsidRDefault="00FF0290" w:rsidP="00FF0290">
      <w:pPr>
        <w:jc w:val="center"/>
        <w:rPr>
          <w:sz w:val="2"/>
          <w:szCs w:val="4"/>
        </w:rPr>
      </w:pPr>
    </w:p>
    <w:p w:rsidR="00FF0290" w:rsidRPr="00C02742" w:rsidRDefault="00FF0290" w:rsidP="00FF0290">
      <w:pPr>
        <w:rPr>
          <w:sz w:val="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2410"/>
        <w:gridCol w:w="2126"/>
        <w:gridCol w:w="2410"/>
        <w:gridCol w:w="3969"/>
      </w:tblGrid>
      <w:tr w:rsidR="00FF0290" w:rsidTr="00D662AE">
        <w:trPr>
          <w:trHeight w:val="23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290" w:rsidRDefault="00FF0290" w:rsidP="00D662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122" w:rsidTr="00D662AE">
        <w:trPr>
          <w:trHeight w:val="2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122" w:rsidRPr="00033419" w:rsidRDefault="00C31122" w:rsidP="00D662AE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B8196E" w:rsidP="007F25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B8196E" w:rsidP="007F25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22" w:rsidRDefault="00B8196E" w:rsidP="005239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10445,0</w:t>
            </w:r>
          </w:p>
        </w:tc>
      </w:tr>
      <w:tr w:rsidR="00B8196E" w:rsidTr="00B715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7F25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B8196E">
            <w:pPr>
              <w:jc w:val="center"/>
            </w:pPr>
            <w:r w:rsidRPr="00E37DA4">
              <w:rPr>
                <w:sz w:val="24"/>
                <w:szCs w:val="24"/>
              </w:rPr>
              <w:t>8138,0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E" w:rsidRDefault="00B8196E" w:rsidP="00B8196E">
            <w:pPr>
              <w:jc w:val="center"/>
            </w:pPr>
            <w:r w:rsidRPr="00E37DA4">
              <w:rPr>
                <w:sz w:val="24"/>
                <w:szCs w:val="24"/>
              </w:rPr>
              <w:t>8138,0</w:t>
            </w:r>
          </w:p>
        </w:tc>
      </w:tr>
      <w:tr w:rsidR="00B8196E" w:rsidTr="00B8196E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9674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8196E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8196E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</w:tr>
      <w:tr w:rsidR="00C31122" w:rsidTr="009674D4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rPr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C31122" w:rsidP="009674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C31122" w:rsidP="009674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22" w:rsidRDefault="00C31122" w:rsidP="005239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22" w:rsidTr="009674D4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C31122" w:rsidP="009674D4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C31122" w:rsidP="009674D4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22" w:rsidRDefault="00C31122" w:rsidP="0052393B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</w:tr>
      <w:tr w:rsidR="00B8196E" w:rsidTr="009674D4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</w:tr>
      <w:tr w:rsidR="00C31122" w:rsidTr="00D662AE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31122" w:rsidRDefault="00C31122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B8196E" w:rsidP="009674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122" w:rsidRDefault="00C31122" w:rsidP="007F25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122" w:rsidRDefault="00B8196E" w:rsidP="0052393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B8196E" w:rsidTr="00D662AE">
        <w:trPr>
          <w:trHeight w:val="23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Подпрограмма </w:t>
            </w:r>
            <w:r w:rsidRPr="00033419">
              <w:rPr>
                <w:sz w:val="24"/>
              </w:rPr>
              <w:t>1   «Развитие культуры»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10073,6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10445,0</w:t>
            </w:r>
          </w:p>
        </w:tc>
      </w:tr>
      <w:tr w:rsidR="00B8196E" w:rsidTr="00B71537">
        <w:trPr>
          <w:trHeight w:val="2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B71537">
            <w:pPr>
              <w:jc w:val="center"/>
            </w:pPr>
            <w:r w:rsidRPr="00E37DA4">
              <w:rPr>
                <w:sz w:val="24"/>
                <w:szCs w:val="24"/>
              </w:rPr>
              <w:t>8138,0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E" w:rsidRDefault="00B8196E" w:rsidP="00B71537">
            <w:pPr>
              <w:jc w:val="center"/>
            </w:pPr>
            <w:r w:rsidRPr="00E37DA4">
              <w:rPr>
                <w:sz w:val="24"/>
                <w:szCs w:val="24"/>
              </w:rPr>
              <w:t>8138,0</w:t>
            </w:r>
          </w:p>
        </w:tc>
      </w:tr>
      <w:tr w:rsidR="00B8196E" w:rsidTr="00D662AE">
        <w:trPr>
          <w:trHeight w:val="2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</w:tr>
      <w:tr w:rsidR="00B8196E" w:rsidTr="00D662AE">
        <w:trPr>
          <w:trHeight w:val="2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6E" w:rsidTr="00D662AE">
        <w:trPr>
          <w:trHeight w:val="2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федерального бюджета,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</w:tr>
      <w:tr w:rsidR="00B8196E" w:rsidTr="00D662AE">
        <w:trPr>
          <w:trHeight w:val="2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592620">
              <w:rPr>
                <w:sz w:val="24"/>
                <w:szCs w:val="24"/>
              </w:rPr>
              <w:t>1935,6</w:t>
            </w:r>
          </w:p>
        </w:tc>
      </w:tr>
      <w:tr w:rsidR="00B8196E" w:rsidTr="00D662AE">
        <w:trPr>
          <w:trHeight w:val="2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196E" w:rsidRDefault="00B8196E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792" w:rsidRPr="00033419" w:rsidRDefault="005D3792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D662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A767B6" w:rsidRDefault="005D3792" w:rsidP="00B7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B71537">
            <w:pPr>
              <w:jc w:val="center"/>
            </w:pPr>
            <w:r w:rsidRPr="004C17A1">
              <w:rPr>
                <w:sz w:val="24"/>
                <w:szCs w:val="24"/>
              </w:rPr>
              <w:t>249,4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 w:rsidP="00B71537">
            <w:pPr>
              <w:jc w:val="center"/>
            </w:pPr>
            <w:r w:rsidRPr="004C17A1">
              <w:rPr>
                <w:sz w:val="24"/>
                <w:szCs w:val="24"/>
              </w:rPr>
              <w:t>249,4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3792" w:rsidRDefault="005D379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A767B6" w:rsidRDefault="005D3792" w:rsidP="004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4C17A1">
              <w:rPr>
                <w:sz w:val="24"/>
                <w:szCs w:val="24"/>
              </w:rPr>
              <w:t>249,4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4C17A1">
              <w:rPr>
                <w:sz w:val="24"/>
                <w:szCs w:val="24"/>
              </w:rPr>
              <w:t>249,4</w:t>
            </w:r>
          </w:p>
        </w:tc>
      </w:tr>
      <w:tr w:rsidR="00C83DA0" w:rsidTr="007F25B3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3DA0" w:rsidRDefault="00C83DA0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Default="00C83DA0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Pr="00A767B6" w:rsidRDefault="00C83DA0" w:rsidP="004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DA0" w:rsidTr="007F25B3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3DA0" w:rsidRDefault="00C83DA0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Default="00C83DA0" w:rsidP="00D662AE">
            <w:pPr>
              <w:rPr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Pr="00A767B6" w:rsidRDefault="00C83DA0" w:rsidP="004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DA0" w:rsidTr="007F25B3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3DA0" w:rsidRDefault="00C83DA0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Default="00C83DA0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федерального бюджета,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Pr="00A767B6" w:rsidRDefault="00C83DA0" w:rsidP="004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DA0" w:rsidTr="007F25B3">
        <w:trPr>
          <w:trHeight w:val="142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3DA0" w:rsidRDefault="00C83DA0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Default="00C83DA0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Pr="00A767B6" w:rsidRDefault="00C83DA0" w:rsidP="004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DA0" w:rsidTr="007F25B3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3DA0" w:rsidRDefault="00C83DA0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Default="00C83DA0" w:rsidP="00D662A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Pr="00A767B6" w:rsidRDefault="00C83DA0" w:rsidP="004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A0" w:rsidRDefault="00C83DA0" w:rsidP="00D662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3792" w:rsidRPr="00033419" w:rsidRDefault="005D3792" w:rsidP="00D662AE">
            <w:pPr>
              <w:rPr>
                <w:kern w:val="2"/>
                <w:sz w:val="24"/>
                <w:lang w:eastAsia="en-US"/>
              </w:rPr>
            </w:pPr>
            <w:r w:rsidRPr="00033419">
              <w:rPr>
                <w:kern w:val="2"/>
                <w:sz w:val="24"/>
                <w:lang w:eastAsia="en-US"/>
              </w:rPr>
              <w:t>Основное мероприятие 1.</w:t>
            </w:r>
            <w:r>
              <w:rPr>
                <w:kern w:val="2"/>
                <w:sz w:val="24"/>
                <w:lang w:eastAsia="en-US"/>
              </w:rPr>
              <w:t>3</w:t>
            </w:r>
            <w:r w:rsidRPr="00033419">
              <w:rPr>
                <w:kern w:val="2"/>
                <w:sz w:val="24"/>
                <w:lang w:eastAsia="en-US"/>
              </w:rPr>
              <w:t xml:space="preserve">. </w:t>
            </w:r>
            <w:r w:rsidRPr="00033419">
              <w:rPr>
                <w:bCs/>
                <w:kern w:val="2"/>
                <w:sz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E76F37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792" w:rsidRDefault="005D3792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647A90">
              <w:rPr>
                <w:sz w:val="24"/>
                <w:szCs w:val="24"/>
              </w:rPr>
              <w:t>7510,5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647A90">
              <w:rPr>
                <w:sz w:val="24"/>
                <w:szCs w:val="24"/>
              </w:rPr>
              <w:t>7510,5</w:t>
            </w:r>
          </w:p>
        </w:tc>
      </w:tr>
      <w:tr w:rsidR="00B8196E" w:rsidTr="00B715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96E" w:rsidRPr="00E76F37" w:rsidRDefault="00B8196E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5D3792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96E" w:rsidRDefault="005D3792" w:rsidP="00B71537">
            <w:pPr>
              <w:jc w:val="center"/>
            </w:pPr>
            <w:r>
              <w:rPr>
                <w:sz w:val="24"/>
                <w:szCs w:val="24"/>
              </w:rPr>
              <w:t>7139,1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6E" w:rsidRDefault="005D3792" w:rsidP="00B71537">
            <w:pPr>
              <w:jc w:val="center"/>
            </w:pPr>
            <w:r>
              <w:rPr>
                <w:sz w:val="24"/>
                <w:szCs w:val="24"/>
              </w:rPr>
              <w:t>7139,1</w:t>
            </w:r>
          </w:p>
        </w:tc>
      </w:tr>
      <w:tr w:rsidR="005D3792" w:rsidTr="00E76F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3792" w:rsidRDefault="005D379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792" w:rsidRDefault="005D3792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792" w:rsidRDefault="005D3792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92" w:rsidRDefault="005D3792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</w:tr>
      <w:tr w:rsidR="00B8196E" w:rsidTr="00E76F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96E" w:rsidRPr="00E76F37" w:rsidRDefault="00B8196E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6E" w:rsidTr="00E76F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96E" w:rsidRPr="00E76F37" w:rsidRDefault="00B8196E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федерального бюджета,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</w:tr>
      <w:tr w:rsidR="005D3792" w:rsidTr="00E76F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3792" w:rsidRDefault="005D379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792" w:rsidRDefault="005D3792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792" w:rsidRDefault="005D3792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92" w:rsidRDefault="005D3792" w:rsidP="00B71537">
            <w:pPr>
              <w:jc w:val="center"/>
            </w:pPr>
            <w:r w:rsidRPr="00986F72">
              <w:rPr>
                <w:sz w:val="24"/>
                <w:szCs w:val="24"/>
              </w:rPr>
              <w:t>0,0</w:t>
            </w:r>
          </w:p>
        </w:tc>
      </w:tr>
      <w:tr w:rsidR="00B8196E" w:rsidTr="00E76F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96E" w:rsidRDefault="00B8196E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96E" w:rsidRPr="00E76F37" w:rsidRDefault="00B8196E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внебюджетных источников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6E" w:rsidRDefault="00B8196E" w:rsidP="00B715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3792" w:rsidRPr="00033419" w:rsidRDefault="005D3792" w:rsidP="00D662AE">
            <w:pPr>
              <w:rPr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Основное мероприятие 1.4. Расходы на восстановление (ремонт, реставрация, благоустройство) воинских захоронений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792" w:rsidRDefault="005D3792" w:rsidP="00675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3D5D98">
              <w:rPr>
                <w:sz w:val="24"/>
                <w:szCs w:val="24"/>
              </w:rPr>
              <w:t>2685,1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3D5D98">
              <w:rPr>
                <w:sz w:val="24"/>
                <w:szCs w:val="24"/>
              </w:rPr>
              <w:t>2685,1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3792" w:rsidRDefault="005D379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A767B6" w:rsidRDefault="005D3792" w:rsidP="0067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B81072">
              <w:rPr>
                <w:sz w:val="24"/>
                <w:szCs w:val="24"/>
              </w:rPr>
              <w:t>749,5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B81072">
              <w:rPr>
                <w:sz w:val="24"/>
                <w:szCs w:val="24"/>
              </w:rPr>
              <w:t>749,5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3792" w:rsidRDefault="005D379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2E1550">
              <w:rPr>
                <w:sz w:val="24"/>
                <w:szCs w:val="24"/>
              </w:rPr>
              <w:t>1935,6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2E1550">
              <w:rPr>
                <w:sz w:val="24"/>
                <w:szCs w:val="24"/>
              </w:rPr>
              <w:t>1935,6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 w:rsidP="005D3792">
            <w:pPr>
              <w:jc w:val="center"/>
            </w:pPr>
            <w:r w:rsidRPr="002E1550">
              <w:rPr>
                <w:sz w:val="24"/>
                <w:szCs w:val="24"/>
              </w:rPr>
              <w:t>1935,6</w:t>
            </w:r>
          </w:p>
        </w:tc>
      </w:tr>
      <w:tr w:rsidR="009674D4" w:rsidTr="00675A0A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674D4" w:rsidRDefault="009674D4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D4" w:rsidRPr="00E76F37" w:rsidRDefault="009674D4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D4" w:rsidRPr="00A767B6" w:rsidRDefault="009674D4" w:rsidP="0067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4D4" w:rsidRDefault="009674D4" w:rsidP="00675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D4" w:rsidRDefault="009674D4" w:rsidP="00675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4D4" w:rsidTr="00675A0A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674D4" w:rsidRDefault="009674D4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D4" w:rsidRPr="00E76F37" w:rsidRDefault="009674D4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федерального бюджета,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D4" w:rsidRPr="00A767B6" w:rsidRDefault="009674D4" w:rsidP="0067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4D4" w:rsidRDefault="009674D4" w:rsidP="00675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D4" w:rsidRDefault="009674D4" w:rsidP="00675A0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792" w:rsidTr="00B715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D3792" w:rsidRDefault="005D3792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E76F37" w:rsidRDefault="005D3792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Pr="00A767B6" w:rsidRDefault="005D3792" w:rsidP="0067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92" w:rsidRDefault="005D3792">
            <w:r w:rsidRPr="00E252A9">
              <w:rPr>
                <w:sz w:val="24"/>
                <w:szCs w:val="24"/>
              </w:rPr>
              <w:t>1935,6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92" w:rsidRDefault="005D3792">
            <w:r w:rsidRPr="00E252A9">
              <w:rPr>
                <w:sz w:val="24"/>
                <w:szCs w:val="24"/>
              </w:rPr>
              <w:t>1935,6</w:t>
            </w:r>
          </w:p>
        </w:tc>
      </w:tr>
      <w:tr w:rsidR="00C83DA0" w:rsidTr="00E76F37">
        <w:trPr>
          <w:trHeight w:val="23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3DA0" w:rsidRDefault="00C83DA0" w:rsidP="00D662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DA0" w:rsidRPr="00E76F37" w:rsidRDefault="00C83DA0" w:rsidP="00D662AE">
            <w:pPr>
              <w:rPr>
                <w:bCs/>
                <w:kern w:val="2"/>
                <w:sz w:val="24"/>
                <w:lang w:eastAsia="en-US"/>
              </w:rPr>
            </w:pPr>
            <w:r w:rsidRPr="00E76F37">
              <w:rPr>
                <w:bCs/>
                <w:kern w:val="2"/>
                <w:sz w:val="24"/>
                <w:lang w:eastAsia="en-US"/>
              </w:rPr>
              <w:t>внебюджетных источников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Pr="00E76F37" w:rsidRDefault="00C83DA0" w:rsidP="00341FC0">
            <w:pPr>
              <w:jc w:val="center"/>
              <w:rPr>
                <w:kern w:val="2"/>
                <w:sz w:val="24"/>
                <w:lang w:eastAsia="en-US"/>
              </w:rPr>
            </w:pPr>
            <w:r w:rsidRPr="00E76F37">
              <w:rPr>
                <w:kern w:val="2"/>
                <w:sz w:val="24"/>
                <w:lang w:eastAsia="en-US"/>
              </w:rPr>
              <w:t>-</w:t>
            </w:r>
          </w:p>
          <w:p w:rsidR="00C83DA0" w:rsidRPr="00E76F37" w:rsidRDefault="00C83DA0" w:rsidP="00341FC0">
            <w:pPr>
              <w:jc w:val="center"/>
              <w:rPr>
                <w:kern w:val="2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DA0" w:rsidRDefault="00C83DA0" w:rsidP="0034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DA0" w:rsidRDefault="00C83DA0" w:rsidP="0034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DA0" w:rsidRDefault="00C83DA0" w:rsidP="00341F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DA0" w:rsidRDefault="00C83DA0" w:rsidP="00341F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90" w:rsidRDefault="00FF0290" w:rsidP="00FF0290">
      <w:pPr>
        <w:spacing w:line="100" w:lineRule="atLeast"/>
        <w:jc w:val="right"/>
        <w:rPr>
          <w:sz w:val="28"/>
          <w:szCs w:val="28"/>
        </w:rPr>
      </w:pPr>
    </w:p>
    <w:p w:rsidR="00FF0290" w:rsidRDefault="00FF0290" w:rsidP="00FF0290">
      <w:pPr>
        <w:spacing w:line="100" w:lineRule="atLeast"/>
        <w:jc w:val="right"/>
        <w:rPr>
          <w:sz w:val="28"/>
          <w:szCs w:val="28"/>
        </w:rPr>
      </w:pPr>
    </w:p>
    <w:p w:rsidR="00FF0290" w:rsidRDefault="00FF0290" w:rsidP="00FF02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290" w:rsidRPr="007A148D" w:rsidRDefault="00FF0290" w:rsidP="00FF0290">
      <w:pPr>
        <w:spacing w:line="100" w:lineRule="atLeast"/>
        <w:jc w:val="right"/>
        <w:rPr>
          <w:sz w:val="24"/>
          <w:szCs w:val="24"/>
        </w:rPr>
      </w:pPr>
      <w:r w:rsidRPr="007A148D">
        <w:rPr>
          <w:sz w:val="24"/>
          <w:szCs w:val="24"/>
        </w:rPr>
        <w:t>Приложение</w:t>
      </w:r>
      <w:r w:rsidR="007A148D" w:rsidRPr="007A148D">
        <w:rPr>
          <w:sz w:val="24"/>
          <w:szCs w:val="24"/>
        </w:rPr>
        <w:t xml:space="preserve"> </w:t>
      </w:r>
      <w:r w:rsidRPr="007A148D">
        <w:rPr>
          <w:sz w:val="24"/>
          <w:szCs w:val="24"/>
        </w:rPr>
        <w:t xml:space="preserve">3 к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6848CC">
        <w:rPr>
          <w:sz w:val="24"/>
          <w:szCs w:val="24"/>
        </w:rPr>
        <w:t xml:space="preserve">к отчету о реализации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6848CC">
        <w:rPr>
          <w:sz w:val="24"/>
          <w:szCs w:val="24"/>
        </w:rPr>
        <w:t xml:space="preserve"> муниципальной программы</w:t>
      </w:r>
    </w:p>
    <w:p w:rsidR="00FF0290" w:rsidRDefault="00FF0290" w:rsidP="00FF029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F0290" w:rsidRDefault="00FF0290" w:rsidP="00FF0290">
      <w:pPr>
        <w:shd w:val="clear" w:color="auto" w:fill="FFFFFF"/>
        <w:jc w:val="center"/>
      </w:pPr>
      <w:r>
        <w:rPr>
          <w:sz w:val="28"/>
          <w:szCs w:val="28"/>
        </w:rPr>
        <w:t>о достижении значений показателей</w:t>
      </w:r>
    </w:p>
    <w:p w:rsidR="00FF0290" w:rsidRDefault="00FF0290" w:rsidP="00FF0290">
      <w:pPr>
        <w:shd w:val="clear" w:color="auto" w:fill="FFFFFF"/>
        <w:ind w:firstLine="540"/>
        <w:jc w:val="both"/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0"/>
        <w:gridCol w:w="2892"/>
        <w:gridCol w:w="1333"/>
        <w:gridCol w:w="2060"/>
        <w:gridCol w:w="1186"/>
        <w:gridCol w:w="1620"/>
        <w:gridCol w:w="5241"/>
      </w:tblGrid>
      <w:tr w:rsidR="00FF0290" w:rsidTr="00D662AE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83E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12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FF0290" w:rsidRDefault="00FF0290" w:rsidP="00D662A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F0290" w:rsidTr="00D662AE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 &lt;1&gt;</w:t>
            </w:r>
          </w:p>
        </w:tc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90" w:rsidTr="00D662AE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90" w:rsidRPr="00C02742" w:rsidRDefault="00FF0290" w:rsidP="00FF0290">
      <w:pPr>
        <w:rPr>
          <w:sz w:val="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0"/>
        <w:gridCol w:w="2892"/>
        <w:gridCol w:w="1333"/>
        <w:gridCol w:w="2060"/>
        <w:gridCol w:w="1186"/>
        <w:gridCol w:w="1620"/>
        <w:gridCol w:w="5241"/>
      </w:tblGrid>
      <w:tr w:rsidR="00FF0290" w:rsidTr="00D662AE">
        <w:trPr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0290" w:rsidTr="00D662AE">
        <w:tc>
          <w:tcPr>
            <w:tcW w:w="154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</w:pPr>
            <w:r w:rsidRPr="00301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76F37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011C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FF0290" w:rsidTr="00D662AE">
        <w:trPr>
          <w:trHeight w:val="313"/>
        </w:trPr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FF0290" w:rsidRDefault="00A122A1" w:rsidP="00A122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D74AB4" w:rsidRPr="00D74A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величение количества посещений культурных мероприятий (культурно - досуговые учреждения)</w:t>
            </w:r>
            <w:r w:rsidR="00D74A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процен</w:t>
            </w:r>
            <w:r w:rsidRPr="00C22978">
              <w:rPr>
                <w:kern w:val="2"/>
                <w:sz w:val="24"/>
              </w:rPr>
              <w:softHyphen/>
              <w:t>тов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D74AB4" w:rsidP="00E32ED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E32ED2">
              <w:rPr>
                <w:sz w:val="24"/>
              </w:rPr>
              <w:t>10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D74AB4" w:rsidP="00E32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2ED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D74AB4" w:rsidP="00E32ED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290" w:rsidTr="00D662AE"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FF0290" w:rsidRPr="00E55514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4">
              <w:rPr>
                <w:rFonts w:ascii="Times New Roman" w:hAnsi="Times New Roman" w:cs="Times New Roman"/>
                <w:sz w:val="24"/>
                <w:szCs w:val="24"/>
              </w:rPr>
              <w:t xml:space="preserve">Доля военно-мемориальных объектов </w:t>
            </w:r>
            <w:r w:rsidR="00E76F37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r w:rsidRPr="00E555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военно-мемориальных объектов, находящихся в  собственности </w:t>
            </w:r>
            <w:r w:rsidR="00E76F37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r w:rsidRPr="00E555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spacing w:line="230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процентов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jc w:val="center"/>
              <w:rPr>
                <w:sz w:val="24"/>
              </w:rPr>
            </w:pPr>
            <w:r w:rsidRPr="00C22978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290" w:rsidTr="00D662AE">
        <w:tc>
          <w:tcPr>
            <w:tcW w:w="154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8757B2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D74AB4" w:rsidTr="00D662AE"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D74AB4" w:rsidRDefault="00D74AB4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D74AB4" w:rsidRDefault="00D74AB4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</w:p>
          <w:p w:rsidR="00D74AB4" w:rsidRPr="00D74AB4" w:rsidRDefault="00D74AB4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4AB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D74AB4" w:rsidRPr="00C22978" w:rsidRDefault="00D74AB4" w:rsidP="00D662AE">
            <w:pPr>
              <w:spacing w:line="230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единиц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D74AB4" w:rsidRDefault="00E32ED2" w:rsidP="0052393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62190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D74AB4" w:rsidRPr="00C22978" w:rsidRDefault="00E32ED2" w:rsidP="00523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67844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74AB4" w:rsidRDefault="00E32ED2" w:rsidP="00A67B5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67B5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B4" w:rsidRDefault="00D74AB4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290" w:rsidTr="00D662AE"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FF0290" w:rsidRPr="00D74AB4" w:rsidRDefault="00D74AB4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4AB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spacing w:line="230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процентов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235C51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235C51" w:rsidP="00D66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235C51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290" w:rsidTr="00D662AE"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</w:p>
          <w:p w:rsidR="00FF0290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2AB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spacing w:line="230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единиц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235C51" w:rsidP="003E520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8C2BBA" w:rsidP="00235C5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35C51">
              <w:rPr>
                <w:sz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5B1C10" w:rsidP="00235C5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290" w:rsidTr="00D662AE"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2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E55514">
              <w:rPr>
                <w:rFonts w:ascii="Times New Roman" w:hAnsi="Times New Roman" w:cs="Times New Roman"/>
                <w:sz w:val="24"/>
                <w:szCs w:val="24"/>
              </w:rPr>
              <w:t xml:space="preserve">Доля военно-мемориальных объектов </w:t>
            </w:r>
            <w:r w:rsidR="00E76F37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r w:rsidRPr="00E555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военно-мемориальных объектов, находящихся в  собственности </w:t>
            </w:r>
            <w:r w:rsidR="00E76F37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r w:rsidRPr="00E555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spacing w:line="230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процентов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211E39" w:rsidRDefault="00FF0290" w:rsidP="00D662AE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90" w:rsidTr="00D662AE"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F002AB" w:rsidRDefault="00FF0290" w:rsidP="00D662AE">
            <w:pPr>
              <w:spacing w:line="226" w:lineRule="auto"/>
              <w:rPr>
                <w:sz w:val="24"/>
              </w:rPr>
            </w:pPr>
            <w:r w:rsidRPr="00F002AB">
              <w:rPr>
                <w:sz w:val="24"/>
              </w:rPr>
              <w:t>Показатель 1.11.</w:t>
            </w:r>
          </w:p>
          <w:p w:rsidR="00FF0290" w:rsidRPr="00F002AB" w:rsidRDefault="00FF0290" w:rsidP="00D662AE">
            <w:pPr>
              <w:spacing w:line="226" w:lineRule="auto"/>
              <w:rPr>
                <w:sz w:val="24"/>
              </w:rPr>
            </w:pPr>
            <w:r w:rsidRPr="00F002AB">
              <w:rPr>
                <w:sz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spacing w:line="226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процентов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22978" w:rsidRDefault="00FF0290" w:rsidP="00D662AE">
            <w:pPr>
              <w:spacing w:line="226" w:lineRule="auto"/>
              <w:jc w:val="center"/>
              <w:rPr>
                <w:sz w:val="24"/>
              </w:rPr>
            </w:pPr>
            <w:r w:rsidRPr="00C22978">
              <w:rPr>
                <w:kern w:val="2"/>
                <w:sz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0290" w:rsidRDefault="00FF0290" w:rsidP="00FF0290">
      <w:pPr>
        <w:spacing w:line="100" w:lineRule="atLeast"/>
        <w:jc w:val="right"/>
        <w:rPr>
          <w:sz w:val="24"/>
        </w:rPr>
      </w:pPr>
    </w:p>
    <w:p w:rsidR="00FF0290" w:rsidRDefault="00FF0290" w:rsidP="00FF02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290" w:rsidRPr="007A148D" w:rsidRDefault="00FF0290" w:rsidP="00FF0290">
      <w:pPr>
        <w:spacing w:line="100" w:lineRule="atLeast"/>
        <w:jc w:val="right"/>
        <w:rPr>
          <w:sz w:val="24"/>
          <w:szCs w:val="24"/>
        </w:rPr>
      </w:pPr>
      <w:r w:rsidRPr="007A148D">
        <w:rPr>
          <w:sz w:val="24"/>
          <w:szCs w:val="24"/>
        </w:rPr>
        <w:t>Приложение</w:t>
      </w:r>
      <w:r w:rsidR="007A148D" w:rsidRPr="007A148D">
        <w:rPr>
          <w:sz w:val="24"/>
          <w:szCs w:val="24"/>
        </w:rPr>
        <w:t xml:space="preserve"> </w:t>
      </w:r>
      <w:r w:rsidRPr="007A148D">
        <w:rPr>
          <w:sz w:val="24"/>
          <w:szCs w:val="24"/>
        </w:rPr>
        <w:t xml:space="preserve">4  к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6848CC">
        <w:rPr>
          <w:sz w:val="24"/>
          <w:szCs w:val="24"/>
        </w:rPr>
        <w:t xml:space="preserve">к отчету о реализации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6848CC">
        <w:rPr>
          <w:sz w:val="24"/>
          <w:szCs w:val="24"/>
        </w:rPr>
        <w:t xml:space="preserve"> муниципальной программы</w:t>
      </w:r>
    </w:p>
    <w:p w:rsidR="00FF0290" w:rsidRDefault="00FF0290" w:rsidP="00FF0290">
      <w:pPr>
        <w:spacing w:line="100" w:lineRule="atLeast"/>
        <w:jc w:val="right"/>
        <w:rPr>
          <w:sz w:val="24"/>
        </w:rPr>
      </w:pPr>
    </w:p>
    <w:p w:rsidR="00FF0290" w:rsidRPr="00C909A4" w:rsidRDefault="00FF0290" w:rsidP="00FF0290">
      <w:pPr>
        <w:spacing w:line="100" w:lineRule="atLeast"/>
        <w:jc w:val="center"/>
        <w:rPr>
          <w:bCs/>
          <w:sz w:val="28"/>
          <w:szCs w:val="28"/>
        </w:rPr>
      </w:pPr>
      <w:r w:rsidRPr="00C909A4">
        <w:rPr>
          <w:sz w:val="28"/>
          <w:szCs w:val="28"/>
        </w:rPr>
        <w:t>ИНФОРМАЦИЯ</w:t>
      </w:r>
    </w:p>
    <w:tbl>
      <w:tblPr>
        <w:tblW w:w="15018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5256"/>
        <w:gridCol w:w="2772"/>
        <w:gridCol w:w="2231"/>
        <w:gridCol w:w="2011"/>
        <w:gridCol w:w="2062"/>
        <w:gridCol w:w="34"/>
        <w:gridCol w:w="40"/>
        <w:gridCol w:w="20"/>
      </w:tblGrid>
      <w:tr w:rsidR="00FF0290" w:rsidRPr="00C909A4" w:rsidTr="00D662AE">
        <w:trPr>
          <w:gridAfter w:val="1"/>
          <w:wAfter w:w="20" w:type="dxa"/>
          <w:trHeight w:val="926"/>
        </w:trPr>
        <w:tc>
          <w:tcPr>
            <w:tcW w:w="14924" w:type="dxa"/>
            <w:gridSpan w:val="6"/>
          </w:tcPr>
          <w:p w:rsidR="00FF0290" w:rsidRPr="00C909A4" w:rsidRDefault="00FF0290" w:rsidP="00D662AE">
            <w:pPr>
              <w:jc w:val="center"/>
              <w:rPr>
                <w:bCs/>
                <w:sz w:val="28"/>
                <w:szCs w:val="28"/>
              </w:rPr>
            </w:pPr>
            <w:r w:rsidRPr="00C909A4">
              <w:rPr>
                <w:bCs/>
                <w:sz w:val="28"/>
                <w:szCs w:val="28"/>
              </w:rPr>
              <w:t>о возникновении экономии бюджетных ассигнований на реализацию основных мероприятий,</w:t>
            </w:r>
          </w:p>
          <w:p w:rsidR="00FF0290" w:rsidRPr="00C909A4" w:rsidRDefault="00FF0290" w:rsidP="00D662AE">
            <w:pPr>
              <w:jc w:val="center"/>
              <w:rPr>
                <w:bCs/>
                <w:sz w:val="28"/>
                <w:szCs w:val="28"/>
              </w:rPr>
            </w:pPr>
            <w:r w:rsidRPr="00C909A4">
              <w:rPr>
                <w:bCs/>
                <w:sz w:val="28"/>
                <w:szCs w:val="28"/>
              </w:rPr>
              <w:t>приоритетных основных мероприятий, мероприятий ведомственных целевых программ муниципальной программы,</w:t>
            </w:r>
          </w:p>
          <w:p w:rsidR="00FF0290" w:rsidRPr="00C909A4" w:rsidRDefault="00FF0290" w:rsidP="00D662AE">
            <w:pPr>
              <w:jc w:val="center"/>
              <w:rPr>
                <w:bCs/>
                <w:sz w:val="28"/>
                <w:szCs w:val="28"/>
              </w:rPr>
            </w:pPr>
            <w:r w:rsidRPr="00C909A4">
              <w:rPr>
                <w:bCs/>
                <w:sz w:val="28"/>
                <w:szCs w:val="28"/>
              </w:rPr>
              <w:t>в том числе в результате проведения закупок, при условии их исполнения в полном объеме в отчетном году</w:t>
            </w:r>
          </w:p>
          <w:p w:rsidR="00FF0290" w:rsidRPr="00C909A4" w:rsidRDefault="00FF0290" w:rsidP="00D662AE">
            <w:pPr>
              <w:jc w:val="center"/>
              <w:rPr>
                <w:bCs/>
                <w:sz w:val="28"/>
                <w:szCs w:val="28"/>
              </w:rPr>
            </w:pPr>
          </w:p>
          <w:p w:rsidR="00FF0290" w:rsidRPr="00C909A4" w:rsidRDefault="00FF0290" w:rsidP="00D662AE">
            <w:pPr>
              <w:jc w:val="center"/>
              <w:rPr>
                <w:sz w:val="24"/>
              </w:rPr>
            </w:pPr>
          </w:p>
        </w:tc>
        <w:tc>
          <w:tcPr>
            <w:tcW w:w="34" w:type="dxa"/>
          </w:tcPr>
          <w:p w:rsidR="00FF0290" w:rsidRPr="00C909A4" w:rsidRDefault="00FF0290" w:rsidP="00D662AE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</w:tcPr>
          <w:p w:rsidR="00FF0290" w:rsidRPr="00C909A4" w:rsidRDefault="00FF0290" w:rsidP="00D662AE">
            <w:pPr>
              <w:snapToGrid w:val="0"/>
            </w:pPr>
          </w:p>
        </w:tc>
      </w:tr>
      <w:tr w:rsidR="00FF0290" w:rsidRPr="00C909A4" w:rsidTr="00D662AE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4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  <w:r w:rsidRPr="00C909A4">
              <w:rPr>
                <w:bCs/>
                <w:sz w:val="24"/>
              </w:rPr>
              <w:t>№</w:t>
            </w:r>
          </w:p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  <w:r w:rsidRPr="00C909A4">
              <w:rPr>
                <w:bCs/>
                <w:sz w:val="24"/>
              </w:rPr>
              <w:t>п/п</w:t>
            </w:r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  <w:r w:rsidRPr="00C909A4">
              <w:rPr>
                <w:bCs/>
                <w:sz w:val="24"/>
              </w:rPr>
              <w:t>Наименование основного мероприятия  подпрограммы,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  <w:r w:rsidRPr="00C909A4">
              <w:rPr>
                <w:bCs/>
                <w:sz w:val="24"/>
              </w:rPr>
              <w:t>Ожидаемый  результат</w:t>
            </w:r>
          </w:p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  <w:r w:rsidRPr="00C909A4">
              <w:rPr>
                <w:bCs/>
                <w:sz w:val="24"/>
              </w:rPr>
              <w:t>Фактически сложившийся результат</w:t>
            </w:r>
          </w:p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</w:pPr>
            <w:r w:rsidRPr="00C909A4">
              <w:rPr>
                <w:bCs/>
                <w:sz w:val="24"/>
              </w:rPr>
              <w:t>Сумма экономии</w:t>
            </w:r>
            <w:r w:rsidRPr="00C909A4">
              <w:rPr>
                <w:bCs/>
                <w:sz w:val="24"/>
              </w:rPr>
              <w:br/>
              <w:t>(тыс. рублей)</w:t>
            </w:r>
          </w:p>
        </w:tc>
      </w:tr>
      <w:tr w:rsidR="00FF0290" w:rsidRPr="00C909A4" w:rsidTr="00D662AE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  <w:rPr>
                <w:bCs/>
                <w:sz w:val="24"/>
              </w:rPr>
            </w:pPr>
            <w:r w:rsidRPr="00C909A4">
              <w:rPr>
                <w:bCs/>
                <w:sz w:val="24"/>
              </w:rPr>
              <w:t>всего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Pr="00C909A4" w:rsidRDefault="00FF0290" w:rsidP="00D662AE">
            <w:pPr>
              <w:jc w:val="center"/>
            </w:pPr>
            <w:r w:rsidRPr="00C909A4">
              <w:rPr>
                <w:bCs/>
                <w:sz w:val="24"/>
              </w:rPr>
              <w:t>в том числе в результате проведенных закупок</w:t>
            </w:r>
          </w:p>
        </w:tc>
      </w:tr>
    </w:tbl>
    <w:p w:rsidR="00FF0290" w:rsidRPr="00893D76" w:rsidRDefault="00FF0290" w:rsidP="00FF0290">
      <w:pPr>
        <w:rPr>
          <w:sz w:val="2"/>
        </w:rPr>
      </w:pPr>
    </w:p>
    <w:tbl>
      <w:tblPr>
        <w:tblW w:w="15018" w:type="dxa"/>
        <w:tblInd w:w="-62" w:type="dxa"/>
        <w:tblLayout w:type="fixed"/>
        <w:tblLook w:val="0000"/>
      </w:tblPr>
      <w:tblGrid>
        <w:gridCol w:w="592"/>
        <w:gridCol w:w="5256"/>
        <w:gridCol w:w="2772"/>
        <w:gridCol w:w="2231"/>
        <w:gridCol w:w="2011"/>
        <w:gridCol w:w="2156"/>
      </w:tblGrid>
      <w:tr w:rsidR="00FF0290" w:rsidRPr="00C909A4" w:rsidTr="00D662AE">
        <w:trPr>
          <w:trHeight w:val="315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C909A4" w:rsidRDefault="00FF0290" w:rsidP="00D662AE">
            <w:pPr>
              <w:jc w:val="center"/>
            </w:pPr>
            <w:r w:rsidRPr="00C909A4">
              <w:rPr>
                <w:sz w:val="24"/>
              </w:rPr>
              <w:t>6</w:t>
            </w:r>
          </w:p>
        </w:tc>
      </w:tr>
      <w:tr w:rsidR="00FF0290" w:rsidRPr="00C909A4" w:rsidTr="00D662AE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1.</w:t>
            </w:r>
          </w:p>
        </w:tc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rPr>
                <w:sz w:val="24"/>
              </w:rPr>
            </w:pPr>
            <w:r w:rsidRPr="00C909A4">
              <w:rPr>
                <w:sz w:val="24"/>
              </w:rPr>
              <w:t xml:space="preserve">Муниципальная программа </w:t>
            </w:r>
            <w:r w:rsidR="00E76F37">
              <w:rPr>
                <w:sz w:val="24"/>
              </w:rPr>
              <w:t>Сандатовского</w:t>
            </w:r>
            <w:r w:rsidRPr="00C909A4">
              <w:rPr>
                <w:sz w:val="24"/>
              </w:rPr>
              <w:t xml:space="preserve"> сельского поселения «Развитие культуры»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  <w:lang w:val="en-US"/>
              </w:rPr>
            </w:pPr>
            <w:r w:rsidRPr="00C909A4">
              <w:rPr>
                <w:sz w:val="24"/>
                <w:lang w:val="en-US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  <w:lang w:val="en-US"/>
              </w:rPr>
              <w:t>X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166,7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</w:p>
        </w:tc>
      </w:tr>
      <w:tr w:rsidR="00FF0290" w:rsidRPr="00C909A4" w:rsidTr="00D662AE">
        <w:trPr>
          <w:trHeight w:val="3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2.</w:t>
            </w:r>
          </w:p>
        </w:tc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rPr>
                <w:sz w:val="24"/>
                <w:lang w:val="en-US"/>
              </w:rPr>
            </w:pPr>
            <w:r w:rsidRPr="00C909A4">
              <w:rPr>
                <w:sz w:val="24"/>
              </w:rPr>
              <w:t>Подпрограмма 1   «Развитие культуры»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  <w:lang w:val="en-US"/>
              </w:rPr>
            </w:pPr>
            <w:r w:rsidRPr="00C909A4">
              <w:rPr>
                <w:sz w:val="24"/>
                <w:lang w:val="en-US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jc w:val="center"/>
              <w:rPr>
                <w:sz w:val="24"/>
              </w:rPr>
            </w:pPr>
            <w:r w:rsidRPr="00C909A4">
              <w:rPr>
                <w:sz w:val="24"/>
                <w:lang w:val="en-US"/>
              </w:rPr>
              <w:t>X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</w:p>
        </w:tc>
      </w:tr>
      <w:tr w:rsidR="00FF0290" w:rsidRPr="00C909A4" w:rsidTr="00D662AE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3.</w:t>
            </w:r>
          </w:p>
        </w:tc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rPr>
                <w:sz w:val="24"/>
              </w:rPr>
            </w:pPr>
            <w:r w:rsidRPr="00C909A4">
              <w:rPr>
                <w:sz w:val="24"/>
              </w:rPr>
              <w:t xml:space="preserve">Основное мероприятие 1.1. </w:t>
            </w:r>
            <w:r w:rsidRPr="00C909A4">
              <w:rPr>
                <w:bCs/>
                <w:sz w:val="24"/>
              </w:rPr>
              <w:t>Повышение заработной платы работников культуры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0,0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0,0</w:t>
            </w:r>
          </w:p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-</w:t>
            </w:r>
          </w:p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-</w:t>
            </w:r>
          </w:p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 </w:t>
            </w:r>
          </w:p>
        </w:tc>
      </w:tr>
      <w:tr w:rsidR="00FF0290" w:rsidRPr="00C909A4" w:rsidTr="00D662AE">
        <w:trPr>
          <w:trHeight w:val="868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4.</w:t>
            </w:r>
          </w:p>
        </w:tc>
        <w:tc>
          <w:tcPr>
            <w:tcW w:w="5256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rPr>
                <w:sz w:val="24"/>
              </w:rPr>
            </w:pPr>
            <w:r w:rsidRPr="00C909A4">
              <w:rPr>
                <w:sz w:val="24"/>
              </w:rPr>
              <w:t xml:space="preserve">Основное мероприятие 1.2. </w:t>
            </w:r>
            <w:r w:rsidRPr="00C909A4">
              <w:rPr>
                <w:bCs/>
                <w:sz w:val="24"/>
              </w:rPr>
              <w:t>Развитие материально-технической базы в сфере культуры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335,7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249,4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:rsidR="00FF0290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86,3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86,3</w:t>
            </w:r>
          </w:p>
        </w:tc>
      </w:tr>
      <w:tr w:rsidR="00FF0290" w:rsidRPr="00C909A4" w:rsidTr="00484906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auto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5.</w:t>
            </w:r>
          </w:p>
        </w:tc>
        <w:tc>
          <w:tcPr>
            <w:tcW w:w="5256" w:type="dxa"/>
            <w:tcBorders>
              <w:left w:val="single" w:sz="4" w:space="0" w:color="000000"/>
              <w:bottom w:val="single" w:sz="4" w:space="0" w:color="auto"/>
            </w:tcBorders>
          </w:tcPr>
          <w:p w:rsidR="00FF0290" w:rsidRPr="00C909A4" w:rsidRDefault="00FF0290" w:rsidP="00D662AE">
            <w:pPr>
              <w:spacing w:line="230" w:lineRule="auto"/>
              <w:rPr>
                <w:bCs/>
                <w:kern w:val="2"/>
                <w:sz w:val="24"/>
                <w:lang w:eastAsia="en-US"/>
              </w:rPr>
            </w:pPr>
            <w:r w:rsidRPr="00C909A4">
              <w:rPr>
                <w:kern w:val="2"/>
                <w:sz w:val="24"/>
                <w:lang w:eastAsia="en-US"/>
              </w:rPr>
              <w:t xml:space="preserve">Основное мероприятие 1.3. </w:t>
            </w:r>
            <w:r w:rsidRPr="00C909A4">
              <w:rPr>
                <w:bCs/>
                <w:kern w:val="2"/>
                <w:sz w:val="24"/>
                <w:lang w:eastAsia="en-US"/>
              </w:rPr>
              <w:t>Развитие культурно-досуговой деятельности</w:t>
            </w:r>
          </w:p>
          <w:p w:rsidR="00FF0290" w:rsidRPr="00C909A4" w:rsidRDefault="00FF0290" w:rsidP="00D662AE">
            <w:pPr>
              <w:spacing w:line="230" w:lineRule="auto"/>
              <w:rPr>
                <w:kern w:val="2"/>
                <w:sz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484906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484906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-</w:t>
            </w:r>
          </w:p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  <w:r w:rsidRPr="00C909A4">
              <w:rPr>
                <w:sz w:val="24"/>
              </w:rPr>
              <w:t>-</w:t>
            </w:r>
          </w:p>
          <w:p w:rsidR="00FF0290" w:rsidRPr="00C909A4" w:rsidRDefault="00FF0290" w:rsidP="00D662AE">
            <w:pPr>
              <w:snapToGrid w:val="0"/>
              <w:jc w:val="center"/>
              <w:rPr>
                <w:sz w:val="24"/>
              </w:rPr>
            </w:pPr>
          </w:p>
        </w:tc>
      </w:tr>
      <w:tr w:rsidR="00484906" w:rsidRPr="00C909A4" w:rsidTr="00484906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4906" w:rsidRPr="00C909A4" w:rsidRDefault="00484906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4906" w:rsidRPr="00C909A4" w:rsidRDefault="00484906" w:rsidP="00D662AE">
            <w:pPr>
              <w:spacing w:line="230" w:lineRule="auto"/>
              <w:rPr>
                <w:kern w:val="2"/>
                <w:sz w:val="24"/>
                <w:lang w:eastAsia="en-US"/>
              </w:rPr>
            </w:pPr>
            <w:r w:rsidRPr="00484906">
              <w:rPr>
                <w:kern w:val="2"/>
                <w:sz w:val="24"/>
                <w:lang w:eastAsia="en-US"/>
              </w:rPr>
              <w:t>Основное мероприятие 1.4. Расходы на восстановление (ремонт, реставрация, благоустройство) воинских захоронений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06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2725,4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06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2645,0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06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  <w:p w:rsidR="00484906" w:rsidRPr="00C909A4" w:rsidRDefault="00484906" w:rsidP="00D662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6" w:rsidRPr="00C909A4" w:rsidRDefault="00175D1A" w:rsidP="00D662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  <w:p w:rsidR="00484906" w:rsidRPr="00C909A4" w:rsidRDefault="00484906" w:rsidP="00D662A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F0290" w:rsidRPr="007A148D" w:rsidRDefault="00FF0290" w:rsidP="00FF0290">
      <w:pPr>
        <w:pageBreakBefore/>
        <w:jc w:val="right"/>
        <w:rPr>
          <w:bCs/>
          <w:sz w:val="28"/>
          <w:szCs w:val="28"/>
        </w:rPr>
      </w:pPr>
      <w:r w:rsidRPr="007A148D">
        <w:rPr>
          <w:sz w:val="28"/>
          <w:szCs w:val="28"/>
        </w:rPr>
        <w:t>Таблица № 12</w:t>
      </w:r>
    </w:p>
    <w:p w:rsidR="00FF0290" w:rsidRPr="007A148D" w:rsidRDefault="00FF0290" w:rsidP="00FF0290">
      <w:pPr>
        <w:jc w:val="center"/>
        <w:rPr>
          <w:bCs/>
          <w:sz w:val="28"/>
          <w:szCs w:val="28"/>
        </w:rPr>
      </w:pPr>
      <w:r w:rsidRPr="007A148D">
        <w:rPr>
          <w:bCs/>
          <w:sz w:val="28"/>
          <w:szCs w:val="28"/>
        </w:rPr>
        <w:t xml:space="preserve">ИНФОРМАЦИЯ </w:t>
      </w:r>
    </w:p>
    <w:p w:rsidR="00FF0290" w:rsidRPr="007A148D" w:rsidRDefault="00FF0290" w:rsidP="00FF0290">
      <w:pPr>
        <w:jc w:val="center"/>
        <w:rPr>
          <w:bCs/>
          <w:sz w:val="28"/>
          <w:szCs w:val="28"/>
        </w:rPr>
      </w:pPr>
      <w:r w:rsidRPr="007A148D">
        <w:rPr>
          <w:bCs/>
          <w:sz w:val="28"/>
          <w:szCs w:val="28"/>
        </w:rPr>
        <w:t>о соблюдении условий софинансирования расходных обязательств</w:t>
      </w:r>
    </w:p>
    <w:p w:rsidR="00FF0290" w:rsidRPr="007A148D" w:rsidRDefault="00FC7F0B" w:rsidP="00FF0290">
      <w:pPr>
        <w:jc w:val="center"/>
        <w:rPr>
          <w:bCs/>
          <w:sz w:val="28"/>
          <w:szCs w:val="28"/>
        </w:rPr>
      </w:pPr>
      <w:r w:rsidRPr="007A148D">
        <w:rPr>
          <w:bCs/>
          <w:sz w:val="28"/>
          <w:szCs w:val="28"/>
        </w:rPr>
        <w:t>Сандатовского сельского поселения</w:t>
      </w:r>
      <w:r w:rsidR="00FF0290" w:rsidRPr="007A148D">
        <w:rPr>
          <w:bCs/>
          <w:sz w:val="28"/>
          <w:szCs w:val="28"/>
        </w:rPr>
        <w:t xml:space="preserve"> при реализации основных мероприятий, приоритетных основных мероприятий</w:t>
      </w:r>
    </w:p>
    <w:p w:rsidR="00FF0290" w:rsidRPr="007A148D" w:rsidRDefault="00FF0290" w:rsidP="00FF0290">
      <w:pPr>
        <w:jc w:val="center"/>
        <w:rPr>
          <w:bCs/>
          <w:sz w:val="24"/>
        </w:rPr>
      </w:pPr>
      <w:r w:rsidRPr="007A148D">
        <w:rPr>
          <w:bCs/>
          <w:sz w:val="28"/>
          <w:szCs w:val="28"/>
        </w:rPr>
        <w:t xml:space="preserve">и мероприятий ведомственных целевых программ муниципальной программы в отчетном году. </w:t>
      </w:r>
      <w:r w:rsidRPr="007A148D">
        <w:rPr>
          <w:bCs/>
          <w:sz w:val="24"/>
        </w:rPr>
        <w:br/>
      </w:r>
    </w:p>
    <w:tbl>
      <w:tblPr>
        <w:tblW w:w="14884" w:type="dxa"/>
        <w:tblInd w:w="108" w:type="dxa"/>
        <w:tblLayout w:type="fixed"/>
        <w:tblLook w:val="0000"/>
      </w:tblPr>
      <w:tblGrid>
        <w:gridCol w:w="639"/>
        <w:gridCol w:w="5124"/>
        <w:gridCol w:w="2755"/>
        <w:gridCol w:w="2485"/>
        <w:gridCol w:w="2096"/>
        <w:gridCol w:w="1785"/>
      </w:tblGrid>
      <w:tr w:rsidR="00FF0290" w:rsidRPr="007A148D" w:rsidTr="00D662AE">
        <w:trPr>
          <w:trHeight w:val="59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№</w:t>
            </w: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п/п</w:t>
            </w: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 xml:space="preserve">Наименование основного мероприятия муниципальной программы, приоритетных основных мероприятий, мероприятия ведомственной целевой программы (по инвестиционным расходам - </w:t>
            </w:r>
            <w:r w:rsidRPr="007A148D">
              <w:rPr>
                <w:bCs/>
                <w:sz w:val="24"/>
              </w:rPr>
              <w:br/>
              <w:t>в разрезе объектов) &lt;1&gt;</w:t>
            </w:r>
          </w:p>
        </w:tc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Объем фактических расходов</w:t>
            </w: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</w:tc>
      </w:tr>
      <w:tr w:rsidR="00FF0290" w:rsidRPr="007A148D" w:rsidTr="00D662AE">
        <w:trPr>
          <w:trHeight w:val="592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1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Объем фактических расходов областного бюджета</w:t>
            </w:r>
          </w:p>
        </w:tc>
        <w:tc>
          <w:tcPr>
            <w:tcW w:w="3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</w:pPr>
            <w:r w:rsidRPr="007A148D">
              <w:rPr>
                <w:bCs/>
                <w:sz w:val="24"/>
              </w:rPr>
              <w:t>Объем фактических расходов местного бюджета</w:t>
            </w:r>
          </w:p>
        </w:tc>
      </w:tr>
      <w:tr w:rsidR="00FF0290" w:rsidRPr="007A148D" w:rsidTr="00D662AE">
        <w:trPr>
          <w:trHeight w:val="540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1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тыс. рублей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%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тыс. рублей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Pr="007A148D" w:rsidRDefault="00FF0290" w:rsidP="00D662AE">
            <w:pPr>
              <w:jc w:val="center"/>
            </w:pPr>
            <w:r w:rsidRPr="007A148D">
              <w:rPr>
                <w:bCs/>
                <w:sz w:val="24"/>
              </w:rPr>
              <w:t>%</w:t>
            </w:r>
          </w:p>
        </w:tc>
      </w:tr>
    </w:tbl>
    <w:p w:rsidR="00FF0290" w:rsidRPr="007A148D" w:rsidRDefault="00FF0290" w:rsidP="00FF0290">
      <w:pPr>
        <w:rPr>
          <w:sz w:val="2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639"/>
        <w:gridCol w:w="5124"/>
        <w:gridCol w:w="2755"/>
        <w:gridCol w:w="2485"/>
        <w:gridCol w:w="2096"/>
        <w:gridCol w:w="1785"/>
      </w:tblGrid>
      <w:tr w:rsidR="00FF0290" w:rsidRPr="007A148D" w:rsidTr="00D662AE">
        <w:trPr>
          <w:trHeight w:val="315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sz w:val="24"/>
                <w:lang w:val="en-US"/>
              </w:rPr>
            </w:pPr>
            <w:r w:rsidRPr="007A148D">
              <w:rPr>
                <w:sz w:val="24"/>
                <w:lang w:val="en-US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lang w:val="en-US"/>
              </w:rPr>
            </w:pPr>
            <w:r w:rsidRPr="007A148D">
              <w:rPr>
                <w:sz w:val="24"/>
                <w:lang w:val="en-US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lang w:val="en-US"/>
              </w:rPr>
            </w:pPr>
            <w:r w:rsidRPr="007A148D">
              <w:rPr>
                <w:sz w:val="24"/>
                <w:lang w:val="en-US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lang w:val="en-US"/>
              </w:rPr>
            </w:pPr>
            <w:r w:rsidRPr="007A148D">
              <w:rPr>
                <w:sz w:val="24"/>
                <w:lang w:val="en-US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lang w:val="en-US"/>
              </w:rPr>
            </w:pPr>
            <w:r w:rsidRPr="007A148D">
              <w:rPr>
                <w:sz w:val="24"/>
                <w:lang w:val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Pr="007A148D" w:rsidRDefault="00FF0290" w:rsidP="00D662AE">
            <w:pPr>
              <w:jc w:val="center"/>
            </w:pPr>
            <w:r w:rsidRPr="007A148D">
              <w:rPr>
                <w:sz w:val="24"/>
                <w:lang w:val="en-US"/>
              </w:rPr>
              <w:t>6</w:t>
            </w:r>
          </w:p>
        </w:tc>
      </w:tr>
      <w:tr w:rsidR="007D10A2" w:rsidRPr="007A148D" w:rsidTr="007D10A2">
        <w:trPr>
          <w:trHeight w:val="31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snapToGrid w:val="0"/>
              <w:jc w:val="center"/>
              <w:rPr>
                <w:sz w:val="24"/>
              </w:rPr>
            </w:pPr>
            <w:r w:rsidRPr="007A148D">
              <w:rPr>
                <w:sz w:val="24"/>
              </w:rPr>
              <w:t>1.</w:t>
            </w:r>
          </w:p>
        </w:tc>
        <w:tc>
          <w:tcPr>
            <w:tcW w:w="5124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rPr>
                <w:sz w:val="24"/>
              </w:rPr>
            </w:pPr>
            <w:r w:rsidRPr="007A148D">
              <w:rPr>
                <w:sz w:val="24"/>
              </w:rPr>
              <w:t>Муниципальная программа Сандатовского сельского поселения «Развитие культуры»</w:t>
            </w:r>
          </w:p>
          <w:p w:rsidR="007D10A2" w:rsidRPr="007A148D" w:rsidRDefault="007D10A2" w:rsidP="00D662AE">
            <w:pPr>
              <w:rPr>
                <w:sz w:val="24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Pr="007A148D" w:rsidRDefault="007D10A2" w:rsidP="007D10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</w:tr>
      <w:tr w:rsidR="007D10A2" w:rsidRPr="007A148D" w:rsidTr="007D10A2">
        <w:trPr>
          <w:trHeight w:val="31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snapToGrid w:val="0"/>
              <w:jc w:val="center"/>
              <w:rPr>
                <w:sz w:val="24"/>
              </w:rPr>
            </w:pPr>
            <w:r w:rsidRPr="007A148D">
              <w:rPr>
                <w:sz w:val="24"/>
              </w:rPr>
              <w:t>2.</w:t>
            </w:r>
          </w:p>
        </w:tc>
        <w:tc>
          <w:tcPr>
            <w:tcW w:w="5124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rPr>
                <w:sz w:val="24"/>
                <w:lang w:val="en-US"/>
              </w:rPr>
            </w:pPr>
            <w:r w:rsidRPr="007A148D">
              <w:rPr>
                <w:sz w:val="24"/>
              </w:rPr>
              <w:t>Подпрограмма 1. «Развитие культуры»</w:t>
            </w:r>
          </w:p>
          <w:p w:rsidR="007D10A2" w:rsidRPr="007A148D" w:rsidRDefault="007D10A2" w:rsidP="00D662AE">
            <w:pPr>
              <w:rPr>
                <w:sz w:val="24"/>
                <w:lang w:val="en-US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Pr="007A148D" w:rsidRDefault="007D10A2" w:rsidP="007D10A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</w:tr>
      <w:tr w:rsidR="007D10A2" w:rsidRPr="007A148D" w:rsidTr="007D10A2">
        <w:trPr>
          <w:trHeight w:val="31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snapToGrid w:val="0"/>
              <w:jc w:val="center"/>
              <w:rPr>
                <w:sz w:val="24"/>
              </w:rPr>
            </w:pPr>
            <w:r w:rsidRPr="007A148D">
              <w:rPr>
                <w:sz w:val="24"/>
              </w:rPr>
              <w:t>3.</w:t>
            </w:r>
          </w:p>
        </w:tc>
        <w:tc>
          <w:tcPr>
            <w:tcW w:w="5124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rPr>
                <w:sz w:val="24"/>
              </w:rPr>
            </w:pPr>
            <w:r w:rsidRPr="007A148D">
              <w:rPr>
                <w:sz w:val="24"/>
              </w:rPr>
              <w:t xml:space="preserve">Основное мероприятие 1.2. </w:t>
            </w:r>
            <w:r w:rsidRPr="007A148D">
              <w:rPr>
                <w:bCs/>
                <w:sz w:val="24"/>
              </w:rPr>
              <w:t>Развитие материально-технической базы в сфере культуры</w:t>
            </w:r>
            <w:r w:rsidRPr="007A148D">
              <w:rPr>
                <w:sz w:val="24"/>
              </w:rPr>
              <w:t xml:space="preserve"> 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Pr="007A148D" w:rsidRDefault="007D10A2" w:rsidP="007D10A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0A2" w:rsidRDefault="007D10A2" w:rsidP="007D10A2">
            <w:pPr>
              <w:jc w:val="center"/>
            </w:pPr>
            <w:r w:rsidRPr="002D544D">
              <w:rPr>
                <w:sz w:val="24"/>
              </w:rPr>
              <w:t>0,0</w:t>
            </w:r>
          </w:p>
        </w:tc>
      </w:tr>
      <w:tr w:rsidR="007D10A2" w:rsidRPr="007A148D" w:rsidTr="007D10A2">
        <w:trPr>
          <w:trHeight w:val="31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snapToGrid w:val="0"/>
              <w:jc w:val="center"/>
              <w:rPr>
                <w:sz w:val="24"/>
              </w:rPr>
            </w:pPr>
            <w:r w:rsidRPr="007A148D">
              <w:rPr>
                <w:sz w:val="24"/>
              </w:rPr>
              <w:t>4.</w:t>
            </w:r>
          </w:p>
        </w:tc>
        <w:tc>
          <w:tcPr>
            <w:tcW w:w="5124" w:type="dxa"/>
            <w:tcBorders>
              <w:left w:val="single" w:sz="4" w:space="0" w:color="000000"/>
              <w:bottom w:val="single" w:sz="4" w:space="0" w:color="000000"/>
            </w:tcBorders>
          </w:tcPr>
          <w:p w:rsidR="007D10A2" w:rsidRPr="007A148D" w:rsidRDefault="007D10A2" w:rsidP="00D662AE">
            <w:pPr>
              <w:rPr>
                <w:sz w:val="24"/>
              </w:rPr>
            </w:pPr>
            <w:r w:rsidRPr="007A148D">
              <w:rPr>
                <w:kern w:val="2"/>
                <w:sz w:val="24"/>
                <w:lang w:eastAsia="en-US"/>
              </w:rPr>
              <w:t>Основное мероприятие 1.4. Расходы на восстановление (ремонт, реставрация, благоустройство) воинских захоронений</w:t>
            </w:r>
            <w:r w:rsidRPr="007A148D">
              <w:rPr>
                <w:sz w:val="24"/>
              </w:rPr>
              <w:t xml:space="preserve"> 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Pr="007A148D" w:rsidRDefault="002E089F" w:rsidP="007D10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1935,6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2E089F" w:rsidP="002E089F">
            <w:pPr>
              <w:jc w:val="center"/>
            </w:pPr>
            <w:r>
              <w:rPr>
                <w:sz w:val="24"/>
              </w:rPr>
              <w:t>73,17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10A2" w:rsidRDefault="002E089F" w:rsidP="007D10A2">
            <w:pPr>
              <w:jc w:val="center"/>
            </w:pPr>
            <w:r>
              <w:rPr>
                <w:sz w:val="24"/>
              </w:rPr>
              <w:t>709,5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0A2" w:rsidRDefault="002E089F" w:rsidP="007D10A2">
            <w:pPr>
              <w:jc w:val="center"/>
            </w:pPr>
            <w:r>
              <w:rPr>
                <w:sz w:val="24"/>
              </w:rPr>
              <w:t>26,83</w:t>
            </w:r>
          </w:p>
        </w:tc>
      </w:tr>
    </w:tbl>
    <w:p w:rsidR="00FF0290" w:rsidRDefault="00FF0290" w:rsidP="00FF0290">
      <w:pPr>
        <w:jc w:val="right"/>
        <w:rPr>
          <w:sz w:val="24"/>
        </w:rPr>
      </w:pPr>
    </w:p>
    <w:p w:rsidR="00FF0290" w:rsidRDefault="00FF0290" w:rsidP="00FF0290">
      <w:pPr>
        <w:jc w:val="right"/>
        <w:rPr>
          <w:sz w:val="24"/>
        </w:rPr>
      </w:pPr>
    </w:p>
    <w:p w:rsidR="00FF0290" w:rsidRDefault="00FF0290" w:rsidP="00FF0290">
      <w:pPr>
        <w:jc w:val="right"/>
        <w:rPr>
          <w:sz w:val="24"/>
        </w:rPr>
      </w:pPr>
    </w:p>
    <w:p w:rsidR="00FF0290" w:rsidRDefault="00FF0290" w:rsidP="00FF0290">
      <w:pPr>
        <w:jc w:val="right"/>
        <w:rPr>
          <w:sz w:val="24"/>
        </w:rPr>
      </w:pPr>
    </w:p>
    <w:p w:rsidR="00FF0290" w:rsidRDefault="00FF0290" w:rsidP="00FF02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290" w:rsidRPr="007A148D" w:rsidRDefault="00FF0290" w:rsidP="00FF0290">
      <w:pPr>
        <w:jc w:val="right"/>
        <w:rPr>
          <w:bCs/>
          <w:sz w:val="28"/>
          <w:szCs w:val="28"/>
        </w:rPr>
      </w:pPr>
      <w:r w:rsidRPr="007A148D">
        <w:rPr>
          <w:kern w:val="2"/>
          <w:sz w:val="28"/>
          <w:szCs w:val="28"/>
          <w:lang w:eastAsia="en-US"/>
        </w:rPr>
        <w:t xml:space="preserve"> </w:t>
      </w:r>
      <w:r w:rsidRPr="007A148D">
        <w:rPr>
          <w:sz w:val="28"/>
          <w:szCs w:val="28"/>
        </w:rPr>
        <w:t>Таблица №13</w:t>
      </w:r>
    </w:p>
    <w:p w:rsidR="00FF0290" w:rsidRPr="007A148D" w:rsidRDefault="00FF0290" w:rsidP="00FF0290">
      <w:pPr>
        <w:jc w:val="center"/>
        <w:rPr>
          <w:bCs/>
          <w:sz w:val="28"/>
          <w:szCs w:val="28"/>
        </w:rPr>
      </w:pPr>
      <w:r w:rsidRPr="007A148D">
        <w:rPr>
          <w:bCs/>
          <w:sz w:val="28"/>
          <w:szCs w:val="28"/>
        </w:rPr>
        <w:t>ИНФОРМАЦИЯ</w:t>
      </w:r>
    </w:p>
    <w:p w:rsidR="00FF0290" w:rsidRPr="007A148D" w:rsidRDefault="00FF0290" w:rsidP="00FF0290">
      <w:pPr>
        <w:jc w:val="center"/>
      </w:pPr>
      <w:r w:rsidRPr="007A148D">
        <w:rPr>
          <w:bCs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7D13BC" w:rsidRPr="007A148D">
        <w:rPr>
          <w:bCs/>
          <w:sz w:val="28"/>
          <w:szCs w:val="28"/>
        </w:rPr>
        <w:t>Сандатовского сельского поселения</w:t>
      </w:r>
      <w:r w:rsidRPr="007A148D">
        <w:rPr>
          <w:bCs/>
          <w:sz w:val="28"/>
          <w:szCs w:val="28"/>
        </w:rPr>
        <w:t xml:space="preserve"> </w:t>
      </w:r>
      <w:r w:rsidRPr="007A148D">
        <w:rPr>
          <w:bCs/>
          <w:iCs/>
          <w:sz w:val="28"/>
          <w:szCs w:val="28"/>
        </w:rPr>
        <w:t>в отчетном году</w:t>
      </w:r>
    </w:p>
    <w:p w:rsidR="00FF0290" w:rsidRPr="007A148D" w:rsidRDefault="00FF0290" w:rsidP="00FF0290">
      <w:pPr>
        <w:jc w:val="center"/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966"/>
        <w:gridCol w:w="1019"/>
        <w:gridCol w:w="850"/>
        <w:gridCol w:w="937"/>
        <w:gridCol w:w="906"/>
        <w:gridCol w:w="851"/>
        <w:gridCol w:w="992"/>
        <w:gridCol w:w="992"/>
        <w:gridCol w:w="1134"/>
        <w:gridCol w:w="1276"/>
        <w:gridCol w:w="1134"/>
        <w:gridCol w:w="1276"/>
        <w:gridCol w:w="1417"/>
      </w:tblGrid>
      <w:tr w:rsidR="00FF0290" w:rsidRPr="007A148D" w:rsidTr="00D662AE">
        <w:trPr>
          <w:trHeight w:val="133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 xml:space="preserve">Наименование муниципального учреждения 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  <w:p w:rsidR="00FF0290" w:rsidRPr="007A148D" w:rsidRDefault="00FF0290" w:rsidP="00BF148F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Остаток средств на 01.01. 20</w:t>
            </w:r>
            <w:r w:rsidR="004C450F">
              <w:rPr>
                <w:bCs/>
                <w:sz w:val="24"/>
              </w:rPr>
              <w:t>2</w:t>
            </w:r>
            <w:r w:rsidR="00BF148F">
              <w:rPr>
                <w:bCs/>
                <w:sz w:val="24"/>
              </w:rPr>
              <w:t>3</w:t>
            </w:r>
          </w:p>
        </w:tc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7D13BC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 xml:space="preserve">Средства, направленные на реализацию основных мероприятий муниципальной программы </w:t>
            </w:r>
            <w:r w:rsidR="007D13BC" w:rsidRPr="007A148D">
              <w:rPr>
                <w:bCs/>
                <w:sz w:val="24"/>
              </w:rPr>
              <w:t>Сандатовского сельского поселения</w:t>
            </w:r>
            <w:r w:rsidRPr="007A148D">
              <w:rPr>
                <w:bCs/>
                <w:sz w:val="24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  <w:p w:rsidR="00FF0290" w:rsidRPr="007A148D" w:rsidRDefault="00FF0290" w:rsidP="00BF148F">
            <w:pPr>
              <w:ind w:left="126"/>
              <w:jc w:val="center"/>
            </w:pPr>
            <w:r w:rsidRPr="007A148D">
              <w:rPr>
                <w:bCs/>
                <w:sz w:val="24"/>
              </w:rPr>
              <w:t>Остаток на 01.01. 202</w:t>
            </w:r>
            <w:r w:rsidR="00BF148F">
              <w:rPr>
                <w:bCs/>
                <w:sz w:val="24"/>
              </w:rPr>
              <w:t>4</w:t>
            </w:r>
          </w:p>
        </w:tc>
      </w:tr>
      <w:tr w:rsidR="00FF0290" w:rsidRPr="007A148D" w:rsidTr="00D662AE">
        <w:trPr>
          <w:trHeight w:val="338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01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</w:p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всего</w:t>
            </w:r>
          </w:p>
        </w:tc>
        <w:tc>
          <w:tcPr>
            <w:tcW w:w="453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</w:rPr>
            </w:pPr>
            <w:r w:rsidRPr="007A148D">
              <w:rPr>
                <w:bCs/>
                <w:sz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snapToGrid w:val="0"/>
              <w:jc w:val="center"/>
            </w:pPr>
          </w:p>
          <w:p w:rsidR="00FF0290" w:rsidRPr="007A148D" w:rsidRDefault="00FF0290" w:rsidP="00D662AE">
            <w:pPr>
              <w:pStyle w:val="afffffffa"/>
              <w:jc w:val="center"/>
            </w:pPr>
          </w:p>
          <w:p w:rsidR="00FF0290" w:rsidRPr="007A148D" w:rsidRDefault="00FF0290" w:rsidP="00D662AE">
            <w:pPr>
              <w:pStyle w:val="afffffffa"/>
              <w:jc w:val="center"/>
            </w:pPr>
          </w:p>
          <w:p w:rsidR="00FF0290" w:rsidRPr="007A148D" w:rsidRDefault="00FF0290" w:rsidP="00D662AE">
            <w:pPr>
              <w:pStyle w:val="afffffffa"/>
              <w:jc w:val="center"/>
            </w:pPr>
            <w:r w:rsidRPr="007A148D">
              <w:t>всего</w:t>
            </w:r>
          </w:p>
        </w:tc>
        <w:tc>
          <w:tcPr>
            <w:tcW w:w="4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</w:pPr>
            <w:r w:rsidRPr="007A148D">
              <w:t>В том числе: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snapToGrid w:val="0"/>
            </w:pPr>
          </w:p>
        </w:tc>
      </w:tr>
      <w:tr w:rsidR="00FF0290" w:rsidRPr="007A148D" w:rsidTr="00D662AE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snapToGrid w:val="0"/>
            </w:pPr>
          </w:p>
        </w:tc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snapToGrid w:val="0"/>
            </w:pPr>
          </w:p>
        </w:tc>
        <w:tc>
          <w:tcPr>
            <w:tcW w:w="10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  <w:rPr>
                <w:bCs/>
              </w:rPr>
            </w:pPr>
            <w:r w:rsidRPr="007A148D">
              <w:t>оказание платных услуг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добро-вольные пожерт-вования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целевые взносы физических и (или) юридических лиц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средства, полученные от приносящей доход деятельности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</w:rPr>
            </w:pPr>
            <w:r w:rsidRPr="007A148D">
              <w:rPr>
                <w:bCs/>
                <w:sz w:val="24"/>
              </w:rPr>
              <w:t>иные доходы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snapToGrid w:val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оплата труда с начислениями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капи-тальные вложения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</w:rPr>
            </w:pPr>
            <w:r w:rsidRPr="007A148D">
              <w:rPr>
                <w:bCs/>
                <w:sz w:val="24"/>
              </w:rPr>
              <w:t>материаль-ные запасы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</w:rPr>
            </w:pPr>
            <w:r w:rsidRPr="007A148D">
              <w:rPr>
                <w:bCs/>
                <w:sz w:val="24"/>
              </w:rPr>
              <w:t>прочие расходы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snapToGrid w:val="0"/>
            </w:pPr>
          </w:p>
        </w:tc>
      </w:tr>
    </w:tbl>
    <w:p w:rsidR="00FF0290" w:rsidRPr="007A148D" w:rsidRDefault="00FF0290" w:rsidP="00FF0290">
      <w:pPr>
        <w:jc w:val="right"/>
        <w:rPr>
          <w:sz w:val="4"/>
          <w:szCs w:val="4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950"/>
        <w:gridCol w:w="1035"/>
        <w:gridCol w:w="850"/>
        <w:gridCol w:w="937"/>
        <w:gridCol w:w="906"/>
        <w:gridCol w:w="851"/>
        <w:gridCol w:w="992"/>
        <w:gridCol w:w="992"/>
        <w:gridCol w:w="1134"/>
        <w:gridCol w:w="1276"/>
        <w:gridCol w:w="1134"/>
        <w:gridCol w:w="1276"/>
        <w:gridCol w:w="1417"/>
      </w:tblGrid>
      <w:tr w:rsidR="00FF0290" w:rsidRPr="007A148D" w:rsidTr="00D662AE">
        <w:trPr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  <w:rPr>
                <w:lang w:val="en-US"/>
              </w:rPr>
            </w:pPr>
            <w:r w:rsidRPr="007A148D">
              <w:rPr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  <w:rPr>
                <w:bCs/>
                <w:lang w:val="en-US"/>
              </w:rPr>
            </w:pPr>
            <w:r w:rsidRPr="007A148D">
              <w:rPr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  <w:rPr>
                <w:bCs/>
                <w:lang w:val="en-US"/>
              </w:rPr>
            </w:pPr>
            <w:r w:rsidRPr="007A148D">
              <w:rPr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  <w:rPr>
                <w:bCs/>
                <w:lang w:val="en-US"/>
              </w:rPr>
            </w:pPr>
            <w:r w:rsidRPr="007A148D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0290" w:rsidRPr="007A148D" w:rsidRDefault="00FF0290" w:rsidP="00D662AE">
            <w:pPr>
              <w:jc w:val="center"/>
              <w:rPr>
                <w:sz w:val="24"/>
                <w:szCs w:val="24"/>
                <w:lang w:val="en-US"/>
              </w:rPr>
            </w:pPr>
            <w:r w:rsidRPr="007A148D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290" w:rsidRPr="007A148D" w:rsidRDefault="00FF0290" w:rsidP="00D662AE">
            <w:pPr>
              <w:pStyle w:val="afffffffa"/>
              <w:jc w:val="center"/>
            </w:pPr>
            <w:r w:rsidRPr="007A148D">
              <w:rPr>
                <w:lang w:val="en-US"/>
              </w:rPr>
              <w:t>14</w:t>
            </w:r>
          </w:p>
        </w:tc>
      </w:tr>
      <w:tr w:rsidR="00FF0290" w:rsidRPr="007A148D" w:rsidTr="00D662AE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pStyle w:val="afffffffa"/>
              <w:snapToGrid w:val="0"/>
            </w:pPr>
            <w:r w:rsidRPr="007A148D">
              <w:t>МБУК «СДК Сандатовского с.п.»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pStyle w:val="afffffffa"/>
              <w:snapToGrid w:val="0"/>
              <w:jc w:val="center"/>
            </w:pPr>
            <w:r w:rsidRPr="007A148D">
              <w:t>0,0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BF148F" w:rsidP="00FC2F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F0290" w:rsidP="00D662AE">
            <w:pPr>
              <w:pStyle w:val="afffffffa"/>
              <w:snapToGrid w:val="0"/>
              <w:jc w:val="center"/>
            </w:pPr>
            <w:r w:rsidRPr="007A148D">
              <w:t>-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14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F0290" w:rsidP="00D6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14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BF148F" w:rsidP="00A566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14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BF148F" w:rsidP="00A5663A">
            <w:pPr>
              <w:pStyle w:val="afffffffa"/>
              <w:snapToGrid w:val="0"/>
              <w:jc w:val="center"/>
            </w:pPr>
            <w:r>
              <w:rPr>
                <w:bCs/>
              </w:rPr>
              <w:t>371,4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2FEA" w:rsidP="00A566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14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14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F0290" w:rsidRPr="007A148D" w:rsidRDefault="00BF148F" w:rsidP="00D6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371,4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0290" w:rsidRPr="007A148D" w:rsidRDefault="00FC7F0B" w:rsidP="00D662AE">
            <w:pPr>
              <w:pStyle w:val="afffffffa"/>
              <w:snapToGrid w:val="0"/>
              <w:jc w:val="center"/>
            </w:pPr>
            <w:r w:rsidRPr="007A148D">
              <w:t>0,0</w:t>
            </w:r>
          </w:p>
        </w:tc>
      </w:tr>
    </w:tbl>
    <w:p w:rsidR="00FF0290" w:rsidRPr="007A148D" w:rsidRDefault="00FF0290" w:rsidP="00FF0290">
      <w:pPr>
        <w:rPr>
          <w:kern w:val="2"/>
          <w:sz w:val="24"/>
          <w:szCs w:val="24"/>
          <w:lang w:eastAsia="en-US"/>
        </w:rPr>
      </w:pPr>
    </w:p>
    <w:p w:rsidR="00FF0290" w:rsidRPr="007A148D" w:rsidRDefault="00FF0290" w:rsidP="00FF0290">
      <w:pPr>
        <w:rPr>
          <w:kern w:val="2"/>
          <w:sz w:val="24"/>
          <w:szCs w:val="24"/>
          <w:lang w:eastAsia="en-US"/>
        </w:rPr>
      </w:pPr>
    </w:p>
    <w:p w:rsidR="00FF0290" w:rsidRPr="007A148D" w:rsidRDefault="00FF0290" w:rsidP="00FF0290">
      <w:pPr>
        <w:rPr>
          <w:kern w:val="2"/>
          <w:sz w:val="24"/>
          <w:szCs w:val="24"/>
          <w:lang w:eastAsia="en-US"/>
        </w:rPr>
      </w:pPr>
    </w:p>
    <w:p w:rsidR="00FF0290" w:rsidRPr="007A148D" w:rsidRDefault="00FF0290" w:rsidP="00FF0290">
      <w:pPr>
        <w:rPr>
          <w:kern w:val="2"/>
          <w:sz w:val="24"/>
          <w:szCs w:val="24"/>
          <w:lang w:eastAsia="en-US"/>
        </w:rPr>
      </w:pPr>
    </w:p>
    <w:p w:rsidR="00FF0290" w:rsidRPr="007A148D" w:rsidRDefault="00FF0290" w:rsidP="00FF0290">
      <w:pPr>
        <w:rPr>
          <w:kern w:val="2"/>
          <w:sz w:val="24"/>
          <w:szCs w:val="24"/>
          <w:lang w:eastAsia="en-US"/>
        </w:rPr>
      </w:pPr>
    </w:p>
    <w:p w:rsidR="007D13BC" w:rsidRDefault="007D13BC" w:rsidP="00FF0290">
      <w:pPr>
        <w:spacing w:line="100" w:lineRule="atLeast"/>
        <w:jc w:val="right"/>
        <w:rPr>
          <w:color w:val="FF0000"/>
          <w:sz w:val="24"/>
          <w:szCs w:val="24"/>
        </w:rPr>
      </w:pPr>
    </w:p>
    <w:p w:rsidR="007D13BC" w:rsidRDefault="007D13BC" w:rsidP="00FF0290">
      <w:pPr>
        <w:spacing w:line="100" w:lineRule="atLeast"/>
        <w:jc w:val="right"/>
        <w:rPr>
          <w:color w:val="FF0000"/>
          <w:sz w:val="24"/>
          <w:szCs w:val="24"/>
        </w:rPr>
      </w:pPr>
    </w:p>
    <w:p w:rsidR="00FF0290" w:rsidRPr="00A5663A" w:rsidRDefault="00FF0290" w:rsidP="00FF0290">
      <w:pPr>
        <w:spacing w:line="100" w:lineRule="atLeast"/>
        <w:jc w:val="right"/>
        <w:rPr>
          <w:sz w:val="24"/>
          <w:szCs w:val="24"/>
        </w:rPr>
      </w:pPr>
      <w:r w:rsidRPr="00A5663A">
        <w:rPr>
          <w:sz w:val="24"/>
          <w:szCs w:val="24"/>
        </w:rPr>
        <w:t xml:space="preserve">Приложение5  к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6848CC">
        <w:rPr>
          <w:sz w:val="24"/>
          <w:szCs w:val="24"/>
        </w:rPr>
        <w:t xml:space="preserve">к отчету о реализации </w:t>
      </w:r>
    </w:p>
    <w:p w:rsidR="00FF0290" w:rsidRPr="006848CC" w:rsidRDefault="00FF0290" w:rsidP="00FF0290">
      <w:pPr>
        <w:jc w:val="center"/>
        <w:rPr>
          <w:sz w:val="24"/>
          <w:szCs w:val="24"/>
        </w:rPr>
      </w:pPr>
      <w:r w:rsidRPr="006848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6848CC">
        <w:rPr>
          <w:sz w:val="24"/>
          <w:szCs w:val="24"/>
        </w:rPr>
        <w:t xml:space="preserve"> муниципальной программы</w:t>
      </w:r>
    </w:p>
    <w:p w:rsidR="00FF0290" w:rsidRDefault="00FF0290" w:rsidP="00FF029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F0290" w:rsidRDefault="00FF0290" w:rsidP="00FF0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мероприятиях, приоритетных основных мероприятиях, </w:t>
      </w:r>
    </w:p>
    <w:p w:rsidR="00FF0290" w:rsidRDefault="00FF0290" w:rsidP="00FF0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мероприятиях ведомственных целевых программ, финансируемых за счет всех </w:t>
      </w:r>
    </w:p>
    <w:p w:rsidR="00FF0290" w:rsidRDefault="00FF0290" w:rsidP="00FF0290">
      <w:pPr>
        <w:jc w:val="center"/>
        <w:rPr>
          <w:sz w:val="24"/>
        </w:rPr>
      </w:pPr>
      <w:r>
        <w:rPr>
          <w:sz w:val="28"/>
          <w:szCs w:val="28"/>
        </w:rPr>
        <w:t>источников финансирования, выполненных в полном объеме</w:t>
      </w:r>
    </w:p>
    <w:p w:rsidR="00FF0290" w:rsidRDefault="00FF0290" w:rsidP="00FF0290">
      <w:pPr>
        <w:ind w:firstLine="709"/>
        <w:jc w:val="right"/>
        <w:rPr>
          <w:sz w:val="24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211"/>
        <w:gridCol w:w="3402"/>
        <w:gridCol w:w="3260"/>
        <w:gridCol w:w="3644"/>
      </w:tblGrid>
      <w:tr w:rsidR="00FF0290" w:rsidTr="00D662A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jc w:val="center"/>
            </w:pPr>
            <w:r>
              <w:rPr>
                <w:sz w:val="24"/>
              </w:rPr>
              <w:t>Степень реализации основных мероприятий</w:t>
            </w:r>
          </w:p>
        </w:tc>
      </w:tr>
      <w:tr w:rsidR="00FF0290" w:rsidTr="00D662A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FF0290" w:rsidTr="00D662A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Pr="00E9188E" w:rsidRDefault="00FF0290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 w:rsidRPr="00E9188E">
              <w:rPr>
                <w:color w:val="0000FF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Pr="00E9188E" w:rsidRDefault="00FF0290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 w:rsidRPr="00E9188E">
              <w:rPr>
                <w:color w:val="0000FF"/>
                <w:sz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0" w:rsidRDefault="00FF0290" w:rsidP="00D662AE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F0290" w:rsidTr="00D662A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rPr>
                <w:sz w:val="24"/>
              </w:rPr>
            </w:pPr>
            <w:r>
              <w:rPr>
                <w:sz w:val="24"/>
              </w:rPr>
              <w:t xml:space="preserve">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E9188E" w:rsidRDefault="00FF0290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 w:rsidRPr="00E9188E">
              <w:rPr>
                <w:color w:val="0000FF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E9188E" w:rsidRDefault="00FF0290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 w:rsidRPr="00E9188E">
              <w:rPr>
                <w:color w:val="0000FF"/>
                <w:sz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Default="00FF0290" w:rsidP="00D662AE">
            <w:pPr>
              <w:spacing w:line="360" w:lineRule="auto"/>
              <w:jc w:val="center"/>
            </w:pPr>
            <w:r>
              <w:rPr>
                <w:sz w:val="24"/>
              </w:rPr>
              <w:t>Х</w:t>
            </w:r>
          </w:p>
        </w:tc>
      </w:tr>
      <w:tr w:rsidR="00FF0290" w:rsidTr="00D662A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rPr>
                <w:sz w:val="24"/>
              </w:rPr>
            </w:pPr>
            <w:r>
              <w:rPr>
                <w:sz w:val="24"/>
              </w:rPr>
              <w:t xml:space="preserve">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E9188E" w:rsidRDefault="00FF0290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 w:rsidRPr="00E9188E">
              <w:rPr>
                <w:color w:val="0000FF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E9188E" w:rsidRDefault="00FF0290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 w:rsidRPr="00E9188E">
              <w:rPr>
                <w:color w:val="0000FF"/>
                <w:sz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Default="00FF0290" w:rsidP="00D662AE">
            <w:pPr>
              <w:jc w:val="center"/>
            </w:pPr>
            <w:r>
              <w:rPr>
                <w:sz w:val="24"/>
              </w:rPr>
              <w:t>Х</w:t>
            </w:r>
          </w:p>
        </w:tc>
      </w:tr>
      <w:tr w:rsidR="00FF0290" w:rsidTr="00D662A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90" w:rsidRDefault="00FF0290" w:rsidP="00D662AE">
            <w:pPr>
              <w:rPr>
                <w:sz w:val="24"/>
              </w:rPr>
            </w:pPr>
            <w:r>
              <w:rPr>
                <w:sz w:val="24"/>
              </w:rPr>
              <w:t>- иные основные  мероприятия, приоритетные основные мероприятия, мероприятия ведомственных целевых программ, 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E9188E" w:rsidRDefault="00F90C45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290" w:rsidRPr="00E9188E" w:rsidRDefault="00F90C45" w:rsidP="00D662AE">
            <w:pPr>
              <w:snapToGrid w:val="0"/>
              <w:spacing w:line="360" w:lineRule="auto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0" w:rsidRDefault="00FF0290" w:rsidP="00D662AE">
            <w:pPr>
              <w:jc w:val="center"/>
            </w:pPr>
            <w:r>
              <w:rPr>
                <w:sz w:val="24"/>
              </w:rPr>
              <w:t>Х</w:t>
            </w:r>
          </w:p>
        </w:tc>
      </w:tr>
    </w:tbl>
    <w:p w:rsidR="00FF0290" w:rsidRPr="00293E0A" w:rsidRDefault="00FF0290" w:rsidP="00FF0290">
      <w:pPr>
        <w:rPr>
          <w:kern w:val="2"/>
          <w:sz w:val="24"/>
          <w:szCs w:val="24"/>
          <w:lang w:eastAsia="en-US"/>
        </w:rPr>
      </w:pPr>
    </w:p>
    <w:p w:rsidR="00FF0290" w:rsidRPr="00772639" w:rsidRDefault="00FF0290" w:rsidP="00FF0290">
      <w:pPr>
        <w:widowControl w:val="0"/>
        <w:rPr>
          <w:sz w:val="24"/>
          <w:szCs w:val="24"/>
        </w:rPr>
        <w:sectPr w:rsidR="00FF0290" w:rsidRPr="00772639" w:rsidSect="00D662AE">
          <w:footerReference w:type="default" r:id="rId9"/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  <w:bookmarkStart w:id="1" w:name="Par1596"/>
      <w:bookmarkEnd w:id="1"/>
    </w:p>
    <w:p w:rsidR="00FF0290" w:rsidRPr="00772639" w:rsidRDefault="00FF0290" w:rsidP="00FF0290">
      <w:pPr>
        <w:widowControl w:val="0"/>
        <w:outlineLvl w:val="2"/>
        <w:rPr>
          <w:sz w:val="24"/>
          <w:szCs w:val="24"/>
        </w:rPr>
        <w:sectPr w:rsidR="00FF0290" w:rsidRPr="00772639" w:rsidSect="00D662AE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12962" w:rsidRPr="00293E0A" w:rsidRDefault="00012962" w:rsidP="00484906">
      <w:pPr>
        <w:widowControl w:val="0"/>
        <w:outlineLvl w:val="2"/>
        <w:rPr>
          <w:rFonts w:eastAsia="Calibri"/>
          <w:kern w:val="2"/>
          <w:sz w:val="24"/>
          <w:szCs w:val="24"/>
          <w:lang w:eastAsia="en-US"/>
        </w:rPr>
      </w:pPr>
    </w:p>
    <w:sectPr w:rsidR="00012962" w:rsidRPr="00293E0A" w:rsidSect="00405807">
      <w:footerReference w:type="even" r:id="rId10"/>
      <w:footerReference w:type="default" r:id="rId11"/>
      <w:pgSz w:w="16840" w:h="11907" w:orient="landscape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0A" w:rsidRDefault="00DE1F0A">
      <w:r>
        <w:separator/>
      </w:r>
    </w:p>
  </w:endnote>
  <w:endnote w:type="continuationSeparator" w:id="0">
    <w:p w:rsidR="00DE1F0A" w:rsidRDefault="00DE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A" w:rsidRDefault="000621A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1F0A">
      <w:rPr>
        <w:rStyle w:val="ab"/>
        <w:noProof/>
      </w:rPr>
      <w:t>1</w:t>
    </w:r>
    <w:r>
      <w:rPr>
        <w:rStyle w:val="ab"/>
      </w:rPr>
      <w:fldChar w:fldCharType="end"/>
    </w:r>
  </w:p>
  <w:p w:rsidR="000621AA" w:rsidRPr="005B5BA8" w:rsidRDefault="000621AA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0" w:rsidRPr="004566E0" w:rsidRDefault="00FF0290">
    <w:pPr>
      <w:pStyle w:val="a7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FA7A4E">
      <w:rPr>
        <w:noProof/>
        <w:sz w:val="24"/>
        <w:szCs w:val="24"/>
      </w:rPr>
      <w:t>32</w:t>
    </w:r>
    <w:r w:rsidRPr="004566E0">
      <w:rPr>
        <w:sz w:val="24"/>
        <w:szCs w:val="24"/>
      </w:rPr>
      <w:fldChar w:fldCharType="end"/>
    </w:r>
  </w:p>
  <w:p w:rsidR="00FF0290" w:rsidRDefault="00FF02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A" w:rsidRDefault="000621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21AA" w:rsidRDefault="000621AA">
    <w:pPr>
      <w:pStyle w:val="a7"/>
      <w:ind w:right="360"/>
    </w:pPr>
  </w:p>
  <w:p w:rsidR="000621AA" w:rsidRDefault="000621A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A" w:rsidRDefault="000621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A4E">
      <w:rPr>
        <w:rStyle w:val="ab"/>
        <w:noProof/>
      </w:rPr>
      <w:t>33</w:t>
    </w:r>
    <w:r>
      <w:rPr>
        <w:rStyle w:val="ab"/>
      </w:rPr>
      <w:fldChar w:fldCharType="end"/>
    </w:r>
  </w:p>
  <w:p w:rsidR="000621AA" w:rsidRPr="005B5BA8" w:rsidRDefault="000621AA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0A" w:rsidRDefault="00DE1F0A">
      <w:r>
        <w:separator/>
      </w:r>
    </w:p>
  </w:footnote>
  <w:footnote w:type="continuationSeparator" w:id="0">
    <w:p w:rsidR="00DE1F0A" w:rsidRDefault="00DE1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1B54F4F"/>
    <w:multiLevelType w:val="hybridMultilevel"/>
    <w:tmpl w:val="2EA4B93C"/>
    <w:lvl w:ilvl="0" w:tplc="A23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9"/>
  </w:num>
  <w:num w:numId="15">
    <w:abstractNumId w:val="20"/>
  </w:num>
  <w:num w:numId="16">
    <w:abstractNumId w:val="24"/>
  </w:num>
  <w:num w:numId="17">
    <w:abstractNumId w:val="35"/>
  </w:num>
  <w:num w:numId="18">
    <w:abstractNumId w:val="15"/>
  </w:num>
  <w:num w:numId="19">
    <w:abstractNumId w:val="28"/>
  </w:num>
  <w:num w:numId="20">
    <w:abstractNumId w:val="17"/>
  </w:num>
  <w:num w:numId="21">
    <w:abstractNumId w:val="13"/>
  </w:num>
  <w:num w:numId="22">
    <w:abstractNumId w:val="25"/>
  </w:num>
  <w:num w:numId="23">
    <w:abstractNumId w:val="37"/>
  </w:num>
  <w:num w:numId="24">
    <w:abstractNumId w:val="40"/>
  </w:num>
  <w:num w:numId="25">
    <w:abstractNumId w:val="30"/>
  </w:num>
  <w:num w:numId="26">
    <w:abstractNumId w:val="3"/>
  </w:num>
  <w:num w:numId="27">
    <w:abstractNumId w:val="26"/>
  </w:num>
  <w:num w:numId="28">
    <w:abstractNumId w:val="6"/>
  </w:num>
  <w:num w:numId="29">
    <w:abstractNumId w:val="23"/>
  </w:num>
  <w:num w:numId="30">
    <w:abstractNumId w:val="34"/>
  </w:num>
  <w:num w:numId="31">
    <w:abstractNumId w:val="8"/>
  </w:num>
  <w:num w:numId="32">
    <w:abstractNumId w:val="31"/>
  </w:num>
  <w:num w:numId="33">
    <w:abstractNumId w:val="22"/>
  </w:num>
  <w:num w:numId="34">
    <w:abstractNumId w:val="32"/>
  </w:num>
  <w:num w:numId="35">
    <w:abstractNumId w:val="12"/>
  </w:num>
  <w:num w:numId="36">
    <w:abstractNumId w:val="11"/>
  </w:num>
  <w:num w:numId="37">
    <w:abstractNumId w:val="18"/>
  </w:num>
  <w:num w:numId="38">
    <w:abstractNumId w:val="38"/>
  </w:num>
  <w:num w:numId="39">
    <w:abstractNumId w:val="1"/>
  </w:num>
  <w:num w:numId="40">
    <w:abstractNumId w:val="36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9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0349E"/>
    <w:rsid w:val="00006C15"/>
    <w:rsid w:val="00010207"/>
    <w:rsid w:val="00011808"/>
    <w:rsid w:val="0001262E"/>
    <w:rsid w:val="00012962"/>
    <w:rsid w:val="00014E12"/>
    <w:rsid w:val="000159E7"/>
    <w:rsid w:val="00023A5A"/>
    <w:rsid w:val="0002685D"/>
    <w:rsid w:val="000275FB"/>
    <w:rsid w:val="000333E4"/>
    <w:rsid w:val="00036C56"/>
    <w:rsid w:val="00042F89"/>
    <w:rsid w:val="00044B17"/>
    <w:rsid w:val="00050C68"/>
    <w:rsid w:val="00051A71"/>
    <w:rsid w:val="0005241D"/>
    <w:rsid w:val="0005287D"/>
    <w:rsid w:val="0005372C"/>
    <w:rsid w:val="00053BC6"/>
    <w:rsid w:val="00054D8B"/>
    <w:rsid w:val="000559D5"/>
    <w:rsid w:val="00056051"/>
    <w:rsid w:val="00060F3C"/>
    <w:rsid w:val="0006203A"/>
    <w:rsid w:val="000621AA"/>
    <w:rsid w:val="00062E26"/>
    <w:rsid w:val="00064A42"/>
    <w:rsid w:val="00067549"/>
    <w:rsid w:val="00070B85"/>
    <w:rsid w:val="00077AE1"/>
    <w:rsid w:val="00080518"/>
    <w:rsid w:val="000808D6"/>
    <w:rsid w:val="00080B78"/>
    <w:rsid w:val="00080D51"/>
    <w:rsid w:val="0008652F"/>
    <w:rsid w:val="000A726F"/>
    <w:rsid w:val="000B019C"/>
    <w:rsid w:val="000B1297"/>
    <w:rsid w:val="000B1DC7"/>
    <w:rsid w:val="000B23B9"/>
    <w:rsid w:val="000B3125"/>
    <w:rsid w:val="000B4002"/>
    <w:rsid w:val="000B66C7"/>
    <w:rsid w:val="000C0232"/>
    <w:rsid w:val="000C271D"/>
    <w:rsid w:val="000C3304"/>
    <w:rsid w:val="000C430D"/>
    <w:rsid w:val="000C6623"/>
    <w:rsid w:val="000D2EAE"/>
    <w:rsid w:val="000E0044"/>
    <w:rsid w:val="000F245B"/>
    <w:rsid w:val="000F2B40"/>
    <w:rsid w:val="000F3768"/>
    <w:rsid w:val="000F5B6A"/>
    <w:rsid w:val="000F6AAC"/>
    <w:rsid w:val="001006EB"/>
    <w:rsid w:val="00104E0D"/>
    <w:rsid w:val="0010504A"/>
    <w:rsid w:val="00106D4B"/>
    <w:rsid w:val="001118B5"/>
    <w:rsid w:val="001124DA"/>
    <w:rsid w:val="0011281A"/>
    <w:rsid w:val="00113571"/>
    <w:rsid w:val="00116BFA"/>
    <w:rsid w:val="0012062A"/>
    <w:rsid w:val="00121C1C"/>
    <w:rsid w:val="001247A6"/>
    <w:rsid w:val="00125DE3"/>
    <w:rsid w:val="001413D9"/>
    <w:rsid w:val="001414B0"/>
    <w:rsid w:val="001470BD"/>
    <w:rsid w:val="00153B21"/>
    <w:rsid w:val="001541DA"/>
    <w:rsid w:val="00154E8E"/>
    <w:rsid w:val="001569CC"/>
    <w:rsid w:val="001654DC"/>
    <w:rsid w:val="00175D1A"/>
    <w:rsid w:val="00176872"/>
    <w:rsid w:val="0019137D"/>
    <w:rsid w:val="00197105"/>
    <w:rsid w:val="001A2863"/>
    <w:rsid w:val="001A731E"/>
    <w:rsid w:val="001B2D1C"/>
    <w:rsid w:val="001B4AA1"/>
    <w:rsid w:val="001B4D3E"/>
    <w:rsid w:val="001B517E"/>
    <w:rsid w:val="001B5EA3"/>
    <w:rsid w:val="001B7F89"/>
    <w:rsid w:val="001C09A4"/>
    <w:rsid w:val="001C1D98"/>
    <w:rsid w:val="001C61EF"/>
    <w:rsid w:val="001C6FD6"/>
    <w:rsid w:val="001C723B"/>
    <w:rsid w:val="001D2690"/>
    <w:rsid w:val="001D726B"/>
    <w:rsid w:val="001D7407"/>
    <w:rsid w:val="001E1474"/>
    <w:rsid w:val="001E5090"/>
    <w:rsid w:val="001F1072"/>
    <w:rsid w:val="001F458D"/>
    <w:rsid w:val="001F4BE3"/>
    <w:rsid w:val="001F66AC"/>
    <w:rsid w:val="001F6D02"/>
    <w:rsid w:val="001F6F3A"/>
    <w:rsid w:val="00200D22"/>
    <w:rsid w:val="0020238F"/>
    <w:rsid w:val="0020286E"/>
    <w:rsid w:val="0020508F"/>
    <w:rsid w:val="002051C4"/>
    <w:rsid w:val="0020546D"/>
    <w:rsid w:val="00206B07"/>
    <w:rsid w:val="002154EA"/>
    <w:rsid w:val="00215798"/>
    <w:rsid w:val="00224973"/>
    <w:rsid w:val="00225489"/>
    <w:rsid w:val="00226B30"/>
    <w:rsid w:val="00227FBC"/>
    <w:rsid w:val="00234FDB"/>
    <w:rsid w:val="00235C51"/>
    <w:rsid w:val="00235EB4"/>
    <w:rsid w:val="00236266"/>
    <w:rsid w:val="00237D6F"/>
    <w:rsid w:val="00244FB4"/>
    <w:rsid w:val="0025048B"/>
    <w:rsid w:val="002504E8"/>
    <w:rsid w:val="00250A36"/>
    <w:rsid w:val="00250B01"/>
    <w:rsid w:val="00254382"/>
    <w:rsid w:val="00267327"/>
    <w:rsid w:val="0027031E"/>
    <w:rsid w:val="00270DEC"/>
    <w:rsid w:val="00277D85"/>
    <w:rsid w:val="00281DB6"/>
    <w:rsid w:val="002825D7"/>
    <w:rsid w:val="0028651E"/>
    <w:rsid w:val="0028703B"/>
    <w:rsid w:val="002908EE"/>
    <w:rsid w:val="002921BE"/>
    <w:rsid w:val="00293568"/>
    <w:rsid w:val="00293E0A"/>
    <w:rsid w:val="002A2062"/>
    <w:rsid w:val="002A2C97"/>
    <w:rsid w:val="002A31A1"/>
    <w:rsid w:val="002A49F8"/>
    <w:rsid w:val="002A4F15"/>
    <w:rsid w:val="002A5A6B"/>
    <w:rsid w:val="002A5FB2"/>
    <w:rsid w:val="002A6033"/>
    <w:rsid w:val="002B1EEE"/>
    <w:rsid w:val="002B6527"/>
    <w:rsid w:val="002B6ECC"/>
    <w:rsid w:val="002C135C"/>
    <w:rsid w:val="002C19B9"/>
    <w:rsid w:val="002C31B2"/>
    <w:rsid w:val="002C4DD9"/>
    <w:rsid w:val="002C59E0"/>
    <w:rsid w:val="002C5E60"/>
    <w:rsid w:val="002C6B65"/>
    <w:rsid w:val="002D2040"/>
    <w:rsid w:val="002D31D7"/>
    <w:rsid w:val="002D384D"/>
    <w:rsid w:val="002D4F24"/>
    <w:rsid w:val="002D7D0F"/>
    <w:rsid w:val="002E089F"/>
    <w:rsid w:val="002E3514"/>
    <w:rsid w:val="002E60B1"/>
    <w:rsid w:val="002E65D5"/>
    <w:rsid w:val="002E68C9"/>
    <w:rsid w:val="002E7DC7"/>
    <w:rsid w:val="002F2FF3"/>
    <w:rsid w:val="002F3215"/>
    <w:rsid w:val="002F63E3"/>
    <w:rsid w:val="002F74D7"/>
    <w:rsid w:val="0030124B"/>
    <w:rsid w:val="003131DC"/>
    <w:rsid w:val="00313D3A"/>
    <w:rsid w:val="003167D4"/>
    <w:rsid w:val="003228F3"/>
    <w:rsid w:val="00322E67"/>
    <w:rsid w:val="0032420D"/>
    <w:rsid w:val="003257B3"/>
    <w:rsid w:val="0033002C"/>
    <w:rsid w:val="00333F42"/>
    <w:rsid w:val="00335B28"/>
    <w:rsid w:val="003371C9"/>
    <w:rsid w:val="00341FC0"/>
    <w:rsid w:val="00341FC1"/>
    <w:rsid w:val="0034426F"/>
    <w:rsid w:val="003444B5"/>
    <w:rsid w:val="003459C0"/>
    <w:rsid w:val="0034786B"/>
    <w:rsid w:val="00354533"/>
    <w:rsid w:val="00360E01"/>
    <w:rsid w:val="0037040B"/>
    <w:rsid w:val="0037221F"/>
    <w:rsid w:val="00377AFE"/>
    <w:rsid w:val="00386933"/>
    <w:rsid w:val="003921D8"/>
    <w:rsid w:val="003926BB"/>
    <w:rsid w:val="003A04EF"/>
    <w:rsid w:val="003A0CE9"/>
    <w:rsid w:val="003A3670"/>
    <w:rsid w:val="003A6EA1"/>
    <w:rsid w:val="003B0E56"/>
    <w:rsid w:val="003B214E"/>
    <w:rsid w:val="003B2193"/>
    <w:rsid w:val="003B2919"/>
    <w:rsid w:val="003B44D0"/>
    <w:rsid w:val="003C281E"/>
    <w:rsid w:val="003D3DB7"/>
    <w:rsid w:val="003D5B22"/>
    <w:rsid w:val="003E520B"/>
    <w:rsid w:val="003E573D"/>
    <w:rsid w:val="003F17B4"/>
    <w:rsid w:val="003F76CE"/>
    <w:rsid w:val="003F7C20"/>
    <w:rsid w:val="00401739"/>
    <w:rsid w:val="00401C45"/>
    <w:rsid w:val="00405807"/>
    <w:rsid w:val="00407B71"/>
    <w:rsid w:val="0041083E"/>
    <w:rsid w:val="00411A74"/>
    <w:rsid w:val="00413E13"/>
    <w:rsid w:val="0041654D"/>
    <w:rsid w:val="004246AF"/>
    <w:rsid w:val="00425061"/>
    <w:rsid w:val="00430F4F"/>
    <w:rsid w:val="0043686A"/>
    <w:rsid w:val="00441069"/>
    <w:rsid w:val="004418A8"/>
    <w:rsid w:val="00443334"/>
    <w:rsid w:val="00444636"/>
    <w:rsid w:val="00452A84"/>
    <w:rsid w:val="00453869"/>
    <w:rsid w:val="00453B38"/>
    <w:rsid w:val="00455186"/>
    <w:rsid w:val="0045555A"/>
    <w:rsid w:val="00455985"/>
    <w:rsid w:val="00460C6B"/>
    <w:rsid w:val="0046334D"/>
    <w:rsid w:val="0046363A"/>
    <w:rsid w:val="00466CB3"/>
    <w:rsid w:val="00470BA8"/>
    <w:rsid w:val="004711EC"/>
    <w:rsid w:val="00471D6F"/>
    <w:rsid w:val="00473D77"/>
    <w:rsid w:val="00476009"/>
    <w:rsid w:val="00480388"/>
    <w:rsid w:val="00480BC7"/>
    <w:rsid w:val="0048391F"/>
    <w:rsid w:val="00484152"/>
    <w:rsid w:val="00484906"/>
    <w:rsid w:val="004871AA"/>
    <w:rsid w:val="0048727D"/>
    <w:rsid w:val="0048795C"/>
    <w:rsid w:val="004950E7"/>
    <w:rsid w:val="00496C13"/>
    <w:rsid w:val="004A15F6"/>
    <w:rsid w:val="004A33B7"/>
    <w:rsid w:val="004A4560"/>
    <w:rsid w:val="004A5B3B"/>
    <w:rsid w:val="004A6BD6"/>
    <w:rsid w:val="004B4F89"/>
    <w:rsid w:val="004B6A5C"/>
    <w:rsid w:val="004C2BEC"/>
    <w:rsid w:val="004C450F"/>
    <w:rsid w:val="004C6B33"/>
    <w:rsid w:val="004D2A17"/>
    <w:rsid w:val="004D5275"/>
    <w:rsid w:val="004D5B63"/>
    <w:rsid w:val="004E698B"/>
    <w:rsid w:val="004E78FD"/>
    <w:rsid w:val="004F4593"/>
    <w:rsid w:val="004F473D"/>
    <w:rsid w:val="004F5196"/>
    <w:rsid w:val="004F7011"/>
    <w:rsid w:val="00500D8E"/>
    <w:rsid w:val="00501BCA"/>
    <w:rsid w:val="00515D9C"/>
    <w:rsid w:val="00516297"/>
    <w:rsid w:val="0052175A"/>
    <w:rsid w:val="005230B5"/>
    <w:rsid w:val="0052393B"/>
    <w:rsid w:val="0052630E"/>
    <w:rsid w:val="00526409"/>
    <w:rsid w:val="00530C59"/>
    <w:rsid w:val="00531C69"/>
    <w:rsid w:val="00531FBD"/>
    <w:rsid w:val="00532E17"/>
    <w:rsid w:val="0053366A"/>
    <w:rsid w:val="00534160"/>
    <w:rsid w:val="00542432"/>
    <w:rsid w:val="005454F0"/>
    <w:rsid w:val="00545679"/>
    <w:rsid w:val="0054798D"/>
    <w:rsid w:val="005536A8"/>
    <w:rsid w:val="00560451"/>
    <w:rsid w:val="00561B41"/>
    <w:rsid w:val="00565D68"/>
    <w:rsid w:val="00567804"/>
    <w:rsid w:val="00571CFB"/>
    <w:rsid w:val="00575C78"/>
    <w:rsid w:val="00580ED9"/>
    <w:rsid w:val="005827D1"/>
    <w:rsid w:val="005837CA"/>
    <w:rsid w:val="005855B4"/>
    <w:rsid w:val="00587BF6"/>
    <w:rsid w:val="00596B24"/>
    <w:rsid w:val="005A2EA3"/>
    <w:rsid w:val="005A4CBC"/>
    <w:rsid w:val="005A6B5C"/>
    <w:rsid w:val="005B1C10"/>
    <w:rsid w:val="005B42DF"/>
    <w:rsid w:val="005B5BA8"/>
    <w:rsid w:val="005C5FF3"/>
    <w:rsid w:val="005D01FE"/>
    <w:rsid w:val="005D3792"/>
    <w:rsid w:val="005D5B35"/>
    <w:rsid w:val="005D7663"/>
    <w:rsid w:val="005D778B"/>
    <w:rsid w:val="005E229C"/>
    <w:rsid w:val="005E34E6"/>
    <w:rsid w:val="005E3B73"/>
    <w:rsid w:val="005E5C5A"/>
    <w:rsid w:val="005E7BBD"/>
    <w:rsid w:val="005F417B"/>
    <w:rsid w:val="005F4E02"/>
    <w:rsid w:val="0061133F"/>
    <w:rsid w:val="00611679"/>
    <w:rsid w:val="006120CF"/>
    <w:rsid w:val="006125A2"/>
    <w:rsid w:val="00613D7D"/>
    <w:rsid w:val="00635955"/>
    <w:rsid w:val="00636295"/>
    <w:rsid w:val="00636402"/>
    <w:rsid w:val="00651D73"/>
    <w:rsid w:val="0065284F"/>
    <w:rsid w:val="006564DB"/>
    <w:rsid w:val="0065750C"/>
    <w:rsid w:val="00660EE3"/>
    <w:rsid w:val="006657AE"/>
    <w:rsid w:val="00667783"/>
    <w:rsid w:val="006706F7"/>
    <w:rsid w:val="006731FC"/>
    <w:rsid w:val="00675A0A"/>
    <w:rsid w:val="00676B57"/>
    <w:rsid w:val="00676CC8"/>
    <w:rsid w:val="006943BD"/>
    <w:rsid w:val="00694F5A"/>
    <w:rsid w:val="006A2C8E"/>
    <w:rsid w:val="006A4D7E"/>
    <w:rsid w:val="006A4EB4"/>
    <w:rsid w:val="006A7767"/>
    <w:rsid w:val="006B10EC"/>
    <w:rsid w:val="006B3F2C"/>
    <w:rsid w:val="006B444B"/>
    <w:rsid w:val="006B50EB"/>
    <w:rsid w:val="006B7A21"/>
    <w:rsid w:val="006C3AD8"/>
    <w:rsid w:val="006D0CC0"/>
    <w:rsid w:val="006D2229"/>
    <w:rsid w:val="006D6113"/>
    <w:rsid w:val="006E10E0"/>
    <w:rsid w:val="006E3B80"/>
    <w:rsid w:val="006E5EE5"/>
    <w:rsid w:val="006F64BD"/>
    <w:rsid w:val="006F6CD8"/>
    <w:rsid w:val="006F6F5A"/>
    <w:rsid w:val="00700FDD"/>
    <w:rsid w:val="0070501E"/>
    <w:rsid w:val="007120F8"/>
    <w:rsid w:val="0071309C"/>
    <w:rsid w:val="007141F8"/>
    <w:rsid w:val="00716AC0"/>
    <w:rsid w:val="00716BF9"/>
    <w:rsid w:val="0071793D"/>
    <w:rsid w:val="007219F0"/>
    <w:rsid w:val="00723380"/>
    <w:rsid w:val="00727183"/>
    <w:rsid w:val="00737852"/>
    <w:rsid w:val="00742B7B"/>
    <w:rsid w:val="00751E89"/>
    <w:rsid w:val="007537B2"/>
    <w:rsid w:val="0075385B"/>
    <w:rsid w:val="007617BC"/>
    <w:rsid w:val="007625BF"/>
    <w:rsid w:val="00771C6B"/>
    <w:rsid w:val="007730B1"/>
    <w:rsid w:val="007733FB"/>
    <w:rsid w:val="00775A0F"/>
    <w:rsid w:val="0077624E"/>
    <w:rsid w:val="00782222"/>
    <w:rsid w:val="0078240E"/>
    <w:rsid w:val="007857D0"/>
    <w:rsid w:val="00790C91"/>
    <w:rsid w:val="0079236E"/>
    <w:rsid w:val="007936ED"/>
    <w:rsid w:val="007942AB"/>
    <w:rsid w:val="00795F8A"/>
    <w:rsid w:val="00797ACC"/>
    <w:rsid w:val="007A148D"/>
    <w:rsid w:val="007A51F2"/>
    <w:rsid w:val="007A6A81"/>
    <w:rsid w:val="007B1482"/>
    <w:rsid w:val="007B54DD"/>
    <w:rsid w:val="007B5CF5"/>
    <w:rsid w:val="007B6388"/>
    <w:rsid w:val="007B68AC"/>
    <w:rsid w:val="007C0A5F"/>
    <w:rsid w:val="007C1EA1"/>
    <w:rsid w:val="007C2237"/>
    <w:rsid w:val="007C23B9"/>
    <w:rsid w:val="007C2A8E"/>
    <w:rsid w:val="007C2AFE"/>
    <w:rsid w:val="007C5137"/>
    <w:rsid w:val="007D10A2"/>
    <w:rsid w:val="007D13BC"/>
    <w:rsid w:val="007D2EAC"/>
    <w:rsid w:val="007D394C"/>
    <w:rsid w:val="007D585F"/>
    <w:rsid w:val="007E0682"/>
    <w:rsid w:val="007E3C4B"/>
    <w:rsid w:val="007F25B3"/>
    <w:rsid w:val="007F4BC6"/>
    <w:rsid w:val="00803922"/>
    <w:rsid w:val="00803F3C"/>
    <w:rsid w:val="00804CFE"/>
    <w:rsid w:val="00806C78"/>
    <w:rsid w:val="00811C94"/>
    <w:rsid w:val="00811CF1"/>
    <w:rsid w:val="00812635"/>
    <w:rsid w:val="00820358"/>
    <w:rsid w:val="00824080"/>
    <w:rsid w:val="0082766A"/>
    <w:rsid w:val="008317AE"/>
    <w:rsid w:val="00834CDF"/>
    <w:rsid w:val="00835CEC"/>
    <w:rsid w:val="0083799F"/>
    <w:rsid w:val="0084235F"/>
    <w:rsid w:val="008438D7"/>
    <w:rsid w:val="0085149C"/>
    <w:rsid w:val="00851AA7"/>
    <w:rsid w:val="008524DB"/>
    <w:rsid w:val="00852655"/>
    <w:rsid w:val="0085560B"/>
    <w:rsid w:val="0085778D"/>
    <w:rsid w:val="00857D45"/>
    <w:rsid w:val="00857DF5"/>
    <w:rsid w:val="00860E5A"/>
    <w:rsid w:val="00860FB6"/>
    <w:rsid w:val="00864513"/>
    <w:rsid w:val="00864F3B"/>
    <w:rsid w:val="00866B89"/>
    <w:rsid w:val="00867796"/>
    <w:rsid w:val="00867AB6"/>
    <w:rsid w:val="00871373"/>
    <w:rsid w:val="00871B6D"/>
    <w:rsid w:val="0087306A"/>
    <w:rsid w:val="0087473C"/>
    <w:rsid w:val="00874771"/>
    <w:rsid w:val="00876424"/>
    <w:rsid w:val="008814A4"/>
    <w:rsid w:val="00883AE6"/>
    <w:rsid w:val="008867A3"/>
    <w:rsid w:val="008906DD"/>
    <w:rsid w:val="00892D55"/>
    <w:rsid w:val="008936A5"/>
    <w:rsid w:val="00893D76"/>
    <w:rsid w:val="0089555B"/>
    <w:rsid w:val="00897616"/>
    <w:rsid w:val="00897C80"/>
    <w:rsid w:val="008A26EE"/>
    <w:rsid w:val="008A3ACD"/>
    <w:rsid w:val="008B6AD3"/>
    <w:rsid w:val="008C2BBA"/>
    <w:rsid w:val="008C6AC2"/>
    <w:rsid w:val="008D0B3D"/>
    <w:rsid w:val="008E01E5"/>
    <w:rsid w:val="008E09DB"/>
    <w:rsid w:val="008E2558"/>
    <w:rsid w:val="008E638F"/>
    <w:rsid w:val="008F0E44"/>
    <w:rsid w:val="008F3033"/>
    <w:rsid w:val="008F6EEC"/>
    <w:rsid w:val="008F7642"/>
    <w:rsid w:val="009055C6"/>
    <w:rsid w:val="00906C37"/>
    <w:rsid w:val="00910044"/>
    <w:rsid w:val="0091175E"/>
    <w:rsid w:val="009122B1"/>
    <w:rsid w:val="009127DC"/>
    <w:rsid w:val="00913129"/>
    <w:rsid w:val="00917604"/>
    <w:rsid w:val="00917C70"/>
    <w:rsid w:val="00920EDF"/>
    <w:rsid w:val="00921765"/>
    <w:rsid w:val="009228DF"/>
    <w:rsid w:val="00924E84"/>
    <w:rsid w:val="00931912"/>
    <w:rsid w:val="00931944"/>
    <w:rsid w:val="00933DBD"/>
    <w:rsid w:val="00946280"/>
    <w:rsid w:val="00947FCC"/>
    <w:rsid w:val="00955A2F"/>
    <w:rsid w:val="00957E5D"/>
    <w:rsid w:val="009674D4"/>
    <w:rsid w:val="00971821"/>
    <w:rsid w:val="0097410A"/>
    <w:rsid w:val="00974595"/>
    <w:rsid w:val="00980FED"/>
    <w:rsid w:val="00985A10"/>
    <w:rsid w:val="00985C72"/>
    <w:rsid w:val="00985CB7"/>
    <w:rsid w:val="00990AB7"/>
    <w:rsid w:val="009943ED"/>
    <w:rsid w:val="009A0BF9"/>
    <w:rsid w:val="009A68E3"/>
    <w:rsid w:val="009A6A17"/>
    <w:rsid w:val="009B6643"/>
    <w:rsid w:val="009B7452"/>
    <w:rsid w:val="009C1B9A"/>
    <w:rsid w:val="009D00B9"/>
    <w:rsid w:val="009D1521"/>
    <w:rsid w:val="009D26B6"/>
    <w:rsid w:val="009D295B"/>
    <w:rsid w:val="009D7D18"/>
    <w:rsid w:val="009E3598"/>
    <w:rsid w:val="009F0C4C"/>
    <w:rsid w:val="009F266A"/>
    <w:rsid w:val="009F3BB7"/>
    <w:rsid w:val="009F5FAA"/>
    <w:rsid w:val="009F779A"/>
    <w:rsid w:val="00A01457"/>
    <w:rsid w:val="00A05B6C"/>
    <w:rsid w:val="00A061D7"/>
    <w:rsid w:val="00A07CC2"/>
    <w:rsid w:val="00A11060"/>
    <w:rsid w:val="00A122A1"/>
    <w:rsid w:val="00A12D9F"/>
    <w:rsid w:val="00A15575"/>
    <w:rsid w:val="00A1575A"/>
    <w:rsid w:val="00A30E81"/>
    <w:rsid w:val="00A34246"/>
    <w:rsid w:val="00A34804"/>
    <w:rsid w:val="00A43363"/>
    <w:rsid w:val="00A50B19"/>
    <w:rsid w:val="00A51BD2"/>
    <w:rsid w:val="00A532E8"/>
    <w:rsid w:val="00A5663A"/>
    <w:rsid w:val="00A56FA6"/>
    <w:rsid w:val="00A602BC"/>
    <w:rsid w:val="00A6414F"/>
    <w:rsid w:val="00A65B51"/>
    <w:rsid w:val="00A67B50"/>
    <w:rsid w:val="00A67B5A"/>
    <w:rsid w:val="00A71168"/>
    <w:rsid w:val="00A731E5"/>
    <w:rsid w:val="00A76215"/>
    <w:rsid w:val="00A76E6B"/>
    <w:rsid w:val="00A77A31"/>
    <w:rsid w:val="00A82201"/>
    <w:rsid w:val="00A848F4"/>
    <w:rsid w:val="00A84D92"/>
    <w:rsid w:val="00A8786E"/>
    <w:rsid w:val="00A941CF"/>
    <w:rsid w:val="00AA14BE"/>
    <w:rsid w:val="00AB0A72"/>
    <w:rsid w:val="00AB1ACA"/>
    <w:rsid w:val="00AB4E74"/>
    <w:rsid w:val="00AC0AF7"/>
    <w:rsid w:val="00AC0C29"/>
    <w:rsid w:val="00AC69E2"/>
    <w:rsid w:val="00AD2C3F"/>
    <w:rsid w:val="00AD36CA"/>
    <w:rsid w:val="00AD5767"/>
    <w:rsid w:val="00AE1835"/>
    <w:rsid w:val="00AE2601"/>
    <w:rsid w:val="00AF3DA7"/>
    <w:rsid w:val="00AF4B6E"/>
    <w:rsid w:val="00B00C09"/>
    <w:rsid w:val="00B02C23"/>
    <w:rsid w:val="00B219EC"/>
    <w:rsid w:val="00B22DEA"/>
    <w:rsid w:val="00B22F6A"/>
    <w:rsid w:val="00B233FB"/>
    <w:rsid w:val="00B2600A"/>
    <w:rsid w:val="00B2643F"/>
    <w:rsid w:val="00B31114"/>
    <w:rsid w:val="00B31A6A"/>
    <w:rsid w:val="00B31DC1"/>
    <w:rsid w:val="00B35935"/>
    <w:rsid w:val="00B35CED"/>
    <w:rsid w:val="00B371AA"/>
    <w:rsid w:val="00B37E63"/>
    <w:rsid w:val="00B407B1"/>
    <w:rsid w:val="00B41AD2"/>
    <w:rsid w:val="00B444A2"/>
    <w:rsid w:val="00B45984"/>
    <w:rsid w:val="00B5067E"/>
    <w:rsid w:val="00B62CFB"/>
    <w:rsid w:val="00B71537"/>
    <w:rsid w:val="00B72C5C"/>
    <w:rsid w:val="00B72D61"/>
    <w:rsid w:val="00B752A3"/>
    <w:rsid w:val="00B75EB1"/>
    <w:rsid w:val="00B80D5B"/>
    <w:rsid w:val="00B8196E"/>
    <w:rsid w:val="00B81A41"/>
    <w:rsid w:val="00B8231A"/>
    <w:rsid w:val="00B952EE"/>
    <w:rsid w:val="00BB017D"/>
    <w:rsid w:val="00BB55C0"/>
    <w:rsid w:val="00BB6188"/>
    <w:rsid w:val="00BC0920"/>
    <w:rsid w:val="00BC7DF4"/>
    <w:rsid w:val="00BD0500"/>
    <w:rsid w:val="00BD17BB"/>
    <w:rsid w:val="00BD2F1E"/>
    <w:rsid w:val="00BD3FB1"/>
    <w:rsid w:val="00BD4A50"/>
    <w:rsid w:val="00BD4D93"/>
    <w:rsid w:val="00BE5731"/>
    <w:rsid w:val="00BF0DA1"/>
    <w:rsid w:val="00BF148F"/>
    <w:rsid w:val="00BF39F0"/>
    <w:rsid w:val="00BF5C09"/>
    <w:rsid w:val="00BF7408"/>
    <w:rsid w:val="00C02742"/>
    <w:rsid w:val="00C11FDF"/>
    <w:rsid w:val="00C12879"/>
    <w:rsid w:val="00C15DD8"/>
    <w:rsid w:val="00C254AA"/>
    <w:rsid w:val="00C31122"/>
    <w:rsid w:val="00C31566"/>
    <w:rsid w:val="00C3273E"/>
    <w:rsid w:val="00C339D1"/>
    <w:rsid w:val="00C34676"/>
    <w:rsid w:val="00C43F45"/>
    <w:rsid w:val="00C52451"/>
    <w:rsid w:val="00C572C4"/>
    <w:rsid w:val="00C6064A"/>
    <w:rsid w:val="00C63AC6"/>
    <w:rsid w:val="00C654B3"/>
    <w:rsid w:val="00C731BB"/>
    <w:rsid w:val="00C742DB"/>
    <w:rsid w:val="00C75516"/>
    <w:rsid w:val="00C77F45"/>
    <w:rsid w:val="00C82184"/>
    <w:rsid w:val="00C83DA0"/>
    <w:rsid w:val="00C84636"/>
    <w:rsid w:val="00C8521C"/>
    <w:rsid w:val="00C95DA9"/>
    <w:rsid w:val="00CA151C"/>
    <w:rsid w:val="00CA1BDA"/>
    <w:rsid w:val="00CA392B"/>
    <w:rsid w:val="00CB1900"/>
    <w:rsid w:val="00CB43C1"/>
    <w:rsid w:val="00CB5033"/>
    <w:rsid w:val="00CB6D9B"/>
    <w:rsid w:val="00CC7513"/>
    <w:rsid w:val="00CC7988"/>
    <w:rsid w:val="00CC7BC9"/>
    <w:rsid w:val="00CD077D"/>
    <w:rsid w:val="00CE03F8"/>
    <w:rsid w:val="00CE129D"/>
    <w:rsid w:val="00CE1AED"/>
    <w:rsid w:val="00CE5183"/>
    <w:rsid w:val="00D00358"/>
    <w:rsid w:val="00D031D5"/>
    <w:rsid w:val="00D041C7"/>
    <w:rsid w:val="00D0774B"/>
    <w:rsid w:val="00D12441"/>
    <w:rsid w:val="00D12C6B"/>
    <w:rsid w:val="00D13E83"/>
    <w:rsid w:val="00D16D81"/>
    <w:rsid w:val="00D17D50"/>
    <w:rsid w:val="00D207CD"/>
    <w:rsid w:val="00D20EEE"/>
    <w:rsid w:val="00D2394E"/>
    <w:rsid w:val="00D27EF4"/>
    <w:rsid w:val="00D41488"/>
    <w:rsid w:val="00D47D68"/>
    <w:rsid w:val="00D504DB"/>
    <w:rsid w:val="00D5061E"/>
    <w:rsid w:val="00D516F0"/>
    <w:rsid w:val="00D5294F"/>
    <w:rsid w:val="00D56A48"/>
    <w:rsid w:val="00D662AE"/>
    <w:rsid w:val="00D66A57"/>
    <w:rsid w:val="00D676A9"/>
    <w:rsid w:val="00D67B61"/>
    <w:rsid w:val="00D70C4C"/>
    <w:rsid w:val="00D73323"/>
    <w:rsid w:val="00D74AB4"/>
    <w:rsid w:val="00D7536A"/>
    <w:rsid w:val="00D8022B"/>
    <w:rsid w:val="00D8049C"/>
    <w:rsid w:val="00D82AFC"/>
    <w:rsid w:val="00DA1C9E"/>
    <w:rsid w:val="00DA1E06"/>
    <w:rsid w:val="00DA203B"/>
    <w:rsid w:val="00DA2617"/>
    <w:rsid w:val="00DA4F29"/>
    <w:rsid w:val="00DA5001"/>
    <w:rsid w:val="00DA5244"/>
    <w:rsid w:val="00DA75A7"/>
    <w:rsid w:val="00DA7C1C"/>
    <w:rsid w:val="00DB065D"/>
    <w:rsid w:val="00DB30B6"/>
    <w:rsid w:val="00DB3169"/>
    <w:rsid w:val="00DB4D6B"/>
    <w:rsid w:val="00DC2302"/>
    <w:rsid w:val="00DC27BC"/>
    <w:rsid w:val="00DD1D5F"/>
    <w:rsid w:val="00DD5AFF"/>
    <w:rsid w:val="00DE1F0A"/>
    <w:rsid w:val="00DE3755"/>
    <w:rsid w:val="00DE4232"/>
    <w:rsid w:val="00DE50C1"/>
    <w:rsid w:val="00DE6074"/>
    <w:rsid w:val="00DF24FF"/>
    <w:rsid w:val="00E00BCB"/>
    <w:rsid w:val="00E00E4B"/>
    <w:rsid w:val="00E04378"/>
    <w:rsid w:val="00E05A17"/>
    <w:rsid w:val="00E0660A"/>
    <w:rsid w:val="00E077ED"/>
    <w:rsid w:val="00E07C67"/>
    <w:rsid w:val="00E11CC6"/>
    <w:rsid w:val="00E138E0"/>
    <w:rsid w:val="00E13A70"/>
    <w:rsid w:val="00E17931"/>
    <w:rsid w:val="00E20928"/>
    <w:rsid w:val="00E21426"/>
    <w:rsid w:val="00E3117B"/>
    <w:rsid w:val="00E3132E"/>
    <w:rsid w:val="00E31E77"/>
    <w:rsid w:val="00E3203A"/>
    <w:rsid w:val="00E32ED2"/>
    <w:rsid w:val="00E36EA0"/>
    <w:rsid w:val="00E40A4A"/>
    <w:rsid w:val="00E40D63"/>
    <w:rsid w:val="00E40E85"/>
    <w:rsid w:val="00E413F0"/>
    <w:rsid w:val="00E42751"/>
    <w:rsid w:val="00E434A4"/>
    <w:rsid w:val="00E5256C"/>
    <w:rsid w:val="00E56C8B"/>
    <w:rsid w:val="00E57EFB"/>
    <w:rsid w:val="00E61AB4"/>
    <w:rsid w:val="00E61C24"/>
    <w:rsid w:val="00E61F30"/>
    <w:rsid w:val="00E63A2A"/>
    <w:rsid w:val="00E657C5"/>
    <w:rsid w:val="00E657E1"/>
    <w:rsid w:val="00E67167"/>
    <w:rsid w:val="00E67DF0"/>
    <w:rsid w:val="00E70EAE"/>
    <w:rsid w:val="00E7274C"/>
    <w:rsid w:val="00E74E00"/>
    <w:rsid w:val="00E759ED"/>
    <w:rsid w:val="00E75C57"/>
    <w:rsid w:val="00E76A4E"/>
    <w:rsid w:val="00E76F37"/>
    <w:rsid w:val="00E8134C"/>
    <w:rsid w:val="00E85DFA"/>
    <w:rsid w:val="00E86F85"/>
    <w:rsid w:val="00E909B1"/>
    <w:rsid w:val="00E912B0"/>
    <w:rsid w:val="00E928C2"/>
    <w:rsid w:val="00E95B53"/>
    <w:rsid w:val="00E9626F"/>
    <w:rsid w:val="00E97BE5"/>
    <w:rsid w:val="00EA3D70"/>
    <w:rsid w:val="00EA4470"/>
    <w:rsid w:val="00EA4BCF"/>
    <w:rsid w:val="00EB4A02"/>
    <w:rsid w:val="00EB4CDF"/>
    <w:rsid w:val="00EB7DF6"/>
    <w:rsid w:val="00EC221F"/>
    <w:rsid w:val="00EC40AD"/>
    <w:rsid w:val="00EC72F9"/>
    <w:rsid w:val="00ED057D"/>
    <w:rsid w:val="00ED4EF1"/>
    <w:rsid w:val="00ED696C"/>
    <w:rsid w:val="00ED72D3"/>
    <w:rsid w:val="00EE2977"/>
    <w:rsid w:val="00EE4B29"/>
    <w:rsid w:val="00EF29AB"/>
    <w:rsid w:val="00EF3E01"/>
    <w:rsid w:val="00EF490E"/>
    <w:rsid w:val="00EF56AF"/>
    <w:rsid w:val="00F000F9"/>
    <w:rsid w:val="00F004CD"/>
    <w:rsid w:val="00F02C40"/>
    <w:rsid w:val="00F0451A"/>
    <w:rsid w:val="00F07BEB"/>
    <w:rsid w:val="00F1598B"/>
    <w:rsid w:val="00F16337"/>
    <w:rsid w:val="00F23538"/>
    <w:rsid w:val="00F24917"/>
    <w:rsid w:val="00F26F09"/>
    <w:rsid w:val="00F30D40"/>
    <w:rsid w:val="00F331CD"/>
    <w:rsid w:val="00F33DBC"/>
    <w:rsid w:val="00F34F69"/>
    <w:rsid w:val="00F35C96"/>
    <w:rsid w:val="00F36DF9"/>
    <w:rsid w:val="00F409C9"/>
    <w:rsid w:val="00F410DF"/>
    <w:rsid w:val="00F41E78"/>
    <w:rsid w:val="00F42CE1"/>
    <w:rsid w:val="00F436D2"/>
    <w:rsid w:val="00F44264"/>
    <w:rsid w:val="00F47A45"/>
    <w:rsid w:val="00F52C01"/>
    <w:rsid w:val="00F53F21"/>
    <w:rsid w:val="00F604EB"/>
    <w:rsid w:val="00F62C25"/>
    <w:rsid w:val="00F649D5"/>
    <w:rsid w:val="00F65582"/>
    <w:rsid w:val="00F6768C"/>
    <w:rsid w:val="00F749E6"/>
    <w:rsid w:val="00F750DF"/>
    <w:rsid w:val="00F778BC"/>
    <w:rsid w:val="00F802C6"/>
    <w:rsid w:val="00F8225E"/>
    <w:rsid w:val="00F86418"/>
    <w:rsid w:val="00F90C45"/>
    <w:rsid w:val="00F9297B"/>
    <w:rsid w:val="00F93582"/>
    <w:rsid w:val="00F93C78"/>
    <w:rsid w:val="00FA2332"/>
    <w:rsid w:val="00FA3C27"/>
    <w:rsid w:val="00FA6611"/>
    <w:rsid w:val="00FA7A4E"/>
    <w:rsid w:val="00FB4CAF"/>
    <w:rsid w:val="00FB52C3"/>
    <w:rsid w:val="00FC2FEA"/>
    <w:rsid w:val="00FC39FD"/>
    <w:rsid w:val="00FC58B4"/>
    <w:rsid w:val="00FC7F0B"/>
    <w:rsid w:val="00FD350A"/>
    <w:rsid w:val="00FD5847"/>
    <w:rsid w:val="00FD6FCA"/>
    <w:rsid w:val="00FE1285"/>
    <w:rsid w:val="00FE6BB8"/>
    <w:rsid w:val="00FE766B"/>
    <w:rsid w:val="00FF0290"/>
    <w:rsid w:val="00FF57BE"/>
    <w:rsid w:val="00FF5FD6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CB"/>
  </w:style>
  <w:style w:type="paragraph" w:styleId="1">
    <w:name w:val="heading 1"/>
    <w:basedOn w:val="a"/>
    <w:next w:val="a"/>
    <w:link w:val="10"/>
    <w:uiPriority w:val="99"/>
    <w:qFormat/>
    <w:rsid w:val="00E00B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00B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00B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00BC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B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00B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00B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  <w:style w:type="character" w:customStyle="1" w:styleId="afffffffb">
    <w:name w:val="Символ сноски"/>
    <w:rsid w:val="00D8049C"/>
    <w:rPr>
      <w:vertAlign w:val="superscript"/>
    </w:rPr>
  </w:style>
  <w:style w:type="character" w:customStyle="1" w:styleId="1b">
    <w:name w:val="Знак сноски1"/>
    <w:rsid w:val="00D8049C"/>
    <w:rPr>
      <w:vertAlign w:val="superscript"/>
    </w:rPr>
  </w:style>
  <w:style w:type="paragraph" w:customStyle="1" w:styleId="afffffffc">
    <w:name w:val="Заголовок таблицы"/>
    <w:basedOn w:val="afffffffa"/>
    <w:rsid w:val="00D8049C"/>
    <w:pPr>
      <w:widowControl w:val="0"/>
      <w:jc w:val="center"/>
    </w:pPr>
    <w:rPr>
      <w:rFonts w:ascii="Arial" w:eastAsia="SimSun" w:hAnsi="Arial" w:cs="Mangal"/>
      <w:b/>
      <w:bCs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F5BB-E155-49B6-9ECB-7D0FDD7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23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Ситилинк</cp:lastModifiedBy>
  <cp:revision>2</cp:revision>
  <cp:lastPrinted>2022-03-17T08:33:00Z</cp:lastPrinted>
  <dcterms:created xsi:type="dcterms:W3CDTF">2024-04-01T08:43:00Z</dcterms:created>
  <dcterms:modified xsi:type="dcterms:W3CDTF">2024-04-01T08:43:00Z</dcterms:modified>
</cp:coreProperties>
</file>